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0" w:rsidRDefault="00C05FB0" w:rsidP="00C05F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5FB0" w:rsidRDefault="00C05FB0" w:rsidP="00C05FB0">
      <w:pPr>
        <w:jc w:val="right"/>
        <w:rPr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СТРАТЕГИЯ СОЦИАЛЬНО-ЭКОНОМИЧЕСКОГО РАЗВИТИЯ МУНИЦИПАЛЬНОГО ОБРАЗОВАНИЯ ГОРОД ДИВНОГОРСК </w:t>
      </w:r>
    </w:p>
    <w:p w:rsidR="00C05FB0" w:rsidRDefault="00C05FB0" w:rsidP="00C0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2030 ГОДА</w:t>
      </w: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jc w:val="center"/>
        <w:rPr>
          <w:b/>
          <w:sz w:val="28"/>
          <w:szCs w:val="28"/>
        </w:rPr>
      </w:pPr>
    </w:p>
    <w:p w:rsidR="00C05FB0" w:rsidRDefault="00C05FB0" w:rsidP="00C05FB0">
      <w:pPr>
        <w:pStyle w:val="a3"/>
        <w:ind w:left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  <w:lang w:val="ru-RU"/>
        </w:rPr>
        <w:t>Дивногорск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>6</w:t>
      </w:r>
      <w:r>
        <w:rPr>
          <w:b/>
          <w:sz w:val="22"/>
          <w:szCs w:val="22"/>
        </w:rPr>
        <w:t xml:space="preserve"> год</w:t>
      </w:r>
    </w:p>
    <w:p w:rsidR="00C05FB0" w:rsidRDefault="00C05FB0" w:rsidP="00C05FB0">
      <w:pPr>
        <w:pStyle w:val="a3"/>
        <w:ind w:left="0"/>
        <w:jc w:val="center"/>
        <w:rPr>
          <w:sz w:val="28"/>
          <w:szCs w:val="28"/>
          <w:lang w:val="ru-RU"/>
        </w:rPr>
      </w:pPr>
    </w:p>
    <w:p w:rsidR="00C05FB0" w:rsidRDefault="00C05FB0" w:rsidP="00C05FB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</w:p>
    <w:p w:rsidR="00C05FB0" w:rsidRDefault="00C05FB0" w:rsidP="00C05FB0">
      <w:pPr>
        <w:pStyle w:val="a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Стратегии социально-экономического развития </w:t>
      </w:r>
    </w:p>
    <w:p w:rsidR="00C05FB0" w:rsidRPr="00F945E2" w:rsidRDefault="00C05FB0" w:rsidP="00C05FB0">
      <w:pPr>
        <w:pStyle w:val="a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город Дивногорск</w:t>
      </w:r>
    </w:p>
    <w:p w:rsidR="00C05FB0" w:rsidRDefault="00C05FB0" w:rsidP="00C05FB0">
      <w:pPr>
        <w:pStyle w:val="a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 2030 года</w:t>
      </w:r>
    </w:p>
    <w:p w:rsidR="00C05FB0" w:rsidRPr="00C05FB0" w:rsidRDefault="00C05FB0" w:rsidP="00C05FB0">
      <w:pPr>
        <w:pStyle w:val="a3"/>
        <w:ind w:left="0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483"/>
        <w:gridCol w:w="541"/>
      </w:tblGrid>
      <w:tr w:rsidR="003F70D9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b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РЕЗЮМЕ</w:t>
            </w:r>
            <w:r w:rsidR="003F70D9">
              <w:rPr>
                <w:sz w:val="28"/>
                <w:szCs w:val="28"/>
                <w:lang w:val="ru-RU"/>
              </w:rPr>
              <w:t>………………………………………………………………..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3</w:t>
            </w:r>
          </w:p>
        </w:tc>
      </w:tr>
      <w:tr w:rsidR="003F70D9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b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</w:t>
            </w:r>
            <w:r w:rsidR="00416DF2">
              <w:rPr>
                <w:sz w:val="28"/>
                <w:szCs w:val="28"/>
                <w:lang w:val="ru-RU"/>
              </w:rPr>
              <w:t>……………………………………………………………..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10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8363" w:type="dxa"/>
          </w:tcPr>
          <w:p w:rsidR="00C05FB0" w:rsidRPr="00C05FB0" w:rsidRDefault="00C05FB0" w:rsidP="00C05FB0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СТРАТЕГИЧЕСКИЙ АНАЛИЗ СОЦИАЛЬНО-ЭКОНОМИЧЕСКОГО РАЗВИТИЯ МУНИЦИПАЛЬНОГО ОБРАЗОВАНИЯ ГОРОД ДИВНОГОРСК</w:t>
            </w:r>
            <w:r w:rsidR="00416DF2">
              <w:rPr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Паспорт муниципального образования город Дивногорск</w:t>
            </w:r>
            <w:r w:rsidR="00416DF2">
              <w:rPr>
                <w:sz w:val="28"/>
                <w:szCs w:val="28"/>
                <w:lang w:val="ru-RU"/>
              </w:rPr>
              <w:t>………….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bCs/>
                <w:sz w:val="28"/>
                <w:szCs w:val="28"/>
              </w:rPr>
              <w:t>Роль и место муниципального образования город Дивногорск в социально-экономическом развитии Красноярского края</w:t>
            </w:r>
            <w:r w:rsidR="00416DF2">
              <w:rPr>
                <w:bCs/>
                <w:sz w:val="28"/>
                <w:szCs w:val="28"/>
                <w:lang w:val="ru-RU"/>
              </w:rPr>
              <w:t>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1.3.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sz w:val="28"/>
                <w:szCs w:val="28"/>
              </w:rPr>
              <w:t>SWOT-анализ</w:t>
            </w:r>
            <w:r w:rsidR="00416DF2">
              <w:rPr>
                <w:sz w:val="28"/>
                <w:szCs w:val="28"/>
                <w:lang w:val="ru-RU"/>
              </w:rPr>
              <w:t>…………………………………………………………...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5FB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sz w:val="28"/>
                <w:szCs w:val="28"/>
              </w:rPr>
              <w:t>СИСТЕМА СТРАТЕГИЧЕСКИХ ЦЕЛЕЙ И ЗАДАЧ РАЗВИТИЯ МУНИЦИПАЛЬНОГО ОБРАЗОВАНИЯ ГОРОД ДИВНОГОРСК</w:t>
            </w:r>
            <w:r w:rsidR="00416DF2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sz w:val="28"/>
                <w:szCs w:val="28"/>
              </w:rPr>
              <w:t xml:space="preserve">Стратегическая цель социально-экономического развития </w:t>
            </w:r>
            <w:r w:rsidRPr="0062327D">
              <w:rPr>
                <w:bCs/>
                <w:sz w:val="28"/>
                <w:szCs w:val="28"/>
              </w:rPr>
              <w:t>муниципального образования город Дивногорск</w:t>
            </w:r>
            <w:r w:rsidRPr="0062327D">
              <w:rPr>
                <w:sz w:val="28"/>
                <w:szCs w:val="28"/>
              </w:rPr>
              <w:t xml:space="preserve"> на долгосрочный период</w:t>
            </w:r>
            <w:r w:rsidR="00416DF2">
              <w:rPr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rFonts w:eastAsia="Calibri"/>
                <w:sz w:val="28"/>
                <w:szCs w:val="28"/>
              </w:rPr>
              <w:t xml:space="preserve">Система целей и задач социально-экономического развития на долгосрочный период, обеспечивающих достижение стратегической цели </w:t>
            </w:r>
            <w:r w:rsidRPr="0062327D">
              <w:rPr>
                <w:bCs/>
                <w:sz w:val="28"/>
                <w:szCs w:val="28"/>
              </w:rPr>
              <w:t>муниципального образования город Дивногорск</w:t>
            </w:r>
            <w:r w:rsidR="00416DF2">
              <w:rPr>
                <w:bCs/>
                <w:sz w:val="28"/>
                <w:szCs w:val="28"/>
                <w:lang w:val="ru-RU"/>
              </w:rPr>
              <w:t>………………..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sz w:val="28"/>
                <w:szCs w:val="28"/>
              </w:rPr>
              <w:t xml:space="preserve">Описание наиболее вероятных альтернатив (вариантов) долгосрочного развития </w:t>
            </w:r>
            <w:r w:rsidRPr="0062327D">
              <w:rPr>
                <w:bCs/>
                <w:sz w:val="28"/>
                <w:szCs w:val="28"/>
              </w:rPr>
              <w:t>муниципального образования город Дивногорск</w:t>
            </w:r>
            <w:r w:rsidRPr="0062327D">
              <w:rPr>
                <w:sz w:val="28"/>
                <w:szCs w:val="28"/>
              </w:rPr>
              <w:t xml:space="preserve"> и обоснование выбора базового варианта</w:t>
            </w:r>
            <w:r w:rsidR="00416DF2">
              <w:rPr>
                <w:sz w:val="28"/>
                <w:szCs w:val="28"/>
                <w:lang w:val="ru-RU"/>
              </w:rPr>
              <w:t>………………..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62327D">
              <w:rPr>
                <w:rFonts w:eastAsia="Calibri"/>
                <w:sz w:val="28"/>
                <w:szCs w:val="28"/>
              </w:rPr>
              <w:t xml:space="preserve">ПРИОРИТЕТНЫЕ НАПРАВЛЕНИЯ СОЦИАЛЬНО-ЭКОНОМИЧЕСКОГО РАЗВИТИЯ </w:t>
            </w:r>
            <w:r w:rsidRPr="0062327D">
              <w:rPr>
                <w:sz w:val="28"/>
                <w:szCs w:val="28"/>
              </w:rPr>
              <w:t>МУНИЦИПАЛЬНОГО ОБРАЗОВАНИЯ ГОРОД ДИВНОГОРСК</w:t>
            </w:r>
            <w:r w:rsidR="00416DF2">
              <w:rPr>
                <w:sz w:val="28"/>
                <w:szCs w:val="28"/>
                <w:lang w:val="ru-RU"/>
              </w:rPr>
              <w:t>……………………………...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05069">
              <w:rPr>
                <w:rFonts w:eastAsia="Calibri"/>
                <w:sz w:val="28"/>
                <w:szCs w:val="28"/>
              </w:rPr>
              <w:t xml:space="preserve">ТЕРРИТОРИАЛЬНОЕ РАЗВИТИЕ </w:t>
            </w:r>
            <w:r w:rsidRPr="00405069">
              <w:rPr>
                <w:sz w:val="28"/>
                <w:szCs w:val="28"/>
              </w:rPr>
              <w:t>МУНИЦИПАЛЬНОГО ОБРАЗОВАНИЯ ГОРОД ДИВНОГОРСК</w:t>
            </w:r>
            <w:r w:rsidR="00416DF2">
              <w:rPr>
                <w:sz w:val="28"/>
                <w:szCs w:val="28"/>
                <w:lang w:val="ru-RU"/>
              </w:rPr>
              <w:t>……………………………...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05069">
              <w:rPr>
                <w:rFonts w:eastAsia="Calibri"/>
                <w:sz w:val="28"/>
                <w:szCs w:val="28"/>
              </w:rPr>
              <w:t>ОЖИДАЕМЫЕ РЕЗУЛЬТАТЫ РЕАЛИЗАЦИИ СТРАТЕГИИ</w:t>
            </w:r>
            <w:r w:rsidR="00416DF2">
              <w:rPr>
                <w:rFonts w:eastAsia="Calibri"/>
                <w:sz w:val="28"/>
                <w:szCs w:val="28"/>
                <w:lang w:val="ru-RU"/>
              </w:rPr>
              <w:t>………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8363" w:type="dxa"/>
          </w:tcPr>
          <w:p w:rsidR="00C05FB0" w:rsidRPr="00416DF2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405069">
              <w:rPr>
                <w:rFonts w:eastAsia="Calibri"/>
                <w:sz w:val="28"/>
                <w:szCs w:val="28"/>
              </w:rPr>
              <w:t>МЕХАНИЗМЫ РЕАЛИЗАЦИИ СТРАТЕГИИ</w:t>
            </w:r>
            <w:r w:rsidR="00416DF2">
              <w:rPr>
                <w:rFonts w:eastAsia="Calibri"/>
                <w:sz w:val="28"/>
                <w:szCs w:val="28"/>
                <w:lang w:val="ru-RU"/>
              </w:rPr>
              <w:t>………………………...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6.1.</w:t>
            </w: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C05FB0">
              <w:rPr>
                <w:sz w:val="28"/>
                <w:szCs w:val="28"/>
                <w:lang w:val="ru-RU"/>
              </w:rPr>
              <w:t>Организационно-управленческие механизмы</w:t>
            </w:r>
            <w:r w:rsidR="00416DF2">
              <w:rPr>
                <w:sz w:val="28"/>
                <w:szCs w:val="28"/>
                <w:lang w:val="ru-RU"/>
              </w:rPr>
              <w:t>…………………………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C05FB0">
              <w:rPr>
                <w:sz w:val="28"/>
                <w:szCs w:val="28"/>
                <w:lang w:val="ru-RU"/>
              </w:rPr>
              <w:t>Программно-проектные механизмы</w:t>
            </w:r>
            <w:r w:rsidR="00416DF2">
              <w:rPr>
                <w:sz w:val="28"/>
                <w:szCs w:val="28"/>
                <w:lang w:val="ru-RU"/>
              </w:rPr>
              <w:t>……………………………………</w:t>
            </w:r>
          </w:p>
        </w:tc>
        <w:tc>
          <w:tcPr>
            <w:tcW w:w="816" w:type="dxa"/>
            <w:vAlign w:val="bottom"/>
          </w:tcPr>
          <w:p w:rsidR="00C05FB0" w:rsidRP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</w:tr>
      <w:tr w:rsidR="003F70D9" w:rsidRPr="00C05FB0" w:rsidTr="003F70D9">
        <w:tc>
          <w:tcPr>
            <w:tcW w:w="392" w:type="dxa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8363" w:type="dxa"/>
          </w:tcPr>
          <w:p w:rsidR="00C05FB0" w:rsidRDefault="00C05FB0" w:rsidP="00C05FB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C05FB0">
              <w:rPr>
                <w:sz w:val="28"/>
                <w:szCs w:val="28"/>
                <w:lang w:val="ru-RU"/>
              </w:rPr>
              <w:t>Финансовые механизмы реализации Стратегии</w:t>
            </w:r>
            <w:r w:rsidR="00416DF2">
              <w:rPr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816" w:type="dxa"/>
            <w:vAlign w:val="bottom"/>
          </w:tcPr>
          <w:p w:rsidR="00C05FB0" w:rsidRDefault="00C05FB0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  <w:p w:rsidR="001C2D84" w:rsidRDefault="001C2D84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1C2D84" w:rsidRPr="00C05FB0" w:rsidRDefault="001C2D84" w:rsidP="00C05FB0">
            <w:pPr>
              <w:pStyle w:val="a3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05FB0" w:rsidRPr="00C05FB0" w:rsidRDefault="00C05FB0" w:rsidP="00C05FB0">
      <w:pPr>
        <w:pStyle w:val="a3"/>
        <w:ind w:left="0"/>
        <w:rPr>
          <w:sz w:val="22"/>
          <w:szCs w:val="22"/>
          <w:lang w:val="ru-RU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РЕЗЮМЕ</w:t>
      </w:r>
    </w:p>
    <w:p w:rsidR="001C2D84" w:rsidRPr="00243882" w:rsidRDefault="001C2D84" w:rsidP="001C2D84">
      <w:pPr>
        <w:rPr>
          <w:b/>
          <w:iCs/>
          <w:sz w:val="28"/>
          <w:szCs w:val="28"/>
        </w:rPr>
      </w:pPr>
    </w:p>
    <w:p w:rsidR="001C2D84" w:rsidRDefault="001C2D84" w:rsidP="001C2D84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5629FA">
        <w:rPr>
          <w:iCs/>
          <w:sz w:val="28"/>
          <w:szCs w:val="28"/>
        </w:rPr>
        <w:t>Культурно-исторически</w:t>
      </w:r>
      <w:r>
        <w:rPr>
          <w:iCs/>
          <w:sz w:val="28"/>
          <w:szCs w:val="28"/>
        </w:rPr>
        <w:t>й</w:t>
      </w:r>
      <w:r w:rsidRPr="005629FA">
        <w:rPr>
          <w:iCs/>
          <w:sz w:val="28"/>
          <w:szCs w:val="28"/>
        </w:rPr>
        <w:t xml:space="preserve"> смысл развития города заключается в  обеспечении </w:t>
      </w:r>
      <w:r w:rsidRPr="005629FA">
        <w:rPr>
          <w:b/>
          <w:i/>
          <w:iCs/>
          <w:sz w:val="28"/>
          <w:szCs w:val="28"/>
        </w:rPr>
        <w:t>высокого качества жизни населения</w:t>
      </w:r>
      <w:r w:rsidRPr="005629FA">
        <w:rPr>
          <w:iCs/>
          <w:sz w:val="28"/>
          <w:szCs w:val="28"/>
        </w:rPr>
        <w:t>, формировани</w:t>
      </w:r>
      <w:r>
        <w:rPr>
          <w:iCs/>
          <w:sz w:val="28"/>
          <w:szCs w:val="28"/>
        </w:rPr>
        <w:t>и</w:t>
      </w:r>
      <w:r w:rsidRPr="005629FA">
        <w:rPr>
          <w:iCs/>
          <w:sz w:val="28"/>
          <w:szCs w:val="28"/>
        </w:rPr>
        <w:t xml:space="preserve"> благоприятной </w:t>
      </w:r>
      <w:r w:rsidRPr="005629FA">
        <w:rPr>
          <w:b/>
          <w:i/>
          <w:iCs/>
          <w:sz w:val="28"/>
          <w:szCs w:val="28"/>
        </w:rPr>
        <w:t>среды жизнедеятельности</w:t>
      </w:r>
      <w:r w:rsidRPr="005629FA">
        <w:rPr>
          <w:iCs/>
          <w:sz w:val="28"/>
          <w:szCs w:val="28"/>
        </w:rPr>
        <w:t xml:space="preserve"> для нынешних и будущих жителей, создани</w:t>
      </w:r>
      <w:r>
        <w:rPr>
          <w:iCs/>
          <w:sz w:val="28"/>
          <w:szCs w:val="28"/>
        </w:rPr>
        <w:t>и</w:t>
      </w:r>
      <w:r w:rsidRPr="005629FA">
        <w:rPr>
          <w:iCs/>
          <w:sz w:val="28"/>
          <w:szCs w:val="28"/>
        </w:rPr>
        <w:t xml:space="preserve"> </w:t>
      </w:r>
      <w:r w:rsidRPr="005629FA">
        <w:rPr>
          <w:b/>
          <w:i/>
          <w:iCs/>
          <w:sz w:val="28"/>
          <w:szCs w:val="28"/>
        </w:rPr>
        <w:t>базовых инновационных структур</w:t>
      </w:r>
      <w:r w:rsidRPr="005629FA">
        <w:rPr>
          <w:iCs/>
          <w:sz w:val="28"/>
          <w:szCs w:val="28"/>
        </w:rPr>
        <w:t xml:space="preserve">, которые задают </w:t>
      </w:r>
      <w:r w:rsidRPr="005629FA">
        <w:rPr>
          <w:b/>
          <w:i/>
          <w:iCs/>
          <w:sz w:val="28"/>
          <w:szCs w:val="28"/>
        </w:rPr>
        <w:t xml:space="preserve">воспроизводство и необратимость </w:t>
      </w:r>
      <w:r w:rsidRPr="005629FA">
        <w:rPr>
          <w:iCs/>
          <w:sz w:val="28"/>
          <w:szCs w:val="28"/>
        </w:rPr>
        <w:t>процессов развития города</w:t>
      </w:r>
      <w:r>
        <w:rPr>
          <w:iCs/>
          <w:sz w:val="28"/>
          <w:szCs w:val="28"/>
        </w:rPr>
        <w:t>.</w:t>
      </w:r>
    </w:p>
    <w:p w:rsidR="001C2D84" w:rsidRPr="00020C6C" w:rsidRDefault="001C2D84" w:rsidP="001C2D8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020C6C">
        <w:rPr>
          <w:sz w:val="28"/>
          <w:szCs w:val="28"/>
        </w:rPr>
        <w:t>Для того</w:t>
      </w:r>
      <w:proofErr w:type="gramStart"/>
      <w:r w:rsidRPr="00020C6C">
        <w:rPr>
          <w:sz w:val="28"/>
          <w:szCs w:val="28"/>
        </w:rPr>
        <w:t>,</w:t>
      </w:r>
      <w:proofErr w:type="gramEnd"/>
      <w:r w:rsidRPr="00020C6C">
        <w:rPr>
          <w:sz w:val="28"/>
          <w:szCs w:val="28"/>
        </w:rPr>
        <w:t xml:space="preserve"> чтобы эффективно использовать возможности Красноярской агломерации,  </w:t>
      </w:r>
      <w:r>
        <w:rPr>
          <w:sz w:val="28"/>
          <w:szCs w:val="28"/>
        </w:rPr>
        <w:t xml:space="preserve">муниципальному образованию </w:t>
      </w:r>
      <w:r w:rsidRPr="00020C6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Дивногорск</w:t>
      </w:r>
      <w:r w:rsidRPr="00020C6C">
        <w:rPr>
          <w:sz w:val="28"/>
          <w:szCs w:val="28"/>
        </w:rPr>
        <w:t xml:space="preserve"> в стратегической перспективе необходимо  расширить сложившуюся производственную специализацию. Общий вектор специализации в рамках Красноярской агломерации, определяющей роль и место города Дивногорска в социально-экономическом развитии края  – </w:t>
      </w:r>
      <w:r w:rsidRPr="00237902">
        <w:rPr>
          <w:b/>
          <w:i/>
          <w:sz w:val="28"/>
          <w:szCs w:val="28"/>
        </w:rPr>
        <w:t>инновационное экологическое преобразование (ИЭП).</w:t>
      </w:r>
      <w:r w:rsidRPr="00020C6C">
        <w:rPr>
          <w:sz w:val="28"/>
          <w:szCs w:val="28"/>
        </w:rPr>
        <w:t xml:space="preserve"> </w:t>
      </w:r>
    </w:p>
    <w:p w:rsidR="001C2D84" w:rsidRPr="00020C6C" w:rsidRDefault="001C2D84" w:rsidP="001C2D84">
      <w:pPr>
        <w:ind w:firstLine="709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В целом,  ИЭП включает в себя следующие </w:t>
      </w:r>
      <w:r>
        <w:rPr>
          <w:sz w:val="28"/>
          <w:szCs w:val="28"/>
        </w:rPr>
        <w:t xml:space="preserve">стратегические </w:t>
      </w:r>
      <w:r w:rsidRPr="005F714C">
        <w:rPr>
          <w:b/>
          <w:i/>
          <w:sz w:val="28"/>
          <w:szCs w:val="28"/>
        </w:rPr>
        <w:t>приоритеты</w:t>
      </w:r>
      <w:r w:rsidRPr="00020C6C">
        <w:rPr>
          <w:sz w:val="28"/>
          <w:szCs w:val="28"/>
        </w:rPr>
        <w:t>: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изменение внешнего облика улиц, общественных и дворовых пространств;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 реконструкция зданий и сооружений с учетом энергосбережения;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модернизация систем инженерного оборудования города с использованием ресурсосберегающих технологий;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16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создание градостроительных ансамблей (набережная, главные улицы, трасса Красноярск</w:t>
      </w:r>
      <w:r>
        <w:rPr>
          <w:sz w:val="28"/>
          <w:szCs w:val="28"/>
        </w:rPr>
        <w:t xml:space="preserve"> </w:t>
      </w:r>
      <w:r w:rsidRPr="00020C6C">
        <w:rPr>
          <w:sz w:val="28"/>
          <w:szCs w:val="28"/>
        </w:rPr>
        <w:t>- Абакан);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создание технопарка по созданию современных технологий и бизнесов «под ключ», продвижению их на различных рынках;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развитие производственной базы реконструкции города; 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16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формирование социокультурной среды, обеспечивающей реализацию современных гуманитарных практик по развитию человеческого потенциала;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создание сетевых форм профессионального образования, обеспечивающих  во взаимосвязи с общим образованием образовательную мобильность для различных групп населения; </w:t>
      </w:r>
    </w:p>
    <w:p w:rsidR="001C2D84" w:rsidRPr="00020C6C" w:rsidRDefault="001C2D84" w:rsidP="001C2D84">
      <w:pPr>
        <w:numPr>
          <w:ilvl w:val="0"/>
          <w:numId w:val="3"/>
        </w:numPr>
        <w:shd w:val="clear" w:color="auto" w:fill="FFFFFF"/>
        <w:ind w:left="0" w:firstLine="927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создание туристско-рекреационных, спортивных центров агломерационного значения, возможный центр подготовки олимпийского резерва; </w:t>
      </w:r>
    </w:p>
    <w:p w:rsidR="001C2D84" w:rsidRPr="00020C6C" w:rsidRDefault="001C2D84" w:rsidP="001C2D84">
      <w:pPr>
        <w:pStyle w:val="2"/>
        <w:numPr>
          <w:ilvl w:val="0"/>
          <w:numId w:val="3"/>
        </w:numPr>
        <w:ind w:left="0" w:firstLine="927"/>
        <w:rPr>
          <w:b w:val="0"/>
        </w:rPr>
      </w:pPr>
      <w:r w:rsidRPr="00020C6C">
        <w:rPr>
          <w:b w:val="0"/>
        </w:rPr>
        <w:t>создание системы общественного транспорта на основе кабельной канатной дороги, как основы перспективной транспортной инфраструктуры.</w:t>
      </w:r>
    </w:p>
    <w:p w:rsidR="001C2D84" w:rsidRDefault="001C2D84" w:rsidP="001C2D8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Следование приоритетным направлениям определяет</w:t>
      </w:r>
      <w:r w:rsidRPr="00343C5F">
        <w:rPr>
          <w:sz w:val="28"/>
          <w:szCs w:val="28"/>
        </w:rPr>
        <w:t xml:space="preserve"> образ будущего </w:t>
      </w:r>
      <w:r>
        <w:rPr>
          <w:sz w:val="28"/>
          <w:szCs w:val="28"/>
        </w:rPr>
        <w:t xml:space="preserve">для </w:t>
      </w:r>
      <w:r w:rsidRPr="00343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343C5F">
        <w:rPr>
          <w:sz w:val="28"/>
          <w:szCs w:val="28"/>
        </w:rPr>
        <w:t>Дивногорск</w:t>
      </w:r>
      <w:r>
        <w:rPr>
          <w:sz w:val="28"/>
          <w:szCs w:val="28"/>
        </w:rPr>
        <w:t xml:space="preserve">, как </w:t>
      </w:r>
      <w:r w:rsidRPr="00C316EA">
        <w:rPr>
          <w:b/>
          <w:sz w:val="28"/>
          <w:szCs w:val="28"/>
        </w:rPr>
        <w:t xml:space="preserve">города с высоким качеством жизни и комфортной городской средой, уникальным визуальным образом, устойчивой </w:t>
      </w:r>
      <w:proofErr w:type="spellStart"/>
      <w:r w:rsidRPr="00C316EA">
        <w:rPr>
          <w:b/>
          <w:sz w:val="28"/>
          <w:szCs w:val="28"/>
        </w:rPr>
        <w:t>инновационно</w:t>
      </w:r>
      <w:proofErr w:type="spellEnd"/>
      <w:r w:rsidRPr="00C316EA">
        <w:rPr>
          <w:b/>
          <w:sz w:val="28"/>
          <w:szCs w:val="28"/>
        </w:rPr>
        <w:t>-активной диверсифицированной экономикой и развитой сферой услуг.</w:t>
      </w:r>
    </w:p>
    <w:p w:rsidR="001C2D84" w:rsidRPr="00C316EA" w:rsidRDefault="001C2D84" w:rsidP="001C2D84">
      <w:pPr>
        <w:ind w:firstLine="708"/>
        <w:jc w:val="both"/>
        <w:rPr>
          <w:b/>
          <w:sz w:val="28"/>
          <w:szCs w:val="28"/>
        </w:rPr>
      </w:pPr>
    </w:p>
    <w:p w:rsidR="001C2D84" w:rsidRPr="008F07B0" w:rsidRDefault="001C2D84" w:rsidP="001C2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704">
        <w:rPr>
          <w:b/>
          <w:i/>
          <w:sz w:val="28"/>
          <w:szCs w:val="28"/>
        </w:rPr>
        <w:t>Миссия:</w:t>
      </w:r>
      <w:r>
        <w:rPr>
          <w:sz w:val="28"/>
          <w:szCs w:val="28"/>
        </w:rPr>
        <w:t xml:space="preserve"> </w:t>
      </w:r>
      <w:proofErr w:type="gramStart"/>
      <w:r w:rsidRPr="008F07B0">
        <w:rPr>
          <w:iCs/>
          <w:sz w:val="28"/>
          <w:szCs w:val="28"/>
        </w:rPr>
        <w:t>Инновационный</w:t>
      </w:r>
      <w:proofErr w:type="gramEnd"/>
      <w:r w:rsidRPr="008F07B0">
        <w:rPr>
          <w:iCs/>
          <w:sz w:val="28"/>
          <w:szCs w:val="28"/>
        </w:rPr>
        <w:t xml:space="preserve"> «</w:t>
      </w:r>
      <w:proofErr w:type="spellStart"/>
      <w:r w:rsidRPr="008F07B0">
        <w:rPr>
          <w:iCs/>
          <w:sz w:val="28"/>
          <w:szCs w:val="28"/>
        </w:rPr>
        <w:t>Экогород</w:t>
      </w:r>
      <w:proofErr w:type="spellEnd"/>
      <w:r w:rsidRPr="008F07B0">
        <w:rPr>
          <w:iCs/>
          <w:sz w:val="28"/>
          <w:szCs w:val="28"/>
        </w:rPr>
        <w:t>» в составе Красноярской агломерации, с высоким человеческим капиталом,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людей.</w:t>
      </w:r>
    </w:p>
    <w:p w:rsidR="001C2D84" w:rsidRPr="005841EF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С</w:t>
      </w:r>
      <w:r w:rsidRPr="008F07B0">
        <w:rPr>
          <w:rFonts w:cs="Calibri"/>
          <w:b/>
          <w:i/>
          <w:sz w:val="28"/>
          <w:szCs w:val="28"/>
        </w:rPr>
        <w:t>тратегическ</w:t>
      </w:r>
      <w:r>
        <w:rPr>
          <w:rFonts w:cs="Calibri"/>
          <w:b/>
          <w:i/>
          <w:sz w:val="28"/>
          <w:szCs w:val="28"/>
        </w:rPr>
        <w:t>ая</w:t>
      </w:r>
      <w:r w:rsidRPr="008F07B0">
        <w:rPr>
          <w:rFonts w:cs="Calibri"/>
          <w:b/>
          <w:i/>
          <w:sz w:val="28"/>
          <w:szCs w:val="28"/>
        </w:rPr>
        <w:t xml:space="preserve"> цель</w:t>
      </w:r>
      <w:r>
        <w:rPr>
          <w:rFonts w:cs="Calibri"/>
          <w:b/>
          <w:i/>
          <w:sz w:val="28"/>
          <w:szCs w:val="28"/>
        </w:rPr>
        <w:t>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Достижение высокого  качества жизни </w:t>
      </w:r>
      <w:r w:rsidRPr="005841EF">
        <w:rPr>
          <w:rFonts w:cs="Calibri"/>
          <w:sz w:val="28"/>
          <w:szCs w:val="28"/>
        </w:rPr>
        <w:t xml:space="preserve">населения на основе </w:t>
      </w:r>
      <w:proofErr w:type="spellStart"/>
      <w:r w:rsidRPr="005841EF">
        <w:rPr>
          <w:rFonts w:cs="Calibri"/>
          <w:sz w:val="28"/>
          <w:szCs w:val="28"/>
        </w:rPr>
        <w:t>инновационно</w:t>
      </w:r>
      <w:proofErr w:type="spellEnd"/>
      <w:r>
        <w:rPr>
          <w:rFonts w:cs="Calibri"/>
          <w:sz w:val="28"/>
          <w:szCs w:val="28"/>
        </w:rPr>
        <w:t xml:space="preserve"> </w:t>
      </w:r>
      <w:r w:rsidRPr="00E5792F">
        <w:rPr>
          <w:b/>
        </w:rPr>
        <w:t>–</w:t>
      </w:r>
      <w:r>
        <w:rPr>
          <w:b/>
        </w:rPr>
        <w:t xml:space="preserve"> </w:t>
      </w:r>
      <w:r>
        <w:rPr>
          <w:rFonts w:cs="Calibri"/>
          <w:sz w:val="28"/>
          <w:szCs w:val="28"/>
        </w:rPr>
        <w:t>экологического</w:t>
      </w:r>
      <w:r w:rsidRPr="005841EF">
        <w:rPr>
          <w:rFonts w:cs="Calibri"/>
          <w:sz w:val="28"/>
          <w:szCs w:val="28"/>
        </w:rPr>
        <w:t xml:space="preserve">  преобразования экономики, </w:t>
      </w:r>
      <w:r>
        <w:rPr>
          <w:rFonts w:cs="Calibri"/>
          <w:sz w:val="28"/>
          <w:szCs w:val="28"/>
        </w:rPr>
        <w:t xml:space="preserve">  инфраструктуры жизнеобеспечения и </w:t>
      </w:r>
      <w:r w:rsidRPr="005841EF">
        <w:rPr>
          <w:rFonts w:cs="Calibri"/>
          <w:sz w:val="28"/>
          <w:szCs w:val="28"/>
        </w:rPr>
        <w:t>социальной сферы</w:t>
      </w:r>
      <w:r>
        <w:rPr>
          <w:rFonts w:cs="Calibri"/>
          <w:sz w:val="28"/>
          <w:szCs w:val="28"/>
        </w:rPr>
        <w:t>.</w:t>
      </w:r>
      <w:r w:rsidRPr="005841EF">
        <w:rPr>
          <w:rFonts w:cs="Calibri"/>
          <w:sz w:val="28"/>
          <w:szCs w:val="28"/>
        </w:rPr>
        <w:t xml:space="preserve">    </w:t>
      </w:r>
    </w:p>
    <w:p w:rsidR="001C2D84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</w:t>
      </w:r>
      <w:r w:rsidRPr="00B36FD1">
        <w:rPr>
          <w:rFonts w:eastAsia="Calibri"/>
          <w:sz w:val="28"/>
          <w:szCs w:val="28"/>
          <w:lang w:eastAsia="en-US"/>
        </w:rPr>
        <w:t>стратегической цели</w:t>
      </w:r>
      <w:r>
        <w:rPr>
          <w:rFonts w:eastAsia="Calibri"/>
          <w:sz w:val="28"/>
          <w:szCs w:val="28"/>
          <w:lang w:eastAsia="en-US"/>
        </w:rPr>
        <w:t xml:space="preserve"> будет осуществляться через цели первого уровня. Цели первого уровня определяются в рамках модели </w:t>
      </w:r>
      <w:r w:rsidRPr="0084717F">
        <w:rPr>
          <w:rFonts w:eastAsia="Calibri"/>
          <w:b/>
          <w:i/>
          <w:sz w:val="28"/>
          <w:szCs w:val="28"/>
          <w:lang w:eastAsia="en-US"/>
        </w:rPr>
        <w:t>«КЭД (конкурентоспособность, эффективность, доступность)»</w:t>
      </w:r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1C2D84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B313A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редставление о </w:t>
      </w:r>
      <w:r w:rsidRPr="008B313A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е</w:t>
      </w:r>
      <w:r w:rsidRPr="008B313A">
        <w:rPr>
          <w:sz w:val="28"/>
          <w:szCs w:val="28"/>
        </w:rPr>
        <w:t xml:space="preserve"> как </w:t>
      </w:r>
      <w:r w:rsidRPr="00D315EB">
        <w:rPr>
          <w:b/>
          <w:i/>
          <w:sz w:val="28"/>
          <w:szCs w:val="28"/>
        </w:rPr>
        <w:t>конкурентоспособном</w:t>
      </w:r>
      <w:r w:rsidRPr="008B313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8B313A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то, что будет создана система инициации и поддержки инвестиционных проектов по внедрению в городе современных </w:t>
      </w:r>
      <w:r w:rsidRPr="00EB68FA">
        <w:rPr>
          <w:b/>
          <w:i/>
          <w:sz w:val="28"/>
          <w:szCs w:val="28"/>
        </w:rPr>
        <w:t xml:space="preserve">инновационных технологий. </w:t>
      </w:r>
    </w:p>
    <w:p w:rsidR="001C2D84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13A">
        <w:rPr>
          <w:sz w:val="28"/>
          <w:szCs w:val="28"/>
        </w:rPr>
        <w:t xml:space="preserve">Представление о Дивногорске, как об </w:t>
      </w:r>
      <w:r w:rsidRPr="00D315EB">
        <w:rPr>
          <w:b/>
          <w:i/>
          <w:sz w:val="28"/>
          <w:szCs w:val="28"/>
        </w:rPr>
        <w:t>эффективном</w:t>
      </w:r>
      <w:r w:rsidRPr="008B313A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предполагает то, что на основе модернизация инфраструктуры жизнеобеспечения будет создана современная </w:t>
      </w:r>
      <w:r w:rsidRPr="00EB68FA">
        <w:rPr>
          <w:b/>
          <w:i/>
          <w:sz w:val="28"/>
          <w:szCs w:val="28"/>
        </w:rPr>
        <w:t>среда обитания</w:t>
      </w:r>
      <w:r>
        <w:rPr>
          <w:sz w:val="28"/>
          <w:szCs w:val="28"/>
        </w:rPr>
        <w:t>.</w:t>
      </w:r>
    </w:p>
    <w:p w:rsidR="001C2D84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Дивногорске как </w:t>
      </w:r>
      <w:r w:rsidRPr="00D315EB">
        <w:rPr>
          <w:b/>
          <w:i/>
          <w:sz w:val="28"/>
          <w:szCs w:val="28"/>
        </w:rPr>
        <w:t>доступном</w:t>
      </w:r>
      <w:r>
        <w:rPr>
          <w:sz w:val="28"/>
          <w:szCs w:val="28"/>
        </w:rPr>
        <w:t xml:space="preserve"> для современных  сервисов по развитию человеческого потенциала предполагает то, что  деятельность отраслей социальной сферы будет организована с использованием </w:t>
      </w:r>
      <w:r w:rsidRPr="00C80818">
        <w:rPr>
          <w:b/>
          <w:i/>
          <w:sz w:val="28"/>
          <w:szCs w:val="28"/>
        </w:rPr>
        <w:t>социального предпринимательства</w:t>
      </w:r>
      <w:r>
        <w:rPr>
          <w:sz w:val="28"/>
          <w:szCs w:val="28"/>
        </w:rPr>
        <w:t xml:space="preserve"> в логике предоставления услуг, ориентированных на самореализацию  различных возрастных и статусных группах населения.</w:t>
      </w:r>
    </w:p>
    <w:p w:rsidR="001C2D84" w:rsidRDefault="001C2D84" w:rsidP="001C2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72">
        <w:rPr>
          <w:rFonts w:eastAsia="Calibri"/>
          <w:sz w:val="28"/>
          <w:szCs w:val="28"/>
        </w:rPr>
        <w:t xml:space="preserve">Реализация Стратегии </w:t>
      </w:r>
      <w:r>
        <w:rPr>
          <w:rFonts w:eastAsia="Calibri"/>
          <w:sz w:val="28"/>
          <w:szCs w:val="28"/>
        </w:rPr>
        <w:t xml:space="preserve">социально-экономического развития муниципального образования город Дивногорск </w:t>
      </w:r>
      <w:r w:rsidRPr="00C45072">
        <w:rPr>
          <w:rFonts w:eastAsia="Calibri"/>
          <w:sz w:val="28"/>
          <w:szCs w:val="28"/>
        </w:rPr>
        <w:t>будет осуществляться в два этапа – стартов</w:t>
      </w:r>
      <w:r>
        <w:rPr>
          <w:rFonts w:eastAsia="Calibri"/>
          <w:sz w:val="28"/>
          <w:szCs w:val="28"/>
        </w:rPr>
        <w:t>ый</w:t>
      </w:r>
      <w:r w:rsidRPr="00C45072">
        <w:rPr>
          <w:rFonts w:eastAsia="Calibri"/>
          <w:sz w:val="28"/>
          <w:szCs w:val="28"/>
        </w:rPr>
        <w:t xml:space="preserve"> и основно</w:t>
      </w:r>
      <w:r>
        <w:rPr>
          <w:rFonts w:eastAsia="Calibri"/>
          <w:sz w:val="28"/>
          <w:szCs w:val="28"/>
        </w:rPr>
        <w:t>й</w:t>
      </w:r>
      <w:r w:rsidRPr="00C45072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ы</w:t>
      </w:r>
      <w:r w:rsidRPr="00C45072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Определены приоритетные направления развития города.       </w:t>
      </w:r>
    </w:p>
    <w:p w:rsidR="001C2D84" w:rsidRDefault="001C2D84" w:rsidP="001C2D84">
      <w:pPr>
        <w:keepNext/>
        <w:keepLines/>
        <w:widowControl w:val="0"/>
        <w:ind w:firstLine="709"/>
        <w:outlineLvl w:val="1"/>
        <w:rPr>
          <w:b/>
          <w:kern w:val="20"/>
          <w:sz w:val="28"/>
          <w:szCs w:val="28"/>
        </w:rPr>
      </w:pPr>
    </w:p>
    <w:p w:rsidR="001C2D84" w:rsidRPr="00370988" w:rsidRDefault="001C2D84" w:rsidP="001C2D84">
      <w:pPr>
        <w:keepNext/>
        <w:keepLines/>
        <w:widowControl w:val="0"/>
        <w:ind w:firstLine="709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1.</w:t>
      </w:r>
      <w:r w:rsidRPr="00370988">
        <w:rPr>
          <w:b/>
          <w:kern w:val="20"/>
          <w:sz w:val="28"/>
          <w:szCs w:val="28"/>
        </w:rPr>
        <w:t xml:space="preserve"> Направление «Конкурентоспособный город»</w:t>
      </w:r>
    </w:p>
    <w:p w:rsidR="001C2D84" w:rsidRPr="00A049F9" w:rsidRDefault="001C2D84" w:rsidP="001C2D84">
      <w:pPr>
        <w:ind w:firstLine="709"/>
        <w:jc w:val="both"/>
        <w:rPr>
          <w:b/>
          <w:sz w:val="28"/>
          <w:szCs w:val="28"/>
        </w:rPr>
      </w:pPr>
      <w:r w:rsidRPr="00A049F9">
        <w:rPr>
          <w:b/>
          <w:sz w:val="28"/>
          <w:szCs w:val="28"/>
        </w:rPr>
        <w:t>Целевой вектор «Сбалансированное пространственное развитие и узнаваемый облик».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Ожидаемые результаты: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1. Новая градостроительная политика, обеспечивающая эффективное использование территориальных ресурсов и формирование рациональной планировочной структуры города.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2. Формирование уникального облика города, в котором гармонично сочетаются природный каркас и городская архитектура, что обеспечивает его привлекательность, как для горожан, так и для гостей города.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 xml:space="preserve">3. Город, построенный на принципах </w:t>
      </w:r>
      <w:proofErr w:type="spellStart"/>
      <w:r w:rsidRPr="00642BC6">
        <w:rPr>
          <w:i/>
          <w:sz w:val="28"/>
          <w:szCs w:val="28"/>
        </w:rPr>
        <w:t>экологичности</w:t>
      </w:r>
      <w:proofErr w:type="spellEnd"/>
      <w:r w:rsidRPr="00642BC6">
        <w:rPr>
          <w:i/>
          <w:sz w:val="28"/>
          <w:szCs w:val="28"/>
        </w:rPr>
        <w:t xml:space="preserve">: находящийся в экологическом равновесии с природой, пронизанный зелёными коридорами, с вовлечением всех жителей в процесс </w:t>
      </w:r>
      <w:proofErr w:type="spellStart"/>
      <w:r w:rsidRPr="00642BC6">
        <w:rPr>
          <w:i/>
          <w:sz w:val="28"/>
          <w:szCs w:val="28"/>
        </w:rPr>
        <w:t>экологизации</w:t>
      </w:r>
      <w:proofErr w:type="spellEnd"/>
      <w:r w:rsidRPr="00642BC6">
        <w:rPr>
          <w:i/>
          <w:sz w:val="28"/>
          <w:szCs w:val="28"/>
        </w:rPr>
        <w:t xml:space="preserve">  жизни и деятельности.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4. Придание историко-культурному наследию универсальной значимости, которая не только признана современным обществом, но и рассматривается им как необходимое условие для жизни будущих поколений. Интеграция историко-культурного наследия в хозяйственную жизнь города и введение их в экономический оборот путем развития культурного и познавательного туризма, создания на базе объектов наследия туристических продуктов и брендов.</w:t>
      </w:r>
    </w:p>
    <w:p w:rsidR="001C2D84" w:rsidRPr="00642BC6" w:rsidRDefault="001C2D84" w:rsidP="001C2D84">
      <w:pPr>
        <w:ind w:firstLine="567"/>
        <w:jc w:val="both"/>
        <w:rPr>
          <w:b/>
          <w:sz w:val="28"/>
          <w:szCs w:val="28"/>
        </w:rPr>
      </w:pPr>
      <w:r w:rsidRPr="00642BC6">
        <w:rPr>
          <w:b/>
          <w:sz w:val="28"/>
          <w:szCs w:val="28"/>
        </w:rPr>
        <w:t>Целевой вектор «Качественная инфраструктура жизнеобеспечения».</w:t>
      </w:r>
    </w:p>
    <w:p w:rsidR="001C2D84" w:rsidRPr="00642BC6" w:rsidRDefault="001C2D84" w:rsidP="001C2D84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Ожидаемые результаты: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Современная инженерная инфраструктура,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 Обеспечение условий для наиболее полного удовлетворения горожан и гостей города на потребительские товары и услуги, включая туристические.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Оптимальный состав и структура муниципального имущества, обеспечивающие эффективную реализацию полномочий органов местного самоуправления.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Наличие улично-дорожной сети с качественным дорожным покрытием и освещением, обеспечивающее безопасность движения. Р</w:t>
      </w:r>
      <w:r w:rsidRPr="00127A8C">
        <w:rPr>
          <w:i/>
          <w:sz w:val="28"/>
          <w:szCs w:val="28"/>
        </w:rPr>
        <w:t>еконструкция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и расширение старой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автодороги Красноярск-Дивногорск,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реконструкция моста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через реку Енисей,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строительство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автодороги Дивногорск-Аэропорт Емельяново,</w:t>
      </w:r>
    </w:p>
    <w:p w:rsidR="001C2D84" w:rsidRPr="00474169" w:rsidRDefault="001C2D84" w:rsidP="001C2D84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>5. Отсутствие аварийного и значительное сокращение ветхого жилищного фонда.</w:t>
      </w:r>
    </w:p>
    <w:p w:rsidR="001C2D84" w:rsidRPr="00474169" w:rsidRDefault="001C2D84" w:rsidP="001C2D84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 xml:space="preserve">6. Низкий уровень </w:t>
      </w:r>
      <w:proofErr w:type="spellStart"/>
      <w:r w:rsidRPr="00474169">
        <w:rPr>
          <w:i/>
          <w:sz w:val="28"/>
          <w:szCs w:val="28"/>
        </w:rPr>
        <w:t>криминогенности</w:t>
      </w:r>
      <w:proofErr w:type="spellEnd"/>
      <w:r w:rsidRPr="00474169">
        <w:rPr>
          <w:i/>
          <w:sz w:val="28"/>
          <w:szCs w:val="28"/>
        </w:rPr>
        <w:t>, минимизация ущерба жизни, здоровью и собственности горожан.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 xml:space="preserve"> 7. Доступность и многообразие социальных услуг для малообеспеченных и других категорий граждан, нуждающихся в социальной поддержке.</w:t>
      </w:r>
    </w:p>
    <w:p w:rsidR="001C2D84" w:rsidRPr="00BC7D7F" w:rsidRDefault="001C2D84" w:rsidP="001C2D84">
      <w:pPr>
        <w:ind w:firstLine="567"/>
        <w:jc w:val="both"/>
        <w:rPr>
          <w:b/>
          <w:sz w:val="28"/>
          <w:szCs w:val="28"/>
        </w:rPr>
      </w:pPr>
      <w:r w:rsidRPr="00BC7D7F">
        <w:rPr>
          <w:b/>
          <w:sz w:val="28"/>
          <w:szCs w:val="28"/>
        </w:rPr>
        <w:t>Целевой вектор «Развитие туристско-рекреационного кластера».</w:t>
      </w:r>
    </w:p>
    <w:p w:rsidR="001C2D84" w:rsidRPr="00BC7D7F" w:rsidRDefault="001C2D84" w:rsidP="001C2D84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>Ожидаемые результаты:</w:t>
      </w:r>
    </w:p>
    <w:p w:rsidR="001C2D84" w:rsidRPr="00BC7D7F" w:rsidRDefault="001C2D84" w:rsidP="001C2D84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Сформирована</w:t>
      </w:r>
      <w:r w:rsidRPr="00336E9C">
        <w:rPr>
          <w:i/>
          <w:sz w:val="28"/>
          <w:szCs w:val="28"/>
        </w:rPr>
        <w:t xml:space="preserve"> целостност</w:t>
      </w:r>
      <w:r>
        <w:rPr>
          <w:i/>
          <w:sz w:val="28"/>
          <w:szCs w:val="28"/>
        </w:rPr>
        <w:t>ь</w:t>
      </w:r>
      <w:r w:rsidRPr="00336E9C">
        <w:rPr>
          <w:i/>
          <w:sz w:val="28"/>
          <w:szCs w:val="28"/>
        </w:rPr>
        <w:t xml:space="preserve"> территории муниципального образования город Дивногорск как единого туристско-рекреационного комплекса</w:t>
      </w:r>
      <w:r w:rsidRPr="00BC7D7F">
        <w:rPr>
          <w:i/>
          <w:sz w:val="28"/>
          <w:szCs w:val="28"/>
        </w:rPr>
        <w:t>.</w:t>
      </w:r>
    </w:p>
    <w:p w:rsidR="001C2D84" w:rsidRPr="00BC7D7F" w:rsidRDefault="001C2D84" w:rsidP="001C2D84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 xml:space="preserve"> 2. </w:t>
      </w:r>
      <w:r>
        <w:rPr>
          <w:i/>
          <w:sz w:val="28"/>
          <w:szCs w:val="28"/>
        </w:rPr>
        <w:t>Создана</w:t>
      </w:r>
      <w:r w:rsidRPr="00336E9C">
        <w:rPr>
          <w:i/>
          <w:sz w:val="28"/>
          <w:szCs w:val="28"/>
        </w:rPr>
        <w:t xml:space="preserve"> общ</w:t>
      </w:r>
      <w:r>
        <w:rPr>
          <w:i/>
          <w:sz w:val="28"/>
          <w:szCs w:val="28"/>
        </w:rPr>
        <w:t>ая</w:t>
      </w:r>
      <w:r w:rsidRPr="00336E9C">
        <w:rPr>
          <w:i/>
          <w:sz w:val="28"/>
          <w:szCs w:val="28"/>
        </w:rPr>
        <w:t xml:space="preserve"> логистик</w:t>
      </w:r>
      <w:r>
        <w:rPr>
          <w:i/>
          <w:sz w:val="28"/>
          <w:szCs w:val="28"/>
        </w:rPr>
        <w:t>а</w:t>
      </w:r>
      <w:r w:rsidRPr="00336E9C">
        <w:rPr>
          <w:i/>
          <w:sz w:val="28"/>
          <w:szCs w:val="28"/>
        </w:rPr>
        <w:t xml:space="preserve"> объектов туристского притяжения и туриндустрии</w:t>
      </w:r>
      <w:r>
        <w:rPr>
          <w:i/>
          <w:sz w:val="28"/>
          <w:szCs w:val="28"/>
        </w:rPr>
        <w:t xml:space="preserve"> на </w:t>
      </w:r>
      <w:r w:rsidRPr="00336E9C">
        <w:rPr>
          <w:i/>
          <w:sz w:val="28"/>
          <w:szCs w:val="28"/>
        </w:rPr>
        <w:t>территории муниципального образования город Дивногорск</w:t>
      </w:r>
      <w:r w:rsidRPr="00BC7D7F">
        <w:rPr>
          <w:i/>
          <w:sz w:val="28"/>
          <w:szCs w:val="28"/>
        </w:rPr>
        <w:t>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Функционирует</w:t>
      </w:r>
      <w:r w:rsidRPr="00336E9C">
        <w:rPr>
          <w:i/>
          <w:sz w:val="28"/>
          <w:szCs w:val="28"/>
        </w:rPr>
        <w:t xml:space="preserve"> обеспечивающ</w:t>
      </w:r>
      <w:r>
        <w:rPr>
          <w:i/>
          <w:sz w:val="28"/>
          <w:szCs w:val="28"/>
        </w:rPr>
        <w:t>ая</w:t>
      </w:r>
      <w:r w:rsidRPr="00336E9C">
        <w:rPr>
          <w:i/>
          <w:sz w:val="28"/>
          <w:szCs w:val="28"/>
        </w:rPr>
        <w:t xml:space="preserve"> инфраструктур</w:t>
      </w:r>
      <w:r>
        <w:rPr>
          <w:i/>
          <w:sz w:val="28"/>
          <w:szCs w:val="28"/>
        </w:rPr>
        <w:t>а туристских объектов</w:t>
      </w:r>
      <w:r w:rsidRPr="00BC7D7F">
        <w:rPr>
          <w:i/>
          <w:sz w:val="28"/>
          <w:szCs w:val="28"/>
        </w:rPr>
        <w:t>.</w:t>
      </w:r>
    </w:p>
    <w:p w:rsidR="001C2D84" w:rsidRPr="00BC7D7F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Созданы дополнительные рабочие места.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BC7D7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Обеспечена д</w:t>
      </w:r>
      <w:r w:rsidRPr="00BC7D7F">
        <w:rPr>
          <w:i/>
          <w:sz w:val="28"/>
          <w:szCs w:val="28"/>
        </w:rPr>
        <w:t xml:space="preserve">оступность для </w:t>
      </w:r>
      <w:r>
        <w:rPr>
          <w:i/>
          <w:sz w:val="28"/>
          <w:szCs w:val="28"/>
        </w:rPr>
        <w:t>всех</w:t>
      </w:r>
      <w:r w:rsidRPr="00BC7D7F">
        <w:rPr>
          <w:i/>
          <w:sz w:val="28"/>
          <w:szCs w:val="28"/>
        </w:rPr>
        <w:t xml:space="preserve"> категорий граждан</w:t>
      </w:r>
      <w:r>
        <w:rPr>
          <w:i/>
          <w:sz w:val="28"/>
          <w:szCs w:val="28"/>
        </w:rPr>
        <w:t xml:space="preserve"> занятия туризмом.</w:t>
      </w:r>
    </w:p>
    <w:p w:rsidR="001C2D84" w:rsidRPr="009342D1" w:rsidRDefault="001C2D84" w:rsidP="001C2D84">
      <w:pPr>
        <w:keepNext/>
        <w:keepLines/>
        <w:ind w:firstLine="567"/>
        <w:jc w:val="both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 xml:space="preserve">2. </w:t>
      </w:r>
      <w:r w:rsidRPr="009342D1">
        <w:rPr>
          <w:b/>
          <w:kern w:val="20"/>
          <w:sz w:val="28"/>
          <w:szCs w:val="28"/>
        </w:rPr>
        <w:t>Направление «Эффективный город»</w:t>
      </w:r>
    </w:p>
    <w:p w:rsidR="001C2D84" w:rsidRPr="00780A23" w:rsidRDefault="001C2D84" w:rsidP="001C2D84">
      <w:pPr>
        <w:ind w:firstLine="567"/>
        <w:jc w:val="both"/>
        <w:rPr>
          <w:b/>
          <w:sz w:val="28"/>
          <w:szCs w:val="28"/>
        </w:rPr>
      </w:pPr>
      <w:r w:rsidRPr="00780A23">
        <w:rPr>
          <w:b/>
          <w:sz w:val="28"/>
          <w:szCs w:val="28"/>
        </w:rPr>
        <w:t>Целевой вектор «Инвестиции».</w:t>
      </w:r>
    </w:p>
    <w:p w:rsidR="001C2D84" w:rsidRPr="00780A23" w:rsidRDefault="001C2D84" w:rsidP="001C2D84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Ожидаемые результаты:</w:t>
      </w:r>
    </w:p>
    <w:p w:rsidR="001C2D84" w:rsidRPr="00780A23" w:rsidRDefault="001C2D84" w:rsidP="001C2D84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1. Благоприятный инвестиционный климат для привлечения внутренних и внешних капиталовложений в экономику города.</w:t>
      </w:r>
    </w:p>
    <w:p w:rsidR="001C2D84" w:rsidRPr="00780A23" w:rsidRDefault="001C2D84" w:rsidP="001C2D84">
      <w:pPr>
        <w:ind w:firstLine="567"/>
        <w:jc w:val="both"/>
        <w:rPr>
          <w:i/>
          <w:kern w:val="20"/>
          <w:sz w:val="28"/>
          <w:szCs w:val="28"/>
        </w:rPr>
      </w:pPr>
      <w:r w:rsidRPr="00780A23">
        <w:rPr>
          <w:i/>
          <w:kern w:val="20"/>
          <w:sz w:val="28"/>
          <w:szCs w:val="28"/>
        </w:rPr>
        <w:t>2. Комфортные условия для эффективной реализации инвестиционных проектов по созданию новых производств, товаров и услуг.</w:t>
      </w:r>
    </w:p>
    <w:p w:rsidR="001C2D84" w:rsidRPr="00780A23" w:rsidRDefault="001C2D84" w:rsidP="001C2D84">
      <w:pPr>
        <w:ind w:firstLine="567"/>
        <w:jc w:val="both"/>
        <w:rPr>
          <w:i/>
          <w:kern w:val="20"/>
          <w:sz w:val="28"/>
          <w:szCs w:val="28"/>
        </w:rPr>
      </w:pPr>
      <w:r w:rsidRPr="00780A23">
        <w:rPr>
          <w:i/>
          <w:kern w:val="20"/>
          <w:sz w:val="28"/>
          <w:szCs w:val="28"/>
        </w:rPr>
        <w:t>4. Максимальная реализация предпринимательского потенциала жителей города, повышение вклада малого и среднего бизнеса в формирование конкурентной среды и обеспечение занятости горожан.</w:t>
      </w:r>
    </w:p>
    <w:p w:rsidR="001C2D84" w:rsidRPr="00780A23" w:rsidRDefault="001C2D84" w:rsidP="001C2D84">
      <w:pPr>
        <w:ind w:firstLine="567"/>
        <w:jc w:val="both"/>
        <w:rPr>
          <w:b/>
          <w:sz w:val="28"/>
          <w:szCs w:val="28"/>
        </w:rPr>
      </w:pPr>
      <w:r w:rsidRPr="00780A23">
        <w:rPr>
          <w:b/>
          <w:sz w:val="28"/>
          <w:szCs w:val="28"/>
        </w:rPr>
        <w:t>Целевой вектор «Инновации».</w:t>
      </w:r>
    </w:p>
    <w:p w:rsidR="001C2D84" w:rsidRPr="00780A23" w:rsidRDefault="001C2D84" w:rsidP="001C2D84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Ожидаемые результаты:</w:t>
      </w:r>
    </w:p>
    <w:p w:rsidR="001C2D84" w:rsidRPr="00CC340E" w:rsidRDefault="001C2D84" w:rsidP="001C2D84">
      <w:pPr>
        <w:ind w:firstLine="567"/>
        <w:jc w:val="both"/>
        <w:rPr>
          <w:kern w:val="20"/>
          <w:sz w:val="28"/>
          <w:szCs w:val="28"/>
        </w:rPr>
      </w:pPr>
      <w:r w:rsidRPr="00CC340E">
        <w:rPr>
          <w:i/>
          <w:kern w:val="20"/>
          <w:sz w:val="28"/>
          <w:szCs w:val="28"/>
        </w:rPr>
        <w:t xml:space="preserve">1. Формирование </w:t>
      </w:r>
      <w:proofErr w:type="gramStart"/>
      <w:r w:rsidRPr="00CC340E">
        <w:rPr>
          <w:i/>
          <w:kern w:val="20"/>
          <w:sz w:val="28"/>
          <w:szCs w:val="28"/>
        </w:rPr>
        <w:t>системы мониторинга возможностей привлечения целевых средств финансирования</w:t>
      </w:r>
      <w:proofErr w:type="gramEnd"/>
      <w:r w:rsidRPr="00CC340E">
        <w:rPr>
          <w:i/>
          <w:kern w:val="20"/>
          <w:sz w:val="28"/>
          <w:szCs w:val="28"/>
        </w:rPr>
        <w:t xml:space="preserve"> инноваций, в том числе </w:t>
      </w:r>
      <w:proofErr w:type="spellStart"/>
      <w:r w:rsidRPr="00CC340E">
        <w:rPr>
          <w:i/>
          <w:kern w:val="20"/>
          <w:sz w:val="28"/>
          <w:szCs w:val="28"/>
        </w:rPr>
        <w:t>грантовых</w:t>
      </w:r>
      <w:proofErr w:type="spellEnd"/>
      <w:r w:rsidRPr="00CC340E">
        <w:rPr>
          <w:i/>
          <w:kern w:val="20"/>
          <w:sz w:val="28"/>
          <w:szCs w:val="28"/>
        </w:rPr>
        <w:t xml:space="preserve"> и бюджетных в рамках регионального и федерального уровней. </w:t>
      </w:r>
      <w:r>
        <w:rPr>
          <w:i/>
          <w:kern w:val="20"/>
          <w:sz w:val="28"/>
          <w:szCs w:val="28"/>
        </w:rPr>
        <w:t xml:space="preserve">Действует механизм  </w:t>
      </w:r>
      <w:r w:rsidRPr="00CC340E">
        <w:rPr>
          <w:i/>
          <w:kern w:val="20"/>
          <w:sz w:val="28"/>
          <w:szCs w:val="28"/>
        </w:rPr>
        <w:t xml:space="preserve"> содействия привлечению частного капитала</w:t>
      </w:r>
      <w:r w:rsidRPr="00CC340E">
        <w:rPr>
          <w:kern w:val="20"/>
          <w:sz w:val="28"/>
          <w:szCs w:val="28"/>
        </w:rPr>
        <w:t>.</w:t>
      </w:r>
    </w:p>
    <w:p w:rsidR="001C2D84" w:rsidRDefault="001C2D84" w:rsidP="001C2D84">
      <w:pPr>
        <w:ind w:firstLine="567"/>
        <w:jc w:val="both"/>
        <w:rPr>
          <w:i/>
          <w:kern w:val="20"/>
          <w:sz w:val="28"/>
          <w:szCs w:val="28"/>
        </w:rPr>
      </w:pPr>
      <w:r w:rsidRPr="00CC340E">
        <w:rPr>
          <w:i/>
          <w:kern w:val="20"/>
          <w:sz w:val="28"/>
          <w:szCs w:val="28"/>
        </w:rPr>
        <w:t xml:space="preserve">2. </w:t>
      </w:r>
      <w:r>
        <w:rPr>
          <w:i/>
          <w:kern w:val="20"/>
          <w:sz w:val="28"/>
          <w:szCs w:val="28"/>
        </w:rPr>
        <w:t xml:space="preserve">Создан механизм </w:t>
      </w:r>
      <w:r w:rsidRPr="00B01DA6">
        <w:rPr>
          <w:i/>
          <w:kern w:val="20"/>
          <w:sz w:val="28"/>
          <w:szCs w:val="28"/>
        </w:rPr>
        <w:t xml:space="preserve"> интеграци</w:t>
      </w:r>
      <w:r>
        <w:rPr>
          <w:i/>
          <w:kern w:val="20"/>
          <w:sz w:val="28"/>
          <w:szCs w:val="28"/>
        </w:rPr>
        <w:t xml:space="preserve">и </w:t>
      </w:r>
      <w:r w:rsidRPr="00B01DA6">
        <w:rPr>
          <w:i/>
          <w:kern w:val="20"/>
          <w:sz w:val="28"/>
          <w:szCs w:val="28"/>
        </w:rPr>
        <w:t>инновационного и реального секторов экономики</w:t>
      </w:r>
      <w:r>
        <w:rPr>
          <w:i/>
          <w:kern w:val="20"/>
          <w:sz w:val="28"/>
          <w:szCs w:val="28"/>
        </w:rPr>
        <w:t>.</w:t>
      </w:r>
    </w:p>
    <w:p w:rsidR="001C2D84" w:rsidRDefault="001C2D84" w:rsidP="001C2D84">
      <w:pPr>
        <w:ind w:firstLine="567"/>
        <w:jc w:val="both"/>
        <w:rPr>
          <w:i/>
          <w:kern w:val="20"/>
          <w:sz w:val="28"/>
          <w:szCs w:val="28"/>
        </w:rPr>
      </w:pPr>
      <w:r>
        <w:rPr>
          <w:i/>
          <w:kern w:val="20"/>
          <w:sz w:val="28"/>
          <w:szCs w:val="28"/>
        </w:rPr>
        <w:t>3</w:t>
      </w:r>
      <w:r w:rsidRPr="00D84659">
        <w:rPr>
          <w:i/>
          <w:kern w:val="20"/>
          <w:sz w:val="28"/>
          <w:szCs w:val="28"/>
        </w:rPr>
        <w:t>. Увеличение вклада науки в развитие экономики города, обеспечение инновационных технологий в сфере производства товаров и услуг, повышение конкурентоспособности производимого продукта.</w:t>
      </w:r>
    </w:p>
    <w:p w:rsidR="001C2D84" w:rsidRPr="006269C7" w:rsidRDefault="001C2D84" w:rsidP="001C2D84">
      <w:pPr>
        <w:keepNext/>
        <w:keepLines/>
        <w:ind w:firstLine="567"/>
        <w:jc w:val="both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 xml:space="preserve">3. </w:t>
      </w:r>
      <w:r w:rsidRPr="006269C7">
        <w:rPr>
          <w:b/>
          <w:kern w:val="20"/>
          <w:sz w:val="28"/>
          <w:szCs w:val="28"/>
        </w:rPr>
        <w:t>Направление «Доступный город»</w:t>
      </w:r>
    </w:p>
    <w:p w:rsidR="001C2D84" w:rsidRPr="001C1416" w:rsidRDefault="001C2D84" w:rsidP="001C2D84">
      <w:pPr>
        <w:ind w:firstLine="567"/>
        <w:jc w:val="both"/>
        <w:rPr>
          <w:b/>
          <w:sz w:val="28"/>
          <w:szCs w:val="28"/>
        </w:rPr>
      </w:pPr>
      <w:r w:rsidRPr="001C1416">
        <w:rPr>
          <w:b/>
          <w:sz w:val="28"/>
          <w:szCs w:val="28"/>
        </w:rPr>
        <w:t>Целевой вектор «</w:t>
      </w:r>
      <w:r>
        <w:rPr>
          <w:b/>
          <w:sz w:val="28"/>
          <w:szCs w:val="28"/>
        </w:rPr>
        <w:t>Р</w:t>
      </w:r>
      <w:r w:rsidRPr="001C1416">
        <w:rPr>
          <w:b/>
          <w:sz w:val="28"/>
          <w:szCs w:val="28"/>
        </w:rPr>
        <w:t>азвитие</w:t>
      </w:r>
      <w:r>
        <w:rPr>
          <w:b/>
          <w:sz w:val="28"/>
          <w:szCs w:val="28"/>
        </w:rPr>
        <w:t xml:space="preserve"> человеческого потенциала</w:t>
      </w:r>
      <w:r w:rsidRPr="001C141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C2D84" w:rsidRPr="00385DC6" w:rsidRDefault="001C2D84" w:rsidP="001C2D84">
      <w:pPr>
        <w:ind w:firstLine="567"/>
        <w:jc w:val="both"/>
        <w:rPr>
          <w:b/>
          <w:sz w:val="28"/>
          <w:szCs w:val="28"/>
        </w:rPr>
      </w:pPr>
      <w:r w:rsidRPr="00CC340E">
        <w:rPr>
          <w:i/>
          <w:sz w:val="28"/>
          <w:szCs w:val="28"/>
        </w:rPr>
        <w:t>Ожидаемые результаты</w:t>
      </w:r>
      <w:r w:rsidRPr="00385DC6">
        <w:rPr>
          <w:b/>
          <w:sz w:val="28"/>
          <w:szCs w:val="28"/>
        </w:rPr>
        <w:t>: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 образования обеспечивает раскрытие интеллектуальных и творческих возможностей детей и молодежи, воспитание навыков саморазвития, способствующих достижению индивидуального успеха в последующей трудовой деятельности.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Действуют межведомственные кооперации, направленные на личностный культурный и духовный роста горожан, реализацию инициатив в культурно-досуговой сфере.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Увеличение средней продолжительности жизни посредством массовых занятий физической культурой и спортом.</w:t>
      </w:r>
    </w:p>
    <w:p w:rsidR="001C2D84" w:rsidRPr="00A21692" w:rsidRDefault="001C2D84" w:rsidP="001C2D84">
      <w:pPr>
        <w:ind w:firstLine="567"/>
        <w:jc w:val="both"/>
        <w:rPr>
          <w:b/>
          <w:sz w:val="28"/>
          <w:szCs w:val="28"/>
        </w:rPr>
      </w:pPr>
      <w:r w:rsidRPr="00A21692">
        <w:rPr>
          <w:b/>
          <w:sz w:val="28"/>
          <w:szCs w:val="28"/>
        </w:rPr>
        <w:t>Целевой вектор «Гражданственность и городской патриотизм».</w:t>
      </w:r>
    </w:p>
    <w:p w:rsidR="001C2D84" w:rsidRPr="00CC340E" w:rsidRDefault="001C2D84" w:rsidP="001C2D84">
      <w:pPr>
        <w:ind w:firstLine="567"/>
        <w:jc w:val="both"/>
        <w:rPr>
          <w:i/>
          <w:sz w:val="28"/>
          <w:szCs w:val="28"/>
        </w:rPr>
      </w:pPr>
      <w:r w:rsidRPr="00CC340E">
        <w:rPr>
          <w:i/>
          <w:sz w:val="28"/>
          <w:szCs w:val="28"/>
        </w:rPr>
        <w:t>Ожидаемые результаты: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EA12E3">
        <w:rPr>
          <w:i/>
          <w:sz w:val="28"/>
          <w:szCs w:val="28"/>
        </w:rPr>
        <w:t xml:space="preserve">Высокий уровень гражданской ответственности горожан, </w:t>
      </w:r>
      <w:r>
        <w:rPr>
          <w:i/>
          <w:sz w:val="28"/>
          <w:szCs w:val="28"/>
        </w:rPr>
        <w:t xml:space="preserve">стремление к осуществлению местного самоуправления на принципах партнерства и согласования интересов всех групп населения, бизнеса, органов местного самоуправления и органов государственной власти. 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Полноценная социализация молодежи и ее вовлечение в решение общегородских вопросов.</w:t>
      </w:r>
    </w:p>
    <w:p w:rsidR="001C2D84" w:rsidRDefault="001C2D84" w:rsidP="001C2D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Повышение уровня удовлетворенности горожан информационной открытостью органов местного самоуправления, внедрение механизмов «электронной демократии». Формирование репутации города Дивногорска как города с современной информационной средой.</w:t>
      </w:r>
    </w:p>
    <w:p w:rsidR="001C2D84" w:rsidRDefault="001C2D84" w:rsidP="001C2D84">
      <w:pPr>
        <w:ind w:firstLine="567"/>
        <w:jc w:val="both"/>
        <w:rPr>
          <w:sz w:val="28"/>
          <w:szCs w:val="28"/>
        </w:rPr>
        <w:sectPr w:rsidR="001C2D84" w:rsidSect="001C2D8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В</w:t>
      </w:r>
      <w:r w:rsidRPr="00E253A1">
        <w:rPr>
          <w:sz w:val="28"/>
          <w:szCs w:val="28"/>
        </w:rPr>
        <w:t xml:space="preserve">  соответствии с обозначенными целями определены 3 направления и </w:t>
      </w:r>
      <w:r>
        <w:rPr>
          <w:sz w:val="28"/>
          <w:szCs w:val="28"/>
        </w:rPr>
        <w:t>7</w:t>
      </w:r>
      <w:r w:rsidRPr="00E253A1">
        <w:rPr>
          <w:sz w:val="28"/>
          <w:szCs w:val="28"/>
        </w:rPr>
        <w:t xml:space="preserve"> векторов</w:t>
      </w:r>
      <w:r w:rsidRPr="00834640">
        <w:rPr>
          <w:sz w:val="28"/>
          <w:szCs w:val="28"/>
        </w:rPr>
        <w:t xml:space="preserve"> социально-экономического развития города </w:t>
      </w:r>
      <w:r>
        <w:rPr>
          <w:sz w:val="28"/>
          <w:szCs w:val="28"/>
        </w:rPr>
        <w:t>Дивногорска</w:t>
      </w:r>
      <w:r w:rsidRPr="00834640">
        <w:rPr>
          <w:sz w:val="28"/>
          <w:szCs w:val="28"/>
        </w:rPr>
        <w:t>.</w:t>
      </w:r>
    </w:p>
    <w:tbl>
      <w:tblPr>
        <w:tblW w:w="52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907"/>
        <w:gridCol w:w="1671"/>
        <w:gridCol w:w="2943"/>
        <w:gridCol w:w="2668"/>
        <w:gridCol w:w="2272"/>
        <w:gridCol w:w="2225"/>
      </w:tblGrid>
      <w:tr w:rsidR="001C2D84" w:rsidRPr="00577209" w:rsidTr="000D427C">
        <w:trPr>
          <w:trHeight w:val="1233"/>
        </w:trPr>
        <w:tc>
          <w:tcPr>
            <w:tcW w:w="1724" w:type="pct"/>
            <w:gridSpan w:val="3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Направление «Конкурентоспособный город»</w:t>
            </w:r>
          </w:p>
          <w:p w:rsidR="001C2D84" w:rsidRPr="00577209" w:rsidRDefault="001C2D84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Создание условий для преобразования  муниципальных активов, модернизации «каркасной» (базовой) инфраструктуры города, культивирование экологической культуры.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Направление «Эффективный город»</w:t>
            </w:r>
          </w:p>
          <w:p w:rsidR="001C2D84" w:rsidRPr="00577209" w:rsidRDefault="001C2D84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Обеспечение высоких организационных стандартов при реализации инвестиционных и инновационных проектов в различных сферах, создание правового и информационного пространства, необходимого для реализации ответственной инициативы.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>Направление «Доступный город»</w:t>
            </w:r>
          </w:p>
          <w:p w:rsidR="001C2D84" w:rsidRPr="00577209" w:rsidRDefault="001C2D84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Обеспечение максимального использования профессионального, научного и творческого потенциала жителей города.</w:t>
            </w:r>
          </w:p>
        </w:tc>
      </w:tr>
      <w:tr w:rsidR="001C2D84" w:rsidRPr="00577209" w:rsidTr="000D427C">
        <w:trPr>
          <w:trHeight w:val="839"/>
        </w:trPr>
        <w:tc>
          <w:tcPr>
            <w:tcW w:w="635" w:type="pct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«Сбалансированное пространственное развитие и узнаваемый облик»</w:t>
            </w:r>
          </w:p>
        </w:tc>
        <w:tc>
          <w:tcPr>
            <w:tcW w:w="545" w:type="pct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«Качественная инфраструктура жизнеобеспечения»</w:t>
            </w:r>
          </w:p>
        </w:tc>
        <w:tc>
          <w:tcPr>
            <w:tcW w:w="545" w:type="pct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</w:t>
            </w:r>
            <w:r w:rsidRPr="00FC0713">
              <w:rPr>
                <w:rFonts w:eastAsia="Calibri"/>
                <w:bCs/>
                <w:sz w:val="20"/>
                <w:szCs w:val="20"/>
              </w:rPr>
              <w:t>Развитие туристско-рекреационного кластера</w:t>
            </w:r>
            <w:r w:rsidRPr="00577209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952" w:type="pct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«Инвестиции»</w:t>
            </w:r>
          </w:p>
        </w:tc>
        <w:tc>
          <w:tcPr>
            <w:tcW w:w="864" w:type="pct"/>
          </w:tcPr>
          <w:p w:rsidR="001C2D84" w:rsidRPr="00577209" w:rsidRDefault="001C2D84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«Инновации»</w:t>
            </w:r>
          </w:p>
        </w:tc>
        <w:tc>
          <w:tcPr>
            <w:tcW w:w="737" w:type="pct"/>
          </w:tcPr>
          <w:p w:rsidR="001C2D84" w:rsidRPr="00577209" w:rsidRDefault="001C2D84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 xml:space="preserve">Целевой вектор </w:t>
            </w:r>
            <w:r w:rsidRPr="00577209">
              <w:rPr>
                <w:kern w:val="20"/>
                <w:sz w:val="20"/>
                <w:szCs w:val="20"/>
              </w:rPr>
              <w:t>«</w:t>
            </w:r>
            <w:r>
              <w:rPr>
                <w:kern w:val="20"/>
                <w:sz w:val="20"/>
                <w:szCs w:val="20"/>
              </w:rPr>
              <w:t>Развитие человеческого потенциала</w:t>
            </w:r>
          </w:p>
        </w:tc>
        <w:tc>
          <w:tcPr>
            <w:tcW w:w="723" w:type="pct"/>
          </w:tcPr>
          <w:p w:rsidR="001C2D84" w:rsidRPr="00577209" w:rsidRDefault="001C2D84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 xml:space="preserve">Целевой вектор </w:t>
            </w:r>
            <w:r w:rsidRPr="00577209">
              <w:rPr>
                <w:kern w:val="20"/>
                <w:sz w:val="20"/>
                <w:szCs w:val="20"/>
              </w:rPr>
              <w:t>«Гражданственность и городской патриотизм»</w:t>
            </w:r>
          </w:p>
        </w:tc>
      </w:tr>
      <w:tr w:rsidR="001C2D84" w:rsidRPr="00577209" w:rsidTr="000D427C">
        <w:trPr>
          <w:trHeight w:val="215"/>
        </w:trPr>
        <w:tc>
          <w:tcPr>
            <w:tcW w:w="5000" w:type="pct"/>
            <w:gridSpan w:val="7"/>
          </w:tcPr>
          <w:p w:rsidR="001C2D84" w:rsidRPr="00577209" w:rsidRDefault="001C2D84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>
              <w:rPr>
                <w:b/>
                <w:kern w:val="20"/>
                <w:sz w:val="20"/>
                <w:szCs w:val="20"/>
              </w:rPr>
              <w:t>Н</w:t>
            </w:r>
            <w:r w:rsidRPr="00577209">
              <w:rPr>
                <w:b/>
                <w:kern w:val="20"/>
                <w:sz w:val="20"/>
                <w:szCs w:val="20"/>
              </w:rPr>
              <w:t>аиболее значимые проекты, реализуемые или планируемые к реализации в Дивногорске</w:t>
            </w:r>
          </w:p>
        </w:tc>
      </w:tr>
      <w:tr w:rsidR="001C2D84" w:rsidRPr="00577209" w:rsidTr="000D427C">
        <w:trPr>
          <w:trHeight w:val="262"/>
        </w:trPr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1. Модернизация ж/д инфраструктуры, скоростной трамвай.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FC0713">
              <w:rPr>
                <w:rFonts w:eastAsia="Calibri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FC0713">
              <w:rPr>
                <w:rFonts w:eastAsia="Calibri"/>
                <w:bCs/>
                <w:sz w:val="20"/>
                <w:szCs w:val="20"/>
              </w:rPr>
              <w:t>Дивногорского</w:t>
            </w:r>
            <w:proofErr w:type="spellEnd"/>
            <w:r w:rsidRPr="00FC0713">
              <w:rPr>
                <w:rFonts w:eastAsia="Calibri"/>
                <w:bCs/>
                <w:sz w:val="20"/>
                <w:szCs w:val="20"/>
              </w:rPr>
              <w:t xml:space="preserve"> индустриального парка, (специализация в полимерной отрасли)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1.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Брендинг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 xml:space="preserve"> /позиционирование и продвижение города как «зеленого» эко-города в с</w:t>
            </w:r>
            <w:r>
              <w:rPr>
                <w:rFonts w:eastAsia="Calibri"/>
                <w:bCs/>
                <w:sz w:val="20"/>
                <w:szCs w:val="20"/>
              </w:rPr>
              <w:t>истеме Красноярской агломерации.</w:t>
            </w: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2. Новая система теплоснабжения Дивногорска, энергия из отходов, (плазменная газификация).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FC0713">
              <w:rPr>
                <w:rFonts w:eastAsia="Calibri"/>
                <w:bCs/>
                <w:sz w:val="20"/>
                <w:szCs w:val="20"/>
              </w:rPr>
              <w:t>Создание инновационного инжинирингового центра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2. Туристический проект - канатная дорога через Енисей, внеуличный транспорт.</w:t>
            </w: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3. 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 w:rsidRPr="00577209">
              <w:rPr>
                <w:rFonts w:eastAsia="Calibri"/>
                <w:bCs/>
                <w:sz w:val="20"/>
                <w:szCs w:val="20"/>
              </w:rPr>
              <w:t>овый подход к строительству жилья в Дивногорске.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3. Создание Института передовых производственных технологий в области новых материалов (СВМПЭ).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3. Комплексная разработка внешнего облика туристических маршрутов</w:t>
            </w: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4. Реконструкция набережной Дивногорска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4. Модернизация </w:t>
            </w:r>
            <w:proofErr w:type="gramStart"/>
            <w:r w:rsidRPr="00577209">
              <w:rPr>
                <w:rFonts w:eastAsia="Calibri"/>
                <w:bCs/>
                <w:sz w:val="20"/>
                <w:szCs w:val="20"/>
              </w:rPr>
              <w:t>бывших</w:t>
            </w:r>
            <w:proofErr w:type="gramEnd"/>
            <w:r w:rsidRPr="0057720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промзон</w:t>
            </w:r>
            <w:proofErr w:type="spellEnd"/>
            <w:r w:rsidRPr="00577209">
              <w:rPr>
                <w:sz w:val="20"/>
                <w:szCs w:val="20"/>
              </w:rPr>
              <w:t xml:space="preserve"> 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(полимеры,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энергоресурсосбережение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>, биотехнологии).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4. Идентичность города</w:t>
            </w:r>
            <w:r w:rsidRPr="00577209">
              <w:rPr>
                <w:sz w:val="20"/>
                <w:szCs w:val="20"/>
              </w:rPr>
              <w:t xml:space="preserve"> «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Город славы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гидростроения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5.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713">
              <w:rPr>
                <w:sz w:val="20"/>
                <w:szCs w:val="20"/>
              </w:rPr>
              <w:t>Р</w:t>
            </w:r>
            <w:r w:rsidRPr="00FC0713">
              <w:rPr>
                <w:rFonts w:eastAsia="Calibri"/>
                <w:bCs/>
                <w:sz w:val="20"/>
                <w:szCs w:val="20"/>
              </w:rPr>
              <w:t>еконструкция автодороги Красноярск-Дивногорск,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 реконструкция моста через реку Енисей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713">
              <w:rPr>
                <w:rFonts w:eastAsia="Calibri"/>
                <w:bCs/>
                <w:sz w:val="20"/>
                <w:szCs w:val="20"/>
              </w:rPr>
              <w:t>в районе Красноярской ГЭС</w:t>
            </w:r>
            <w:r w:rsidRPr="00577209">
              <w:rPr>
                <w:rFonts w:eastAsia="Calibri"/>
                <w:bCs/>
                <w:sz w:val="20"/>
                <w:szCs w:val="20"/>
              </w:rPr>
              <w:t>, строительство автодороги Дивногорск-</w:t>
            </w:r>
          </w:p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Аэропорт Емельяново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5. </w:t>
            </w:r>
            <w:r w:rsidRPr="00FC0713">
              <w:rPr>
                <w:rFonts w:eastAsia="Calibri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FC0713">
              <w:rPr>
                <w:rFonts w:eastAsia="Calibri"/>
                <w:bCs/>
                <w:sz w:val="20"/>
                <w:szCs w:val="20"/>
              </w:rPr>
              <w:t>Дивногорского</w:t>
            </w:r>
            <w:proofErr w:type="spellEnd"/>
            <w:r w:rsidRPr="00FC0713">
              <w:rPr>
                <w:rFonts w:eastAsia="Calibri"/>
                <w:bCs/>
                <w:sz w:val="20"/>
                <w:szCs w:val="20"/>
              </w:rPr>
              <w:t xml:space="preserve"> бизнес инкубатора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6.</w:t>
            </w:r>
            <w:r w:rsidRPr="00577209">
              <w:rPr>
                <w:sz w:val="20"/>
                <w:szCs w:val="20"/>
              </w:rPr>
              <w:t xml:space="preserve"> </w:t>
            </w:r>
            <w:r w:rsidRPr="00FC0713">
              <w:rPr>
                <w:sz w:val="20"/>
                <w:szCs w:val="20"/>
              </w:rPr>
              <w:t>Создание туристско-рекреационного кластера «</w:t>
            </w:r>
            <w:proofErr w:type="spellStart"/>
            <w:r w:rsidRPr="00FC0713">
              <w:rPr>
                <w:sz w:val="20"/>
                <w:szCs w:val="20"/>
              </w:rPr>
              <w:t>Дивногорье</w:t>
            </w:r>
            <w:proofErr w:type="spellEnd"/>
            <w:r w:rsidRPr="00FC071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16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C2D84" w:rsidRPr="00577209" w:rsidTr="000D427C">
        <w:tc>
          <w:tcPr>
            <w:tcW w:w="1724" w:type="pct"/>
            <w:gridSpan w:val="3"/>
          </w:tcPr>
          <w:p w:rsidR="001C2D84" w:rsidRPr="00577209" w:rsidRDefault="001C2D84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Обеспечение условий для развития Дивногорска, как экологически безопасного  зеленого города с комфортным и доступным жильем, качественной и разветвленной транспортной сетью, сочетанием природного каркаса и городской архитектуры</w:t>
            </w:r>
          </w:p>
        </w:tc>
        <w:tc>
          <w:tcPr>
            <w:tcW w:w="1816" w:type="pct"/>
            <w:gridSpan w:val="2"/>
          </w:tcPr>
          <w:p w:rsidR="001C2D84" w:rsidRPr="004E491D" w:rsidRDefault="001C2D84" w:rsidP="000D427C">
            <w:pPr>
              <w:tabs>
                <w:tab w:val="left" w:pos="851"/>
              </w:tabs>
              <w:ind w:firstLine="215"/>
              <w:jc w:val="both"/>
              <w:rPr>
                <w:b/>
                <w:kern w:val="20"/>
                <w:sz w:val="20"/>
                <w:szCs w:val="20"/>
              </w:rPr>
            </w:pPr>
            <w:r w:rsidRPr="004E491D">
              <w:rPr>
                <w:b/>
                <w:kern w:val="20"/>
                <w:sz w:val="20"/>
                <w:szCs w:val="20"/>
              </w:rPr>
              <w:t xml:space="preserve">Формирование инновационной диверсифицированной экономики, обеспечивающей поддержание достигнутых уровней производства и ускоренное развитие обрабатывающей промышленности, прикладной науки, а также малого и среднего предпринимательства. </w:t>
            </w:r>
          </w:p>
          <w:p w:rsidR="001C2D84" w:rsidRPr="00577209" w:rsidRDefault="001C2D84" w:rsidP="000D427C">
            <w:pPr>
              <w:ind w:firstLine="2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Создание условий для активного участия жителей в управлении городом на основе сотрудничества между гражданами и властью.</w:t>
            </w:r>
          </w:p>
        </w:tc>
        <w:tc>
          <w:tcPr>
            <w:tcW w:w="1460" w:type="pct"/>
            <w:gridSpan w:val="2"/>
          </w:tcPr>
          <w:p w:rsidR="001C2D84" w:rsidRPr="00577209" w:rsidRDefault="001C2D84" w:rsidP="000D427C">
            <w:pPr>
              <w:keepNext/>
              <w:keepLines/>
              <w:jc w:val="both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sz w:val="20"/>
                <w:szCs w:val="20"/>
              </w:rPr>
              <w:t>Расширение возможностей развития человеческого потенциала на основе синергетического взаимодействия образования, культуры, здравоохранения, спорта, туризма и молодежной политики</w:t>
            </w:r>
          </w:p>
        </w:tc>
      </w:tr>
    </w:tbl>
    <w:p w:rsidR="001C2D84" w:rsidRDefault="001C2D84" w:rsidP="001C2D84">
      <w:pPr>
        <w:ind w:firstLine="708"/>
        <w:jc w:val="both"/>
        <w:rPr>
          <w:sz w:val="28"/>
          <w:szCs w:val="28"/>
        </w:rPr>
      </w:pPr>
    </w:p>
    <w:p w:rsidR="001C2D84" w:rsidRDefault="001C2D84" w:rsidP="001C2D84">
      <w:pPr>
        <w:ind w:firstLine="708"/>
        <w:jc w:val="both"/>
        <w:rPr>
          <w:sz w:val="28"/>
          <w:szCs w:val="28"/>
        </w:rPr>
        <w:sectPr w:rsidR="001C2D84" w:rsidSect="00D80FC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C2D84" w:rsidRDefault="001C2D84" w:rsidP="001C2D84">
      <w:pPr>
        <w:pStyle w:val="1"/>
        <w:ind w:firstLine="708"/>
        <w:jc w:val="both"/>
        <w:rPr>
          <w:rFonts w:eastAsia="Times New Roman"/>
          <w:b w:val="0"/>
          <w:lang w:val="ru-RU" w:eastAsia="ru-RU"/>
        </w:rPr>
      </w:pPr>
      <w:r w:rsidRPr="00870B12">
        <w:rPr>
          <w:rFonts w:eastAsia="Times New Roman"/>
          <w:b w:val="0"/>
          <w:lang w:val="ru-RU" w:eastAsia="ru-RU"/>
        </w:rPr>
        <w:t xml:space="preserve">Разработкой Стратегии социально-экономического развития муниципального образования город Дивногорск занималась команда партнеров, включающая в себя представителей органов местного самоуправления, местного </w:t>
      </w:r>
      <w:proofErr w:type="gramStart"/>
      <w:r w:rsidRPr="00870B12">
        <w:rPr>
          <w:rFonts w:eastAsia="Times New Roman"/>
          <w:b w:val="0"/>
          <w:lang w:val="ru-RU" w:eastAsia="ru-RU"/>
        </w:rPr>
        <w:t>бизнес-сообщества</w:t>
      </w:r>
      <w:proofErr w:type="gramEnd"/>
      <w:r w:rsidRPr="00870B12">
        <w:rPr>
          <w:rFonts w:eastAsia="Times New Roman"/>
          <w:b w:val="0"/>
          <w:lang w:val="ru-RU" w:eastAsia="ru-RU"/>
        </w:rPr>
        <w:t xml:space="preserve">, были привлечены эксперты </w:t>
      </w:r>
      <w:proofErr w:type="spellStart"/>
      <w:r w:rsidRPr="00870B12">
        <w:rPr>
          <w:rFonts w:eastAsia="Times New Roman"/>
          <w:b w:val="0"/>
          <w:lang w:val="ru-RU" w:eastAsia="ru-RU"/>
        </w:rPr>
        <w:t>ЦСЭМ</w:t>
      </w:r>
      <w:r>
        <w:rPr>
          <w:rFonts w:eastAsia="Times New Roman"/>
          <w:b w:val="0"/>
          <w:lang w:val="ru-RU" w:eastAsia="ru-RU"/>
        </w:rPr>
        <w:t>иД</w:t>
      </w:r>
      <w:proofErr w:type="spellEnd"/>
      <w:r w:rsidRPr="00870B12">
        <w:rPr>
          <w:rFonts w:eastAsia="Times New Roman"/>
          <w:b w:val="0"/>
          <w:lang w:val="ru-RU" w:eastAsia="ru-RU"/>
        </w:rPr>
        <w:t>. Прое</w:t>
      </w:r>
      <w:proofErr w:type="gramStart"/>
      <w:r w:rsidRPr="00870B12">
        <w:rPr>
          <w:rFonts w:eastAsia="Times New Roman"/>
          <w:b w:val="0"/>
          <w:lang w:val="ru-RU" w:eastAsia="ru-RU"/>
        </w:rPr>
        <w:t>кт Стр</w:t>
      </w:r>
      <w:proofErr w:type="gramEnd"/>
      <w:r w:rsidRPr="00870B12">
        <w:rPr>
          <w:rFonts w:eastAsia="Times New Roman"/>
          <w:b w:val="0"/>
          <w:lang w:val="ru-RU" w:eastAsia="ru-RU"/>
        </w:rPr>
        <w:t>атегии прошел общественные обсуждения в разрезе целевых групп: предприниматели, муниципальные учреждения, молодежь города.</w:t>
      </w: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  <w:rPr>
          <w:lang w:val="ru-RU"/>
        </w:rPr>
      </w:pPr>
    </w:p>
    <w:p w:rsidR="00CA2632" w:rsidRDefault="00CA2632" w:rsidP="00CA2632">
      <w:pPr>
        <w:pStyle w:val="1"/>
        <w:ind w:left="567"/>
      </w:pPr>
      <w:r>
        <w:t>ВВЕДЕНИЕ</w:t>
      </w:r>
    </w:p>
    <w:p w:rsidR="00CA2632" w:rsidRDefault="00CA2632" w:rsidP="00CA2632">
      <w:pPr>
        <w:jc w:val="center"/>
        <w:rPr>
          <w:b/>
          <w:sz w:val="28"/>
          <w:szCs w:val="28"/>
        </w:rPr>
      </w:pP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муниципального образования город Дивногорск до 2030 года (далее - Стратегия) разработана      </w:t>
      </w:r>
      <w:r w:rsidRPr="00371768">
        <w:rPr>
          <w:sz w:val="28"/>
          <w:szCs w:val="28"/>
        </w:rPr>
        <w:t>с учетом положений нормативных стратегических документов федерально</w:t>
      </w:r>
      <w:r>
        <w:rPr>
          <w:sz w:val="28"/>
          <w:szCs w:val="28"/>
        </w:rPr>
        <w:t>го</w:t>
      </w:r>
      <w:r w:rsidRPr="00371768">
        <w:rPr>
          <w:sz w:val="28"/>
          <w:szCs w:val="28"/>
        </w:rPr>
        <w:t>, регионально</w:t>
      </w:r>
      <w:r>
        <w:rPr>
          <w:sz w:val="28"/>
          <w:szCs w:val="28"/>
        </w:rPr>
        <w:t>го</w:t>
      </w:r>
      <w:r w:rsidRPr="00371768">
        <w:rPr>
          <w:sz w:val="28"/>
          <w:szCs w:val="28"/>
        </w:rPr>
        <w:t xml:space="preserve"> и местно</w:t>
      </w:r>
      <w:r>
        <w:rPr>
          <w:sz w:val="28"/>
          <w:szCs w:val="28"/>
        </w:rPr>
        <w:t>го</w:t>
      </w:r>
      <w:r w:rsidRPr="0037176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371768">
        <w:rPr>
          <w:sz w:val="28"/>
          <w:szCs w:val="28"/>
        </w:rPr>
        <w:t>: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 Федеральный закон от 28.06.2014 №172-ФЗ «О стратегическом</w:t>
      </w:r>
      <w:r>
        <w:rPr>
          <w:sz w:val="28"/>
          <w:szCs w:val="28"/>
        </w:rPr>
        <w:t xml:space="preserve"> </w:t>
      </w:r>
      <w:proofErr w:type="gramStart"/>
      <w:r w:rsidRPr="00371768">
        <w:rPr>
          <w:sz w:val="28"/>
          <w:szCs w:val="28"/>
        </w:rPr>
        <w:t>планировании</w:t>
      </w:r>
      <w:proofErr w:type="gramEnd"/>
      <w:r w:rsidRPr="00371768">
        <w:rPr>
          <w:sz w:val="28"/>
          <w:szCs w:val="28"/>
        </w:rPr>
        <w:t xml:space="preserve"> в Российской Федерации»;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 Распоряжение Правительства РФ от 17.11.2008 №1662-р</w:t>
      </w:r>
      <w:r>
        <w:rPr>
          <w:sz w:val="28"/>
          <w:szCs w:val="28"/>
        </w:rPr>
        <w:t xml:space="preserve"> </w:t>
      </w:r>
      <w:r w:rsidRPr="00371768">
        <w:rPr>
          <w:sz w:val="28"/>
          <w:szCs w:val="28"/>
        </w:rPr>
        <w:t>«О Концепции долгосрочного социально-экономического развития Российской Федерации на период до 2020 года»</w:t>
      </w:r>
      <w:r>
        <w:rPr>
          <w:sz w:val="28"/>
          <w:szCs w:val="28"/>
        </w:rPr>
        <w:t>;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 Прогноз социально-экономического развития Российской Федерации на 2016 год и на плановый период 2017 и 2018 годов</w:t>
      </w:r>
      <w:r>
        <w:rPr>
          <w:sz w:val="28"/>
          <w:szCs w:val="28"/>
        </w:rPr>
        <w:t xml:space="preserve"> </w:t>
      </w:r>
      <w:r w:rsidRPr="00371768">
        <w:rPr>
          <w:sz w:val="28"/>
          <w:szCs w:val="28"/>
        </w:rPr>
        <w:t>(разра</w:t>
      </w:r>
      <w:r>
        <w:rPr>
          <w:sz w:val="28"/>
          <w:szCs w:val="28"/>
        </w:rPr>
        <w:t>ботан Минэкономразвития России);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1768">
        <w:rPr>
          <w:sz w:val="28"/>
          <w:szCs w:val="28"/>
        </w:rPr>
        <w:t>Прогноз долгосрочного социально-экономического развития Российской Федерации на период до 2030 года (разработан Минэкономразвития России);</w:t>
      </w:r>
    </w:p>
    <w:p w:rsidR="00CA2632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 Распоряжение Правительства РФ от 05.07.2010 № 1120-р «Об утверждении Стратегии социально-экономическог</w:t>
      </w:r>
      <w:r>
        <w:rPr>
          <w:sz w:val="28"/>
          <w:szCs w:val="28"/>
        </w:rPr>
        <w:t>о развития Сибири до 2020 года»;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3B085A">
        <w:rPr>
          <w:sz w:val="28"/>
          <w:szCs w:val="28"/>
        </w:rPr>
        <w:t xml:space="preserve">- </w:t>
      </w:r>
      <w:r>
        <w:rPr>
          <w:sz w:val="28"/>
          <w:szCs w:val="28"/>
        </w:rPr>
        <w:t>Закон</w:t>
      </w:r>
      <w:r w:rsidRPr="003B085A">
        <w:rPr>
          <w:sz w:val="28"/>
          <w:szCs w:val="28"/>
        </w:rPr>
        <w:t xml:space="preserve"> Красноярского края от </w:t>
      </w:r>
      <w:r>
        <w:rPr>
          <w:sz w:val="28"/>
          <w:szCs w:val="28"/>
        </w:rPr>
        <w:t>24</w:t>
      </w:r>
      <w:r w:rsidRPr="003B085A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3B085A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3B085A">
        <w:rPr>
          <w:sz w:val="28"/>
          <w:szCs w:val="28"/>
        </w:rPr>
        <w:t>-</w:t>
      </w:r>
      <w:r>
        <w:rPr>
          <w:sz w:val="28"/>
          <w:szCs w:val="28"/>
        </w:rPr>
        <w:t>4112</w:t>
      </w:r>
      <w:r w:rsidRPr="003B085A">
        <w:rPr>
          <w:sz w:val="28"/>
          <w:szCs w:val="28"/>
        </w:rPr>
        <w:t xml:space="preserve"> «О стратегическом </w:t>
      </w:r>
      <w:proofErr w:type="gramStart"/>
      <w:r w:rsidRPr="003B085A">
        <w:rPr>
          <w:sz w:val="28"/>
          <w:szCs w:val="28"/>
        </w:rPr>
        <w:t>планировании</w:t>
      </w:r>
      <w:proofErr w:type="gramEnd"/>
      <w:r w:rsidRPr="003B085A">
        <w:rPr>
          <w:sz w:val="28"/>
          <w:szCs w:val="28"/>
        </w:rPr>
        <w:t xml:space="preserve"> в Красноярском крае»;</w:t>
      </w:r>
    </w:p>
    <w:p w:rsidR="00CA2632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>- Указ Губернатора Красноярского края от 17.12.2013 № 239-уг (ред. от 30.04.2015) «Об утверждении Инвестиционной стратегии Красноярского края на период до 2030 года»;</w:t>
      </w:r>
    </w:p>
    <w:p w:rsidR="00CA2632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 xml:space="preserve">- Распоряжение </w:t>
      </w:r>
      <w:r>
        <w:rPr>
          <w:sz w:val="28"/>
          <w:szCs w:val="28"/>
        </w:rPr>
        <w:t xml:space="preserve">Губернатора </w:t>
      </w:r>
      <w:r w:rsidRPr="00371768">
        <w:rPr>
          <w:sz w:val="28"/>
          <w:szCs w:val="28"/>
        </w:rPr>
        <w:t xml:space="preserve">Красноярского края от </w:t>
      </w:r>
      <w:r>
        <w:rPr>
          <w:sz w:val="28"/>
          <w:szCs w:val="28"/>
        </w:rPr>
        <w:t>2</w:t>
      </w:r>
      <w:r w:rsidRPr="00371768">
        <w:rPr>
          <w:sz w:val="28"/>
          <w:szCs w:val="28"/>
        </w:rPr>
        <w:t>5.07.201</w:t>
      </w:r>
      <w:r>
        <w:rPr>
          <w:sz w:val="28"/>
          <w:szCs w:val="28"/>
        </w:rPr>
        <w:t>6</w:t>
      </w:r>
      <w:r w:rsidRPr="00371768">
        <w:rPr>
          <w:sz w:val="28"/>
          <w:szCs w:val="28"/>
        </w:rPr>
        <w:t xml:space="preserve"> № </w:t>
      </w:r>
      <w:r>
        <w:rPr>
          <w:sz w:val="28"/>
          <w:szCs w:val="28"/>
        </w:rPr>
        <w:t>393-</w:t>
      </w:r>
      <w:r w:rsidRPr="00371768">
        <w:rPr>
          <w:sz w:val="28"/>
          <w:szCs w:val="28"/>
        </w:rPr>
        <w:t>р</w:t>
      </w:r>
      <w:r>
        <w:rPr>
          <w:sz w:val="28"/>
          <w:szCs w:val="28"/>
        </w:rPr>
        <w:t>г</w:t>
      </w:r>
      <w:r w:rsidRPr="00371768">
        <w:rPr>
          <w:sz w:val="28"/>
          <w:szCs w:val="28"/>
        </w:rPr>
        <w:t xml:space="preserve"> «</w:t>
      </w:r>
      <w:r w:rsidRPr="001D21E2">
        <w:rPr>
          <w:sz w:val="28"/>
          <w:szCs w:val="28"/>
        </w:rPr>
        <w:t>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</w:t>
      </w:r>
      <w:r>
        <w:rPr>
          <w:sz w:val="28"/>
          <w:szCs w:val="28"/>
        </w:rPr>
        <w:t>»;</w:t>
      </w:r>
    </w:p>
    <w:p w:rsidR="00CA2632" w:rsidRPr="00371768" w:rsidRDefault="00CA2632" w:rsidP="00CA2632">
      <w:pPr>
        <w:ind w:firstLine="709"/>
        <w:jc w:val="both"/>
        <w:rPr>
          <w:sz w:val="28"/>
          <w:szCs w:val="28"/>
        </w:rPr>
      </w:pPr>
      <w:r w:rsidRPr="00256C19">
        <w:rPr>
          <w:sz w:val="28"/>
          <w:szCs w:val="28"/>
        </w:rPr>
        <w:t>- Прое</w:t>
      </w:r>
      <w:proofErr w:type="gramStart"/>
      <w:r w:rsidRPr="00256C19">
        <w:rPr>
          <w:sz w:val="28"/>
          <w:szCs w:val="28"/>
        </w:rPr>
        <w:t>кт стр</w:t>
      </w:r>
      <w:proofErr w:type="gramEnd"/>
      <w:r w:rsidRPr="00256C19">
        <w:rPr>
          <w:sz w:val="28"/>
          <w:szCs w:val="28"/>
        </w:rPr>
        <w:t>атегии социально-экономического развития Красноярского края (в ред. от 23.06.2016);</w:t>
      </w:r>
    </w:p>
    <w:p w:rsidR="00CA2632" w:rsidRDefault="00CA2632" w:rsidP="00CA2632">
      <w:pPr>
        <w:ind w:firstLine="709"/>
        <w:jc w:val="both"/>
        <w:rPr>
          <w:sz w:val="28"/>
          <w:szCs w:val="28"/>
        </w:rPr>
      </w:pPr>
      <w:r w:rsidRPr="00371768">
        <w:rPr>
          <w:sz w:val="28"/>
          <w:szCs w:val="28"/>
        </w:rPr>
        <w:t xml:space="preserve">- Решение </w:t>
      </w:r>
      <w:proofErr w:type="spellStart"/>
      <w:r w:rsidRPr="00371768">
        <w:rPr>
          <w:sz w:val="28"/>
          <w:szCs w:val="28"/>
        </w:rPr>
        <w:t>Дивногорского</w:t>
      </w:r>
      <w:proofErr w:type="spellEnd"/>
      <w:r w:rsidRPr="00371768">
        <w:rPr>
          <w:sz w:val="28"/>
          <w:szCs w:val="28"/>
        </w:rPr>
        <w:t xml:space="preserve"> городского С</w:t>
      </w:r>
      <w:r>
        <w:rPr>
          <w:sz w:val="28"/>
          <w:szCs w:val="28"/>
        </w:rPr>
        <w:t xml:space="preserve">овета депутатов от 22.12.2011        № </w:t>
      </w:r>
      <w:r w:rsidRPr="00371768">
        <w:rPr>
          <w:sz w:val="28"/>
          <w:szCs w:val="28"/>
        </w:rPr>
        <w:t>19-132-ГС «Об утверждении программы социально-экономического развития города Дивногорска на период до 2020 года».</w:t>
      </w:r>
    </w:p>
    <w:p w:rsidR="00CA2632" w:rsidRPr="00A417CF" w:rsidRDefault="00CA2632" w:rsidP="00CA2632">
      <w:pPr>
        <w:ind w:firstLine="709"/>
        <w:jc w:val="both"/>
        <w:rPr>
          <w:sz w:val="28"/>
          <w:szCs w:val="28"/>
        </w:rPr>
      </w:pPr>
      <w:r w:rsidRPr="00BB6848">
        <w:rPr>
          <w:sz w:val="28"/>
          <w:szCs w:val="28"/>
        </w:rPr>
        <w:t xml:space="preserve">При разработке Стратегии </w:t>
      </w:r>
      <w:r>
        <w:rPr>
          <w:sz w:val="28"/>
          <w:szCs w:val="28"/>
        </w:rPr>
        <w:t>и</w:t>
      </w:r>
      <w:r w:rsidRPr="00BB6848">
        <w:rPr>
          <w:sz w:val="28"/>
          <w:szCs w:val="28"/>
        </w:rPr>
        <w:t xml:space="preserve">спользовались данные Федеральной службы государственной статистики, </w:t>
      </w:r>
      <w:r w:rsidRPr="00A417CF">
        <w:rPr>
          <w:sz w:val="28"/>
          <w:szCs w:val="28"/>
        </w:rPr>
        <w:t>планы организаций, осуществляющих деятельность на территории муниципально</w:t>
      </w:r>
      <w:r>
        <w:rPr>
          <w:sz w:val="28"/>
          <w:szCs w:val="28"/>
        </w:rPr>
        <w:t>го образования город Дивногорск</w:t>
      </w:r>
      <w:r w:rsidRPr="00A417CF">
        <w:rPr>
          <w:sz w:val="28"/>
          <w:szCs w:val="28"/>
        </w:rPr>
        <w:t>. В ходе работы над Стратегией путем общественных обсуждений привлечены общественные организации, бизнес-сообщество, население города, а также учтены предложения экспертов.</w:t>
      </w:r>
    </w:p>
    <w:p w:rsidR="00CA2632" w:rsidRPr="00A417CF" w:rsidRDefault="00CA2632" w:rsidP="00CA2632">
      <w:pPr>
        <w:ind w:firstLine="709"/>
        <w:jc w:val="both"/>
        <w:rPr>
          <w:sz w:val="28"/>
          <w:szCs w:val="28"/>
        </w:rPr>
      </w:pPr>
      <w:r w:rsidRPr="00A417CF">
        <w:rPr>
          <w:sz w:val="28"/>
          <w:szCs w:val="28"/>
        </w:rPr>
        <w:t xml:space="preserve">Стратегия – документ целеполагания, определяющий долгосрочную политику деятельности органов местного самоуправления в различных сферах экономической и социальной жизни города, согласованную с интересами местного </w:t>
      </w:r>
      <w:proofErr w:type="gramStart"/>
      <w:r w:rsidRPr="00A417CF">
        <w:rPr>
          <w:sz w:val="28"/>
          <w:szCs w:val="28"/>
        </w:rPr>
        <w:t>бизнес-сообщества</w:t>
      </w:r>
      <w:proofErr w:type="gramEnd"/>
      <w:r w:rsidRPr="00A417CF">
        <w:rPr>
          <w:sz w:val="28"/>
          <w:szCs w:val="28"/>
        </w:rPr>
        <w:t>, гражданского общества муниципального образования и стратегическими интересами Красноярского края.</w:t>
      </w:r>
    </w:p>
    <w:p w:rsidR="00CA2632" w:rsidRPr="004945A8" w:rsidRDefault="00CA2632" w:rsidP="00CA2632">
      <w:pPr>
        <w:ind w:firstLine="709"/>
        <w:jc w:val="both"/>
        <w:rPr>
          <w:sz w:val="28"/>
          <w:szCs w:val="28"/>
        </w:rPr>
      </w:pPr>
      <w:r w:rsidRPr="00A417CF">
        <w:rPr>
          <w:sz w:val="28"/>
          <w:szCs w:val="28"/>
        </w:rPr>
        <w:t>Положения Стратегии в дальнейшем раскрываются в документах стратегического и территориального планирования муниципального образования город Дивногорск: муниципальных программах, схеме территориального планирования</w:t>
      </w:r>
      <w:r w:rsidRPr="004945A8">
        <w:rPr>
          <w:sz w:val="28"/>
          <w:szCs w:val="28"/>
        </w:rPr>
        <w:t>, плане мероприятий по реализации Стратегии.</w:t>
      </w:r>
    </w:p>
    <w:p w:rsidR="00CA2632" w:rsidRPr="00CA2632" w:rsidRDefault="00CA2632" w:rsidP="00CA2632">
      <w:pPr>
        <w:pStyle w:val="1"/>
        <w:ind w:firstLine="708"/>
        <w:jc w:val="both"/>
        <w:rPr>
          <w:rFonts w:eastAsia="Times New Roman"/>
          <w:b w:val="0"/>
          <w:lang w:val="ru-RU" w:eastAsia="ru-RU"/>
        </w:rPr>
      </w:pPr>
      <w:r w:rsidRPr="00CA2632">
        <w:rPr>
          <w:b w:val="0"/>
        </w:rPr>
        <w:t>Учитывая зависимость достижения целевых ориентиров Стратегии от многочисленных внешних и внутренних факторов, включая изменения законодательства, политических и экономических условий, отсутствие необходимых финансовых ресурсов, для поддержания актуальности Стратегии предусмотрен порядок внесения корректив.</w:t>
      </w:r>
    </w:p>
    <w:p w:rsidR="00356A09" w:rsidRDefault="00356A09" w:rsidP="00356A09">
      <w:pPr>
        <w:ind w:firstLine="540"/>
        <w:jc w:val="both"/>
        <w:rPr>
          <w:b/>
        </w:rPr>
      </w:pPr>
      <w:bookmarkStart w:id="0" w:name="_Toc332900926"/>
      <w:bookmarkStart w:id="1" w:name="_Toc332901322"/>
      <w:bookmarkStart w:id="2" w:name="_Toc332903058"/>
      <w:bookmarkStart w:id="3" w:name="_Toc356840073"/>
      <w:bookmarkStart w:id="4" w:name="_Toc447897325"/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Default="00356A09" w:rsidP="00356A09">
      <w:pPr>
        <w:ind w:firstLine="540"/>
        <w:jc w:val="both"/>
        <w:rPr>
          <w:b/>
        </w:rPr>
      </w:pPr>
    </w:p>
    <w:p w:rsidR="00356A09" w:rsidRPr="005D436E" w:rsidRDefault="00356A09" w:rsidP="00356A09">
      <w:pPr>
        <w:ind w:firstLine="540"/>
        <w:jc w:val="both"/>
        <w:rPr>
          <w:b/>
        </w:rPr>
      </w:pPr>
      <w:r w:rsidRPr="005D436E">
        <w:rPr>
          <w:b/>
        </w:rPr>
        <w:t xml:space="preserve">1. </w:t>
      </w:r>
      <w:bookmarkEnd w:id="0"/>
      <w:bookmarkEnd w:id="1"/>
      <w:bookmarkEnd w:id="2"/>
      <w:bookmarkEnd w:id="3"/>
      <w:bookmarkEnd w:id="4"/>
      <w:r w:rsidRPr="005D436E">
        <w:rPr>
          <w:b/>
        </w:rPr>
        <w:t>СТРАТЕГИЧЕСКИЙ АНАЛИЗ СОЦИАЛЬНО -</w:t>
      </w:r>
      <w:r>
        <w:rPr>
          <w:b/>
        </w:rPr>
        <w:t xml:space="preserve"> </w:t>
      </w:r>
      <w:r w:rsidRPr="005D436E">
        <w:rPr>
          <w:b/>
        </w:rPr>
        <w:t>ЭКОНОМИЧЕСКОГО РАЗВИТИЯ МУНИЦИПАЛЬНОГО ОБРАЗОВАНИЯ ГОРОД ДИВНОГОРСК</w:t>
      </w:r>
    </w:p>
    <w:p w:rsidR="00356A09" w:rsidRDefault="00356A09" w:rsidP="00356A09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356A09" w:rsidRDefault="00356A09" w:rsidP="00356A09">
      <w:pPr>
        <w:pStyle w:val="2"/>
        <w:ind w:left="709" w:firstLine="0"/>
      </w:pPr>
      <w:bookmarkStart w:id="5" w:name="_Toc447897326"/>
      <w:r>
        <w:t xml:space="preserve">1.1. </w:t>
      </w:r>
      <w:bookmarkEnd w:id="5"/>
      <w:r w:rsidRPr="003B2140">
        <w:t>Паспорт муниципального образования город Дивногорск</w:t>
      </w:r>
    </w:p>
    <w:p w:rsidR="00356A09" w:rsidRDefault="00356A09" w:rsidP="00356A09">
      <w:pPr>
        <w:ind w:left="284" w:firstLine="424"/>
        <w:jc w:val="both"/>
        <w:rPr>
          <w:sz w:val="28"/>
          <w:szCs w:val="28"/>
        </w:rPr>
      </w:pPr>
      <w:r w:rsidRPr="00237865">
        <w:rPr>
          <w:i/>
          <w:sz w:val="28"/>
          <w:szCs w:val="28"/>
          <w:u w:val="single"/>
        </w:rPr>
        <w:t>Историческая справка</w:t>
      </w:r>
      <w:r>
        <w:rPr>
          <w:i/>
          <w:sz w:val="28"/>
          <w:szCs w:val="28"/>
          <w:u w:val="single"/>
        </w:rPr>
        <w:t>.</w:t>
      </w:r>
      <w:r w:rsidRPr="00F25AAB">
        <w:rPr>
          <w:sz w:val="28"/>
          <w:szCs w:val="28"/>
        </w:rPr>
        <w:t xml:space="preserve"> Место, где расположился современный город Дивногорск, человек избрал для поселения многие тысячи лет назад. </w:t>
      </w:r>
      <w:r>
        <w:rPr>
          <w:sz w:val="28"/>
          <w:szCs w:val="28"/>
        </w:rPr>
        <w:t>В месте расположения города а</w:t>
      </w:r>
      <w:r w:rsidRPr="00F25AAB">
        <w:rPr>
          <w:sz w:val="28"/>
          <w:szCs w:val="28"/>
        </w:rPr>
        <w:t xml:space="preserve">рхеологи нашли несколько стоянок древнего человека. Установлено, что наиболее древнему культурному слою 16300 лет, а время непрерывного проживания древнего человека на этом месте – 6000 лет. </w:t>
      </w:r>
    </w:p>
    <w:p w:rsidR="00356A09" w:rsidRDefault="00356A09" w:rsidP="00356A09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proofErr w:type="gramStart"/>
      <w:r w:rsidRPr="00F25AAB">
        <w:rPr>
          <w:sz w:val="28"/>
          <w:szCs w:val="28"/>
        </w:rPr>
        <w:t>Х</w:t>
      </w:r>
      <w:proofErr w:type="gramEnd"/>
      <w:r w:rsidRPr="00F25AAB">
        <w:rPr>
          <w:sz w:val="28"/>
          <w:szCs w:val="28"/>
        </w:rPr>
        <w:t>VII века</w:t>
      </w:r>
      <w:r>
        <w:rPr>
          <w:sz w:val="28"/>
          <w:szCs w:val="28"/>
        </w:rPr>
        <w:t xml:space="preserve"> началось систематическое освоение земель</w:t>
      </w:r>
      <w:r w:rsidRPr="00F25AAB">
        <w:rPr>
          <w:sz w:val="28"/>
          <w:szCs w:val="28"/>
        </w:rPr>
        <w:t>,</w:t>
      </w:r>
      <w:r>
        <w:rPr>
          <w:sz w:val="28"/>
          <w:szCs w:val="28"/>
        </w:rPr>
        <w:t xml:space="preserve"> где в настоящее время находится муниципальное образование город Дивногорск. </w:t>
      </w:r>
      <w:r w:rsidRPr="00F25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это были </w:t>
      </w:r>
      <w:r w:rsidRPr="00F25AAB">
        <w:rPr>
          <w:sz w:val="28"/>
          <w:szCs w:val="28"/>
        </w:rPr>
        <w:t xml:space="preserve"> русские казаки</w:t>
      </w:r>
      <w:r>
        <w:rPr>
          <w:sz w:val="28"/>
          <w:szCs w:val="28"/>
        </w:rPr>
        <w:t>, которых в</w:t>
      </w:r>
      <w:r w:rsidRPr="00F25AAB">
        <w:rPr>
          <w:sz w:val="28"/>
          <w:szCs w:val="28"/>
        </w:rPr>
        <w:t>последствии записали в «государевы крестьян</w:t>
      </w:r>
      <w:r>
        <w:rPr>
          <w:sz w:val="28"/>
          <w:szCs w:val="28"/>
        </w:rPr>
        <w:t>е</w:t>
      </w:r>
      <w:r w:rsidRPr="00F25AA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F25AAB">
        <w:rPr>
          <w:sz w:val="28"/>
          <w:szCs w:val="28"/>
        </w:rPr>
        <w:t>В середине Х</w:t>
      </w:r>
      <w:proofErr w:type="gramStart"/>
      <w:r w:rsidRPr="00F25AAB">
        <w:rPr>
          <w:sz w:val="28"/>
          <w:szCs w:val="28"/>
        </w:rPr>
        <w:t>I</w:t>
      </w:r>
      <w:proofErr w:type="gramEnd"/>
      <w:r w:rsidRPr="00F25AAB">
        <w:rPr>
          <w:sz w:val="28"/>
          <w:szCs w:val="28"/>
        </w:rPr>
        <w:t xml:space="preserve">Х века </w:t>
      </w:r>
      <w:r>
        <w:rPr>
          <w:sz w:val="28"/>
          <w:szCs w:val="28"/>
        </w:rPr>
        <w:t>н</w:t>
      </w:r>
      <w:r w:rsidRPr="00F25AAB">
        <w:rPr>
          <w:sz w:val="28"/>
          <w:szCs w:val="28"/>
        </w:rPr>
        <w:t xml:space="preserve">ашли золото </w:t>
      </w:r>
      <w:r>
        <w:rPr>
          <w:sz w:val="28"/>
          <w:szCs w:val="28"/>
        </w:rPr>
        <w:t xml:space="preserve"> у Дивных гор, которое пытались добывать многочисленные артели старателей. К</w:t>
      </w:r>
      <w:r w:rsidRPr="00F25AAB">
        <w:rPr>
          <w:sz w:val="28"/>
          <w:szCs w:val="28"/>
        </w:rPr>
        <w:t xml:space="preserve"> концу века запасы золота исчерпались, </w:t>
      </w:r>
      <w:r>
        <w:rPr>
          <w:sz w:val="28"/>
          <w:szCs w:val="28"/>
        </w:rPr>
        <w:t xml:space="preserve">поток </w:t>
      </w:r>
      <w:r w:rsidRPr="00F25AAB">
        <w:rPr>
          <w:sz w:val="28"/>
          <w:szCs w:val="28"/>
        </w:rPr>
        <w:t xml:space="preserve"> старател</w:t>
      </w:r>
      <w:r>
        <w:rPr>
          <w:sz w:val="28"/>
          <w:szCs w:val="28"/>
        </w:rPr>
        <w:t>ей сильно поредел. Одновременно, в этот период на землях муниципального образования стали появляться отшельники</w:t>
      </w:r>
      <w:r w:rsidRPr="00F25AAB">
        <w:rPr>
          <w:sz w:val="28"/>
          <w:szCs w:val="28"/>
        </w:rPr>
        <w:t xml:space="preserve">, бежавшие от мира. Среди них был иеромонах Филарет, в 1888 году основавший Знаменский Скит. 19 августа 1888 года на берегу ручья, впадающего в Енисей (названного позже </w:t>
      </w:r>
      <w:proofErr w:type="spellStart"/>
      <w:r w:rsidRPr="00F25AAB">
        <w:rPr>
          <w:sz w:val="28"/>
          <w:szCs w:val="28"/>
        </w:rPr>
        <w:t>Филаретовым</w:t>
      </w:r>
      <w:proofErr w:type="spellEnd"/>
      <w:r w:rsidRPr="00F25AAB">
        <w:rPr>
          <w:sz w:val="28"/>
          <w:szCs w:val="28"/>
        </w:rPr>
        <w:t xml:space="preserve"> ручьем), в таежной глуши на правобережье была заложена церковь, ставшая первым зданием мужского монастыря. Церковь была освящена в 1891 году епископом Енисейским Тихоном. </w:t>
      </w:r>
      <w:r>
        <w:rPr>
          <w:sz w:val="28"/>
          <w:szCs w:val="28"/>
        </w:rPr>
        <w:t>К</w:t>
      </w:r>
      <w:r w:rsidRPr="00F25AAB">
        <w:rPr>
          <w:sz w:val="28"/>
          <w:szCs w:val="28"/>
        </w:rPr>
        <w:t xml:space="preserve"> началу ХХ века Знаменский Скит стал одним из авторитетных духовных центров края. Быстрое и интенсивное развитие Скита было отмечено высшими церковными иерархами, и уже в 1892 году Скит получил статус Красноярского Знаменского общежительного мужского монастыря. Иеромонах Филарет был рукоположен в игумены. Отныне ему подчинялись все монастыри Енисейской Епархии. Знаменский мужской монастырь был широко известен среди православных не только своими благочестивыми деяниями, но и святыней – иконой Знамения </w:t>
      </w:r>
      <w:proofErr w:type="spellStart"/>
      <w:r w:rsidRPr="00F25AAB">
        <w:rPr>
          <w:sz w:val="28"/>
          <w:szCs w:val="28"/>
        </w:rPr>
        <w:t>Абалакской</w:t>
      </w:r>
      <w:proofErr w:type="spellEnd"/>
      <w:r w:rsidRPr="00F25AAB">
        <w:rPr>
          <w:sz w:val="28"/>
          <w:szCs w:val="28"/>
        </w:rPr>
        <w:t xml:space="preserve"> Божией Матери. Монахи совершали с нею крестные ходы по деревням и селам Красноярского, Минусинского, </w:t>
      </w:r>
      <w:proofErr w:type="spellStart"/>
      <w:r w:rsidRPr="00F25AAB">
        <w:rPr>
          <w:sz w:val="28"/>
          <w:szCs w:val="28"/>
        </w:rPr>
        <w:t>Канского</w:t>
      </w:r>
      <w:proofErr w:type="spellEnd"/>
      <w:r w:rsidRPr="00F25AAB">
        <w:rPr>
          <w:sz w:val="28"/>
          <w:szCs w:val="28"/>
        </w:rPr>
        <w:t xml:space="preserve"> уездов. В Скиту была открыта школа, где монахи и послушники обучались по программе церковно-приходских школ, был создан приют для инвалидов войны. Скит получил широкую известность своей христианской святостью, поэтому сюда стекались богомольцы из многих епархий России, прибывали православные из-за рубежа. За год в Скиту бывало по шесть тысяч богомольцев. </w:t>
      </w:r>
    </w:p>
    <w:p w:rsidR="00356A09" w:rsidRDefault="00356A09" w:rsidP="00356A09">
      <w:pPr>
        <w:ind w:left="284" w:firstLine="424"/>
        <w:jc w:val="both"/>
        <w:rPr>
          <w:sz w:val="28"/>
          <w:szCs w:val="28"/>
        </w:rPr>
      </w:pPr>
      <w:r w:rsidRPr="00F25AAB">
        <w:rPr>
          <w:sz w:val="28"/>
          <w:szCs w:val="28"/>
        </w:rPr>
        <w:t xml:space="preserve">В мае 1920 года постройки монастыря передали детскому дому, переименованному в 1921 году в детский трудовой городок № 2. После детей-сирот в бывшем Скиту располагались учебно-опытный лесхоз и подсобное хозяйство Красноярского лесотехнического техникума. В конце 1940-ых годов в устье Заречной Листвянки был организован лагерь для заключенных – один из исправительных пунктов </w:t>
      </w:r>
      <w:proofErr w:type="spellStart"/>
      <w:r w:rsidRPr="00F25AAB">
        <w:rPr>
          <w:sz w:val="28"/>
          <w:szCs w:val="28"/>
        </w:rPr>
        <w:t>Краслага</w:t>
      </w:r>
      <w:proofErr w:type="spellEnd"/>
      <w:r w:rsidRPr="00F25AAB">
        <w:rPr>
          <w:sz w:val="28"/>
          <w:szCs w:val="28"/>
        </w:rPr>
        <w:t xml:space="preserve">. </w:t>
      </w:r>
    </w:p>
    <w:p w:rsidR="00356A09" w:rsidRDefault="00356A09" w:rsidP="00356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5AAB">
        <w:rPr>
          <w:sz w:val="28"/>
          <w:szCs w:val="28"/>
        </w:rPr>
        <w:t xml:space="preserve"> ноябре 1954 года отряд изыскателей под руководством Олега Луцевича прошел по левому берегу</w:t>
      </w:r>
      <w:r>
        <w:rPr>
          <w:sz w:val="28"/>
          <w:szCs w:val="28"/>
        </w:rPr>
        <w:t xml:space="preserve"> Енисея</w:t>
      </w:r>
      <w:r w:rsidRPr="00F25AAB">
        <w:rPr>
          <w:sz w:val="28"/>
          <w:szCs w:val="28"/>
        </w:rPr>
        <w:t xml:space="preserve"> от </w:t>
      </w:r>
      <w:proofErr w:type="spellStart"/>
      <w:r w:rsidRPr="00F25AAB">
        <w:rPr>
          <w:sz w:val="28"/>
          <w:szCs w:val="28"/>
        </w:rPr>
        <w:t>Минжуля</w:t>
      </w:r>
      <w:proofErr w:type="spellEnd"/>
      <w:r w:rsidRPr="00F25AAB">
        <w:rPr>
          <w:sz w:val="28"/>
          <w:szCs w:val="28"/>
        </w:rPr>
        <w:t xml:space="preserve"> до Шумихи. Шумиха была 14-м по счету вариантом в ходе поисков подходящего места для плотины, и именно его утвердила 1 июля 1956 года комиссия Министерства энергетики и  электрификации СССР. Старый Скит превратился во временный поселок гидростроителей. 12 февраля 1956 года в него прибыли первые строители</w:t>
      </w:r>
      <w:r>
        <w:rPr>
          <w:sz w:val="28"/>
          <w:szCs w:val="28"/>
        </w:rPr>
        <w:t>.</w:t>
      </w:r>
      <w:r w:rsidRPr="00F25AAB">
        <w:rPr>
          <w:sz w:val="28"/>
          <w:szCs w:val="28"/>
        </w:rPr>
        <w:t xml:space="preserve"> Вскоре был заложен первый жилой </w:t>
      </w:r>
      <w:proofErr w:type="spellStart"/>
      <w:r w:rsidRPr="00F25AAB">
        <w:rPr>
          <w:sz w:val="28"/>
          <w:szCs w:val="28"/>
        </w:rPr>
        <w:t>восьмиквартирный</w:t>
      </w:r>
      <w:proofErr w:type="spellEnd"/>
      <w:r w:rsidRPr="00F25AAB">
        <w:rPr>
          <w:sz w:val="28"/>
          <w:szCs w:val="28"/>
        </w:rPr>
        <w:t xml:space="preserve"> дом для </w:t>
      </w:r>
      <w:proofErr w:type="gramStart"/>
      <w:r w:rsidRPr="00F25AAB">
        <w:rPr>
          <w:sz w:val="28"/>
          <w:szCs w:val="28"/>
        </w:rPr>
        <w:t>будущих</w:t>
      </w:r>
      <w:proofErr w:type="gramEnd"/>
      <w:r w:rsidRPr="00F25AAB">
        <w:rPr>
          <w:sz w:val="28"/>
          <w:szCs w:val="28"/>
        </w:rPr>
        <w:t xml:space="preserve"> </w:t>
      </w:r>
      <w:proofErr w:type="spellStart"/>
      <w:r w:rsidRPr="00F25AAB">
        <w:rPr>
          <w:sz w:val="28"/>
          <w:szCs w:val="28"/>
        </w:rPr>
        <w:t>дивногорцев</w:t>
      </w:r>
      <w:proofErr w:type="spellEnd"/>
      <w:r w:rsidRPr="00F25AAB">
        <w:rPr>
          <w:sz w:val="28"/>
          <w:szCs w:val="28"/>
        </w:rPr>
        <w:t xml:space="preserve">. Одновременно шло строительство </w:t>
      </w:r>
      <w:proofErr w:type="spellStart"/>
      <w:r w:rsidRPr="00F25AAB">
        <w:rPr>
          <w:sz w:val="28"/>
          <w:szCs w:val="28"/>
        </w:rPr>
        <w:t>промбазы</w:t>
      </w:r>
      <w:proofErr w:type="spellEnd"/>
      <w:r w:rsidRPr="00F25AAB">
        <w:rPr>
          <w:sz w:val="28"/>
          <w:szCs w:val="28"/>
        </w:rPr>
        <w:t xml:space="preserve">: </w:t>
      </w:r>
      <w:proofErr w:type="spellStart"/>
      <w:r w:rsidRPr="00F25AAB">
        <w:rPr>
          <w:sz w:val="28"/>
          <w:szCs w:val="28"/>
        </w:rPr>
        <w:t>стройдворов</w:t>
      </w:r>
      <w:proofErr w:type="spellEnd"/>
      <w:r w:rsidRPr="00F25AAB">
        <w:rPr>
          <w:sz w:val="28"/>
          <w:szCs w:val="28"/>
        </w:rPr>
        <w:t xml:space="preserve">, гаража, причала, складов. Разместились комсомольцы в палатках. Началось невиданное по масштабам строительство котлована под будущую ГЭС, линий электропередачи, трассы, соединяющей Красноярск со стройкой, домов и зданий школ, клубов, больниц, заводов, обеспечивающих бесперебойное ведение работ. </w:t>
      </w:r>
    </w:p>
    <w:p w:rsidR="00356A09" w:rsidRDefault="00356A09" w:rsidP="00356A09">
      <w:pPr>
        <w:ind w:firstLine="709"/>
        <w:jc w:val="both"/>
        <w:rPr>
          <w:rFonts w:cs="Arial"/>
          <w:bCs/>
          <w:sz w:val="28"/>
          <w:szCs w:val="20"/>
        </w:rPr>
      </w:pPr>
      <w:r w:rsidRPr="00CB204D">
        <w:rPr>
          <w:sz w:val="28"/>
          <w:szCs w:val="28"/>
          <w:lang w:eastAsia="en-US"/>
        </w:rPr>
        <w:t>12 марта 1957 года посёлок был переименован в Дивногорск. 1 февраля 1963 года рабочий поселок Дивногорск преобразован в город краевого подчинения, с сохранением прежнего наименования.</w:t>
      </w:r>
      <w:r>
        <w:rPr>
          <w:sz w:val="28"/>
          <w:szCs w:val="28"/>
          <w:lang w:eastAsia="en-US"/>
        </w:rPr>
        <w:t xml:space="preserve"> </w:t>
      </w:r>
      <w:r w:rsidRPr="00CB204D">
        <w:rPr>
          <w:rFonts w:cs="Arial"/>
          <w:bCs/>
          <w:sz w:val="28"/>
          <w:szCs w:val="20"/>
        </w:rPr>
        <w:t xml:space="preserve">Законом Красноярского края от 28.01.2005 № 13-2928 «Об установлении границ муниципального образования город Дивногорск и наделении его статусом городского округа» установлены границы муниципального образования город Дивногорск. В состав муниципального образования город Дивногорск в соответствии с данным законом входят: городской населенный пункт город Дивногорск, сельские населенные пункты: поселок </w:t>
      </w:r>
      <w:proofErr w:type="spellStart"/>
      <w:r w:rsidRPr="00CB204D">
        <w:rPr>
          <w:rFonts w:cs="Arial"/>
          <w:bCs/>
          <w:sz w:val="28"/>
          <w:szCs w:val="20"/>
        </w:rPr>
        <w:t>Бахта</w:t>
      </w:r>
      <w:proofErr w:type="spellEnd"/>
      <w:r w:rsidRPr="00CB204D">
        <w:rPr>
          <w:rFonts w:cs="Arial"/>
          <w:bCs/>
          <w:sz w:val="28"/>
          <w:szCs w:val="20"/>
        </w:rPr>
        <w:t xml:space="preserve">, поселок Верхняя Бирюса, поселок </w:t>
      </w:r>
      <w:proofErr w:type="spellStart"/>
      <w:r w:rsidRPr="00CB204D">
        <w:rPr>
          <w:rFonts w:cs="Arial"/>
          <w:bCs/>
          <w:sz w:val="28"/>
          <w:szCs w:val="20"/>
        </w:rPr>
        <w:t>Манский</w:t>
      </w:r>
      <w:proofErr w:type="spellEnd"/>
      <w:r w:rsidRPr="00CB204D">
        <w:rPr>
          <w:rFonts w:cs="Arial"/>
          <w:bCs/>
          <w:sz w:val="28"/>
          <w:szCs w:val="20"/>
        </w:rPr>
        <w:t xml:space="preserve">, село Овсянка, поселок </w:t>
      </w:r>
      <w:proofErr w:type="spellStart"/>
      <w:r w:rsidRPr="00CB204D">
        <w:rPr>
          <w:rFonts w:cs="Arial"/>
          <w:bCs/>
          <w:sz w:val="28"/>
          <w:szCs w:val="20"/>
        </w:rPr>
        <w:t>Слизнево</w:t>
      </w:r>
      <w:proofErr w:type="spellEnd"/>
      <w:r w:rsidRPr="00CB204D">
        <w:rPr>
          <w:rFonts w:cs="Arial"/>
          <w:bCs/>
          <w:sz w:val="28"/>
          <w:szCs w:val="20"/>
        </w:rPr>
        <w:t xml:space="preserve">, поселок </w:t>
      </w:r>
      <w:proofErr w:type="spellStart"/>
      <w:r w:rsidRPr="00CB204D">
        <w:rPr>
          <w:rFonts w:cs="Arial"/>
          <w:bCs/>
          <w:sz w:val="28"/>
          <w:szCs w:val="20"/>
        </w:rPr>
        <w:t>Усть-Мана</w:t>
      </w:r>
      <w:proofErr w:type="spellEnd"/>
      <w:r w:rsidRPr="00CB204D">
        <w:rPr>
          <w:rFonts w:cs="Arial"/>
          <w:bCs/>
          <w:sz w:val="28"/>
          <w:szCs w:val="20"/>
        </w:rPr>
        <w:t>, поселок Хмельники.</w:t>
      </w:r>
    </w:p>
    <w:p w:rsidR="00356A09" w:rsidRDefault="00356A09" w:rsidP="00356A09">
      <w:pPr>
        <w:ind w:firstLine="709"/>
        <w:jc w:val="both"/>
        <w:rPr>
          <w:rFonts w:cs="Arial"/>
          <w:bCs/>
          <w:sz w:val="28"/>
          <w:szCs w:val="20"/>
        </w:rPr>
      </w:pPr>
    </w:p>
    <w:p w:rsidR="00356A09" w:rsidRDefault="00356A09" w:rsidP="00356A09">
      <w:pPr>
        <w:ind w:firstLine="709"/>
        <w:jc w:val="both"/>
        <w:rPr>
          <w:rFonts w:cs="Arial"/>
          <w:bCs/>
          <w:sz w:val="28"/>
          <w:szCs w:val="20"/>
        </w:rPr>
      </w:pPr>
      <w:r>
        <w:rPr>
          <w:noProof/>
        </w:rPr>
        <w:drawing>
          <wp:inline distT="0" distB="0" distL="0" distR="0" wp14:anchorId="0DE4F56F" wp14:editId="23A85049">
            <wp:extent cx="5377180" cy="2408555"/>
            <wp:effectExtent l="0" t="0" r="0" b="0"/>
            <wp:docPr id="2" name="Рисунок 2" descr="C:\Users\panchenk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chenko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09" w:rsidRDefault="00356A09" w:rsidP="00356A09">
      <w:pPr>
        <w:ind w:firstLine="709"/>
        <w:jc w:val="both"/>
        <w:rPr>
          <w:sz w:val="28"/>
          <w:szCs w:val="28"/>
          <w:lang w:eastAsia="en-US"/>
        </w:rPr>
      </w:pPr>
    </w:p>
    <w:p w:rsidR="00356A09" w:rsidRDefault="00356A09" w:rsidP="00356A09">
      <w:pPr>
        <w:ind w:firstLine="709"/>
        <w:jc w:val="both"/>
        <w:rPr>
          <w:sz w:val="28"/>
          <w:szCs w:val="28"/>
          <w:lang w:eastAsia="en-US"/>
        </w:rPr>
      </w:pPr>
      <w:r w:rsidRPr="00FB388B">
        <w:rPr>
          <w:sz w:val="28"/>
          <w:szCs w:val="28"/>
          <w:lang w:eastAsia="en-US"/>
        </w:rPr>
        <w:t>Численность постоянного населения муниципального образования город Дивногорск на 01.01.2016</w:t>
      </w:r>
      <w:r>
        <w:rPr>
          <w:sz w:val="28"/>
          <w:szCs w:val="28"/>
          <w:lang w:eastAsia="en-US"/>
        </w:rPr>
        <w:t>, согласно статистическим данным, составила</w:t>
      </w:r>
      <w:r w:rsidRPr="00FB388B">
        <w:rPr>
          <w:sz w:val="28"/>
          <w:szCs w:val="28"/>
          <w:lang w:eastAsia="en-US"/>
        </w:rPr>
        <w:t xml:space="preserve"> 33</w:t>
      </w:r>
      <w:r>
        <w:rPr>
          <w:sz w:val="28"/>
          <w:szCs w:val="28"/>
          <w:lang w:eastAsia="en-US"/>
        </w:rPr>
        <w:t xml:space="preserve"> </w:t>
      </w:r>
      <w:r w:rsidRPr="00FB388B">
        <w:rPr>
          <w:sz w:val="28"/>
          <w:szCs w:val="28"/>
          <w:lang w:eastAsia="en-US"/>
        </w:rPr>
        <w:t xml:space="preserve">116 человек, в том числе </w:t>
      </w:r>
      <w:r>
        <w:rPr>
          <w:sz w:val="28"/>
          <w:szCs w:val="28"/>
          <w:lang w:eastAsia="en-US"/>
        </w:rPr>
        <w:t>городское население</w:t>
      </w:r>
      <w:r w:rsidRPr="00FB388B">
        <w:rPr>
          <w:sz w:val="28"/>
          <w:szCs w:val="28"/>
          <w:lang w:eastAsia="en-US"/>
        </w:rPr>
        <w:t xml:space="preserve"> – 29</w:t>
      </w:r>
      <w:r>
        <w:rPr>
          <w:sz w:val="28"/>
          <w:szCs w:val="28"/>
          <w:lang w:eastAsia="en-US"/>
        </w:rPr>
        <w:t xml:space="preserve"> </w:t>
      </w:r>
      <w:r w:rsidRPr="00FB388B">
        <w:rPr>
          <w:sz w:val="28"/>
          <w:szCs w:val="28"/>
          <w:lang w:eastAsia="en-US"/>
        </w:rPr>
        <w:t xml:space="preserve">049 человек, в сельских населенных пунктах </w:t>
      </w:r>
      <w:r>
        <w:rPr>
          <w:sz w:val="28"/>
          <w:szCs w:val="28"/>
          <w:lang w:eastAsia="en-US"/>
        </w:rPr>
        <w:t>проживает</w:t>
      </w:r>
      <w:r w:rsidRPr="00FB388B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 xml:space="preserve"> </w:t>
      </w:r>
      <w:r w:rsidRPr="00FB388B">
        <w:rPr>
          <w:sz w:val="28"/>
          <w:szCs w:val="28"/>
          <w:lang w:eastAsia="en-US"/>
        </w:rPr>
        <w:t>067 человек.</w:t>
      </w:r>
      <w:r>
        <w:rPr>
          <w:sz w:val="28"/>
          <w:szCs w:val="28"/>
          <w:lang w:eastAsia="en-US"/>
        </w:rPr>
        <w:t xml:space="preserve"> Средний возраст </w:t>
      </w:r>
      <w:proofErr w:type="spellStart"/>
      <w:r>
        <w:rPr>
          <w:sz w:val="28"/>
          <w:szCs w:val="28"/>
          <w:lang w:eastAsia="en-US"/>
        </w:rPr>
        <w:t>дивногорцев</w:t>
      </w:r>
      <w:proofErr w:type="spellEnd"/>
      <w:r>
        <w:rPr>
          <w:sz w:val="28"/>
          <w:szCs w:val="28"/>
          <w:lang w:eastAsia="en-US"/>
        </w:rPr>
        <w:t xml:space="preserve"> сегодня - около 40 лет.</w:t>
      </w:r>
    </w:p>
    <w:p w:rsidR="00356A09" w:rsidRDefault="00356A09" w:rsidP="00356A09">
      <w:pPr>
        <w:ind w:firstLine="708"/>
        <w:jc w:val="both"/>
        <w:rPr>
          <w:sz w:val="28"/>
          <w:szCs w:val="28"/>
        </w:rPr>
      </w:pPr>
      <w:r w:rsidRPr="00237865">
        <w:rPr>
          <w:i/>
          <w:sz w:val="28"/>
          <w:szCs w:val="28"/>
          <w:u w:val="single"/>
        </w:rPr>
        <w:t>Этнический состав населения</w:t>
      </w:r>
      <w:r w:rsidRPr="00F25AAB">
        <w:rPr>
          <w:sz w:val="28"/>
          <w:szCs w:val="28"/>
        </w:rPr>
        <w:t xml:space="preserve">. </w:t>
      </w:r>
      <w:proofErr w:type="gramStart"/>
      <w:r w:rsidRPr="00F25AAB">
        <w:rPr>
          <w:sz w:val="28"/>
          <w:szCs w:val="28"/>
        </w:rPr>
        <w:t xml:space="preserve">На территории проживают национальности: русские - 91,7%, украинцы - 5,3%, немцы - 0, 5%, белорусы - 0,4%, татары - 0, 3%, чуваши - 0,2%, таджики - 0,3%, армяне - 0,2%, мордовцы - 0,2%, латыши - 0,1%, тувинцы - 0,1 %, буряты - 0,1%, хакасы - 0,1%, , эстонцы - 0,1%, удмурты - 0,1 %, узбеки - 0,1%, марийцы - 0,1 %, азербайджанцы - 0,1%, поляки - 0,1 %. </w:t>
      </w:r>
      <w:proofErr w:type="gramEnd"/>
    </w:p>
    <w:p w:rsidR="00356A09" w:rsidRDefault="00356A09" w:rsidP="00356A09">
      <w:pPr>
        <w:ind w:firstLine="284"/>
        <w:jc w:val="both"/>
        <w:rPr>
          <w:sz w:val="28"/>
          <w:szCs w:val="28"/>
        </w:rPr>
      </w:pPr>
      <w:r w:rsidRPr="00786C8F">
        <w:rPr>
          <w:i/>
          <w:sz w:val="28"/>
          <w:szCs w:val="28"/>
          <w:u w:val="single"/>
        </w:rPr>
        <w:t>Географическое положение</w:t>
      </w:r>
      <w:r>
        <w:rPr>
          <w:sz w:val="28"/>
          <w:szCs w:val="28"/>
        </w:rPr>
        <w:t>.</w:t>
      </w:r>
      <w:r w:rsidRPr="00F25AAB">
        <w:rPr>
          <w:sz w:val="28"/>
          <w:szCs w:val="28"/>
        </w:rPr>
        <w:t xml:space="preserve"> Дивногорск расположен на правом берегу р. Енисей к юго-западу от г. Красноярска в 35-ти км по автодороге М-54 «Енисей» и в </w:t>
      </w:r>
      <w:smartTag w:uri="urn:schemas-microsoft-com:office:smarttags" w:element="metricconverter">
        <w:smartTagPr>
          <w:attr w:name="ProductID" w:val="6 км"/>
        </w:smartTagPr>
        <w:r w:rsidRPr="00F25AAB">
          <w:rPr>
            <w:sz w:val="28"/>
            <w:szCs w:val="28"/>
          </w:rPr>
          <w:t>6 км</w:t>
        </w:r>
      </w:smartTag>
      <w:r w:rsidRPr="00F25AAB">
        <w:rPr>
          <w:sz w:val="28"/>
          <w:szCs w:val="28"/>
        </w:rPr>
        <w:t xml:space="preserve"> от устья р. </w:t>
      </w:r>
      <w:proofErr w:type="spellStart"/>
      <w:r w:rsidRPr="00F25AAB">
        <w:rPr>
          <w:sz w:val="28"/>
          <w:szCs w:val="28"/>
        </w:rPr>
        <w:t>Мана</w:t>
      </w:r>
      <w:proofErr w:type="spellEnd"/>
      <w:r w:rsidRPr="00F25AAB">
        <w:rPr>
          <w:sz w:val="28"/>
          <w:szCs w:val="28"/>
        </w:rPr>
        <w:t xml:space="preserve"> в северо-западных отрогах Восточного </w:t>
      </w:r>
      <w:proofErr w:type="spellStart"/>
      <w:r w:rsidRPr="00F25AAB">
        <w:rPr>
          <w:sz w:val="28"/>
          <w:szCs w:val="28"/>
        </w:rPr>
        <w:t>Саяна</w:t>
      </w:r>
      <w:proofErr w:type="spellEnd"/>
      <w:r w:rsidRPr="00F25AAB">
        <w:rPr>
          <w:sz w:val="28"/>
          <w:szCs w:val="28"/>
        </w:rPr>
        <w:t xml:space="preserve">. Географическая широта – 55° 57'. Географическая долгота – 92° 23'. Высота над уровнем моря – </w:t>
      </w:r>
      <w:smartTag w:uri="urn:schemas-microsoft-com:office:smarttags" w:element="metricconverter">
        <w:smartTagPr>
          <w:attr w:name="ProductID" w:val="260 м"/>
        </w:smartTagPr>
        <w:r w:rsidRPr="00F25AAB">
          <w:rPr>
            <w:sz w:val="28"/>
            <w:szCs w:val="28"/>
          </w:rPr>
          <w:t>260 м</w:t>
        </w:r>
      </w:smartTag>
      <w:r w:rsidRPr="00F25AAB">
        <w:rPr>
          <w:sz w:val="28"/>
          <w:szCs w:val="28"/>
        </w:rPr>
        <w:t xml:space="preserve">. Удаленность от краевого центра – г. Красноярска </w:t>
      </w:r>
      <w:smartTag w:uri="urn:schemas-microsoft-com:office:smarttags" w:element="metricconverter">
        <w:smartTagPr>
          <w:attr w:name="ProductID" w:val="35 км"/>
        </w:smartTagPr>
        <w:r w:rsidRPr="00F25AAB">
          <w:rPr>
            <w:sz w:val="28"/>
            <w:szCs w:val="28"/>
          </w:rPr>
          <w:t>35 км</w:t>
        </w:r>
      </w:smartTag>
      <w:r w:rsidRPr="00F25AAB">
        <w:rPr>
          <w:sz w:val="28"/>
          <w:szCs w:val="28"/>
        </w:rPr>
        <w:t xml:space="preserve">. С востока г. Дивногорск граничит с г. Красноярском и Березовским районом, с севера – граничит с </w:t>
      </w:r>
      <w:proofErr w:type="spellStart"/>
      <w:r w:rsidRPr="00F25AAB">
        <w:rPr>
          <w:sz w:val="28"/>
          <w:szCs w:val="28"/>
        </w:rPr>
        <w:t>Емельяновским</w:t>
      </w:r>
      <w:proofErr w:type="spellEnd"/>
      <w:r w:rsidRPr="00F25AAB">
        <w:rPr>
          <w:sz w:val="28"/>
          <w:szCs w:val="28"/>
        </w:rPr>
        <w:t xml:space="preserve"> районом, с запада – с </w:t>
      </w:r>
      <w:proofErr w:type="spellStart"/>
      <w:r w:rsidRPr="00F25AAB">
        <w:rPr>
          <w:sz w:val="28"/>
          <w:szCs w:val="28"/>
        </w:rPr>
        <w:t>Козульским</w:t>
      </w:r>
      <w:proofErr w:type="spellEnd"/>
      <w:r w:rsidRPr="00F25AAB">
        <w:rPr>
          <w:sz w:val="28"/>
          <w:szCs w:val="28"/>
        </w:rPr>
        <w:t xml:space="preserve"> районом, с юга – с </w:t>
      </w:r>
      <w:proofErr w:type="spellStart"/>
      <w:r w:rsidRPr="00F25AAB">
        <w:rPr>
          <w:sz w:val="28"/>
          <w:szCs w:val="28"/>
        </w:rPr>
        <w:t>Балахтинским</w:t>
      </w:r>
      <w:proofErr w:type="spellEnd"/>
      <w:r w:rsidRPr="00F25AAB">
        <w:rPr>
          <w:sz w:val="28"/>
          <w:szCs w:val="28"/>
        </w:rPr>
        <w:t xml:space="preserve"> районом Красноярского края. Климат </w:t>
      </w:r>
      <w:proofErr w:type="spellStart"/>
      <w:proofErr w:type="gramStart"/>
      <w:r w:rsidRPr="00F25AAB">
        <w:rPr>
          <w:sz w:val="28"/>
          <w:szCs w:val="28"/>
        </w:rPr>
        <w:t>Климат</w:t>
      </w:r>
      <w:proofErr w:type="spellEnd"/>
      <w:proofErr w:type="gramEnd"/>
      <w:r w:rsidRPr="00F25AAB">
        <w:rPr>
          <w:sz w:val="28"/>
          <w:szCs w:val="28"/>
        </w:rPr>
        <w:t xml:space="preserve"> Дивногорска резко-континентальный, восточно-сибирского типа. Холодная, малоснежная зима и жаркое, относительно влажное лето. Средняя температура января – 16,9 С°, июля +18,5С°. Абсолютный минимум – 47 С°. Зимой погода ясная, морозная. Сорок градусов здесь не редкость. Максимальная температура в июле + 35 С°. Весна и осень очень </w:t>
      </w:r>
      <w:proofErr w:type="gramStart"/>
      <w:r w:rsidRPr="00F25AAB">
        <w:rPr>
          <w:sz w:val="28"/>
          <w:szCs w:val="28"/>
        </w:rPr>
        <w:t>короткие</w:t>
      </w:r>
      <w:proofErr w:type="gramEnd"/>
      <w:r w:rsidRPr="00F25AAB">
        <w:rPr>
          <w:sz w:val="28"/>
          <w:szCs w:val="28"/>
        </w:rPr>
        <w:t xml:space="preserve">. Годовая норма осадков близка к </w:t>
      </w:r>
      <w:smartTag w:uri="urn:schemas-microsoft-com:office:smarttags" w:element="metricconverter">
        <w:smartTagPr>
          <w:attr w:name="ProductID" w:val="400 мм"/>
        </w:smartTagPr>
        <w:r w:rsidRPr="00F25AAB">
          <w:rPr>
            <w:sz w:val="28"/>
            <w:szCs w:val="28"/>
          </w:rPr>
          <w:t>400 мм</w:t>
        </w:r>
      </w:smartTag>
      <w:r w:rsidRPr="00F25AAB">
        <w:rPr>
          <w:sz w:val="28"/>
          <w:szCs w:val="28"/>
        </w:rPr>
        <w:t xml:space="preserve">. С мая по сентябрь выпадает до трех четвертей годовой нормы с максимумом в июле – </w:t>
      </w:r>
      <w:smartTag w:uri="urn:schemas-microsoft-com:office:smarttags" w:element="metricconverter">
        <w:smartTagPr>
          <w:attr w:name="ProductID" w:val="80 мм"/>
        </w:smartTagPr>
        <w:r w:rsidRPr="00F25AAB">
          <w:rPr>
            <w:sz w:val="28"/>
            <w:szCs w:val="28"/>
          </w:rPr>
          <w:t>80 мм</w:t>
        </w:r>
      </w:smartTag>
      <w:r w:rsidRPr="00F25AAB">
        <w:rPr>
          <w:sz w:val="28"/>
          <w:szCs w:val="28"/>
        </w:rPr>
        <w:t>. Наименьшее количество приходится на январь-март (9-</w:t>
      </w:r>
      <w:smartTag w:uri="urn:schemas-microsoft-com:office:smarttags" w:element="metricconverter">
        <w:smartTagPr>
          <w:attr w:name="ProductID" w:val="13 мм"/>
        </w:smartTagPr>
        <w:r w:rsidRPr="00F25AAB">
          <w:rPr>
            <w:sz w:val="28"/>
            <w:szCs w:val="28"/>
          </w:rPr>
          <w:t>13 мм</w:t>
        </w:r>
      </w:smartTag>
      <w:r w:rsidRPr="00F25AAB">
        <w:rPr>
          <w:sz w:val="28"/>
          <w:szCs w:val="28"/>
        </w:rPr>
        <w:t xml:space="preserve"> в месяц). Глубина промерзания грунтов на свободной от леса поверхности достигает 2,5-</w:t>
      </w:r>
      <w:smartTag w:uri="urn:schemas-microsoft-com:office:smarttags" w:element="metricconverter">
        <w:smartTagPr>
          <w:attr w:name="ProductID" w:val="2,7 м"/>
        </w:smartTagPr>
        <w:r w:rsidRPr="00F25AAB">
          <w:rPr>
            <w:sz w:val="28"/>
            <w:szCs w:val="28"/>
          </w:rPr>
          <w:t>2,7 м</w:t>
        </w:r>
      </w:smartTag>
      <w:r w:rsidRPr="00F25AAB">
        <w:rPr>
          <w:sz w:val="28"/>
          <w:szCs w:val="28"/>
        </w:rPr>
        <w:t xml:space="preserve">. В марте средняя высота снежного покрова – </w:t>
      </w:r>
      <w:smartTag w:uri="urn:schemas-microsoft-com:office:smarttags" w:element="metricconverter">
        <w:smartTagPr>
          <w:attr w:name="ProductID" w:val="23 см"/>
        </w:smartTagPr>
        <w:r w:rsidRPr="00F25AAB">
          <w:rPr>
            <w:sz w:val="28"/>
            <w:szCs w:val="28"/>
          </w:rPr>
          <w:t>23 см</w:t>
        </w:r>
      </w:smartTag>
      <w:r w:rsidRPr="00F25AAB">
        <w:rPr>
          <w:sz w:val="28"/>
          <w:szCs w:val="28"/>
        </w:rPr>
        <w:t xml:space="preserve">, а на защищенных местах – </w:t>
      </w:r>
      <w:smartTag w:uri="urn:schemas-microsoft-com:office:smarttags" w:element="metricconverter">
        <w:smartTagPr>
          <w:attr w:name="ProductID" w:val="45 см"/>
        </w:smartTagPr>
        <w:r w:rsidRPr="00F25AAB">
          <w:rPr>
            <w:sz w:val="28"/>
            <w:szCs w:val="28"/>
          </w:rPr>
          <w:t>45 см</w:t>
        </w:r>
      </w:smartTag>
      <w:r w:rsidRPr="00F25AAB">
        <w:rPr>
          <w:sz w:val="28"/>
          <w:szCs w:val="28"/>
        </w:rPr>
        <w:t>. В ноябре-декабре штормовые ветры доходят до 30 м/с. Водные ресурсы, наличие рек, озер Река Енисей проходит мимо Дивногорска, прорезая горный массив Красноярского кряжа. Основным источником питания Енисея являются талые снеговые воды равнин и горных областей. Дно русла реки сложено из гравия и песка, местами из камня. Берега обрывистые (2-</w:t>
      </w:r>
      <w:smartTag w:uri="urn:schemas-microsoft-com:office:smarttags" w:element="metricconverter">
        <w:smartTagPr>
          <w:attr w:name="ProductID" w:val="7 м"/>
        </w:smartTagPr>
        <w:r w:rsidRPr="00F25AAB">
          <w:rPr>
            <w:sz w:val="28"/>
            <w:szCs w:val="28"/>
          </w:rPr>
          <w:t>7 м</w:t>
        </w:r>
      </w:smartTag>
      <w:r w:rsidRPr="00F25AAB">
        <w:rPr>
          <w:sz w:val="28"/>
          <w:szCs w:val="28"/>
        </w:rPr>
        <w:t xml:space="preserve">), долина реки узкая с крутыми заселенными склонами. Река судоходна, доступна для судов с осадкой до </w:t>
      </w:r>
      <w:smartTag w:uri="urn:schemas-microsoft-com:office:smarttags" w:element="metricconverter">
        <w:smartTagPr>
          <w:attr w:name="ProductID" w:val="2 м"/>
        </w:smartTagPr>
        <w:r w:rsidRPr="00F25AAB">
          <w:rPr>
            <w:sz w:val="28"/>
            <w:szCs w:val="28"/>
          </w:rPr>
          <w:t>2 м</w:t>
        </w:r>
      </w:smartTag>
      <w:r w:rsidRPr="00F25AAB">
        <w:rPr>
          <w:sz w:val="28"/>
          <w:szCs w:val="28"/>
        </w:rPr>
        <w:t>. Для рыбного промысла на Енисее характерен большой удельный вес самых ценных видов речных рыб – осетровых и лососевых – стерляди, нельмы, омуля, муксуна, сига и др. Повсеместно ловятся щуки, налимы. Красноярское водохранилище образовано на Енисее плотиной Красноярской ГЭС</w:t>
      </w:r>
      <w:r>
        <w:rPr>
          <w:sz w:val="28"/>
          <w:szCs w:val="28"/>
        </w:rPr>
        <w:t xml:space="preserve">. </w:t>
      </w:r>
      <w:r w:rsidRPr="00F25AAB">
        <w:rPr>
          <w:sz w:val="28"/>
          <w:szCs w:val="28"/>
        </w:rPr>
        <w:t xml:space="preserve"> В отличие от незамерзающего Енисея оно одевается в ледяные оковы поздней осенью. </w:t>
      </w:r>
      <w:proofErr w:type="gramStart"/>
      <w:r w:rsidRPr="00F25AAB">
        <w:rPr>
          <w:sz w:val="28"/>
          <w:szCs w:val="28"/>
        </w:rPr>
        <w:t xml:space="preserve">Объем Красноярского водохранилища – </w:t>
      </w:r>
      <w:smartTag w:uri="urn:schemas-microsoft-com:office:smarttags" w:element="metricconverter">
        <w:smartTagPr>
          <w:attr w:name="ProductID" w:val="73000 куб. м"/>
        </w:smartTagPr>
        <w:r w:rsidRPr="00F25AAB">
          <w:rPr>
            <w:sz w:val="28"/>
            <w:szCs w:val="28"/>
          </w:rPr>
          <w:t>73000 куб. м</w:t>
        </w:r>
      </w:smartTag>
      <w:r w:rsidRPr="00F25AAB">
        <w:rPr>
          <w:sz w:val="28"/>
          <w:szCs w:val="28"/>
        </w:rPr>
        <w:t xml:space="preserve">., длина - </w:t>
      </w:r>
      <w:smartTag w:uri="urn:schemas-microsoft-com:office:smarttags" w:element="metricconverter">
        <w:smartTagPr>
          <w:attr w:name="ProductID" w:val="388 км"/>
        </w:smartTagPr>
        <w:r w:rsidRPr="00F25AAB">
          <w:rPr>
            <w:sz w:val="28"/>
            <w:szCs w:val="28"/>
          </w:rPr>
          <w:t>388 км</w:t>
        </w:r>
      </w:smartTag>
      <w:r w:rsidRPr="00F25AAB">
        <w:rPr>
          <w:sz w:val="28"/>
          <w:szCs w:val="28"/>
        </w:rPr>
        <w:t xml:space="preserve">., наибольшая глубина – </w:t>
      </w:r>
      <w:smartTag w:uri="urn:schemas-microsoft-com:office:smarttags" w:element="metricconverter">
        <w:smartTagPr>
          <w:attr w:name="ProductID" w:val="105 м"/>
        </w:smartTagPr>
        <w:r w:rsidRPr="00F25AAB">
          <w:rPr>
            <w:sz w:val="28"/>
            <w:szCs w:val="28"/>
          </w:rPr>
          <w:t>105 м</w:t>
        </w:r>
      </w:smartTag>
      <w:r w:rsidRPr="00F25AAB">
        <w:rPr>
          <w:sz w:val="28"/>
          <w:szCs w:val="28"/>
        </w:rPr>
        <w:t xml:space="preserve">., наибольшая ширина – </w:t>
      </w:r>
      <w:smartTag w:uri="urn:schemas-microsoft-com:office:smarttags" w:element="metricconverter">
        <w:smartTagPr>
          <w:attr w:name="ProductID" w:val="15 км"/>
        </w:smartTagPr>
        <w:r w:rsidRPr="00F25AAB">
          <w:rPr>
            <w:sz w:val="28"/>
            <w:szCs w:val="28"/>
          </w:rPr>
          <w:t>15 км</w:t>
        </w:r>
      </w:smartTag>
      <w:r w:rsidRPr="00F25AAB">
        <w:rPr>
          <w:sz w:val="28"/>
          <w:szCs w:val="28"/>
        </w:rPr>
        <w:t>.</w:t>
      </w:r>
      <w:proofErr w:type="gramEnd"/>
      <w:r w:rsidRPr="00F25AAB">
        <w:rPr>
          <w:sz w:val="28"/>
          <w:szCs w:val="28"/>
        </w:rPr>
        <w:t xml:space="preserve"> По водохранилищу возможно судоходство для судов с большой осадкой. </w:t>
      </w:r>
    </w:p>
    <w:p w:rsidR="00356A09" w:rsidRDefault="00356A09" w:rsidP="00356A09">
      <w:pPr>
        <w:ind w:firstLine="284"/>
        <w:jc w:val="both"/>
        <w:rPr>
          <w:sz w:val="28"/>
          <w:szCs w:val="28"/>
          <w:lang w:eastAsia="en-US"/>
        </w:rPr>
      </w:pPr>
      <w:r w:rsidRPr="000C5D86">
        <w:rPr>
          <w:i/>
          <w:sz w:val="28"/>
          <w:szCs w:val="28"/>
          <w:u w:val="single"/>
        </w:rPr>
        <w:t>Транспортная инфраструктура</w:t>
      </w:r>
      <w:r w:rsidRPr="00F25AAB">
        <w:rPr>
          <w:sz w:val="28"/>
          <w:szCs w:val="28"/>
        </w:rPr>
        <w:t xml:space="preserve">. </w:t>
      </w:r>
      <w:r w:rsidRPr="00766539">
        <w:rPr>
          <w:sz w:val="28"/>
          <w:szCs w:val="28"/>
          <w:lang w:eastAsia="en-US"/>
        </w:rPr>
        <w:t>Дивногорск - крупный транспортный узел</w:t>
      </w:r>
      <w:r>
        <w:rPr>
          <w:sz w:val="28"/>
          <w:szCs w:val="28"/>
          <w:lang w:eastAsia="en-US"/>
        </w:rPr>
        <w:t xml:space="preserve"> на</w:t>
      </w:r>
      <w:r w:rsidRPr="00766539">
        <w:rPr>
          <w:sz w:val="28"/>
          <w:szCs w:val="28"/>
          <w:lang w:eastAsia="en-US"/>
        </w:rPr>
        <w:t xml:space="preserve"> пересечени</w:t>
      </w:r>
      <w:r>
        <w:rPr>
          <w:sz w:val="28"/>
          <w:szCs w:val="28"/>
          <w:lang w:eastAsia="en-US"/>
        </w:rPr>
        <w:t>и</w:t>
      </w:r>
      <w:r w:rsidRPr="00766539">
        <w:rPr>
          <w:sz w:val="28"/>
          <w:szCs w:val="28"/>
          <w:lang w:eastAsia="en-US"/>
        </w:rPr>
        <w:t xml:space="preserve"> железнодорожных</w:t>
      </w:r>
      <w:r>
        <w:rPr>
          <w:sz w:val="28"/>
          <w:szCs w:val="28"/>
          <w:lang w:eastAsia="en-US"/>
        </w:rPr>
        <w:t>,</w:t>
      </w:r>
      <w:r w:rsidRPr="00766539">
        <w:rPr>
          <w:sz w:val="28"/>
          <w:szCs w:val="28"/>
          <w:lang w:eastAsia="en-US"/>
        </w:rPr>
        <w:t xml:space="preserve"> автомобильных и речных  путей. Через город проходит трасса республиканского значения Красноярск-Кызыл</w:t>
      </w:r>
      <w:r>
        <w:rPr>
          <w:sz w:val="28"/>
          <w:szCs w:val="28"/>
          <w:lang w:eastAsia="en-US"/>
        </w:rPr>
        <w:t xml:space="preserve"> М-54</w:t>
      </w:r>
      <w:r w:rsidRPr="00766539">
        <w:rPr>
          <w:sz w:val="28"/>
          <w:szCs w:val="28"/>
          <w:lang w:eastAsia="en-US"/>
        </w:rPr>
        <w:t>, связывающая Дивногорск с южными районами края,  республиками Хакасия и Тыва</w:t>
      </w:r>
      <w:r>
        <w:rPr>
          <w:sz w:val="28"/>
          <w:szCs w:val="28"/>
          <w:lang w:eastAsia="en-US"/>
        </w:rPr>
        <w:t>, а также</w:t>
      </w:r>
      <w:r w:rsidRPr="007665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имеющая</w:t>
      </w:r>
      <w:r w:rsidRPr="00766539">
        <w:rPr>
          <w:sz w:val="28"/>
          <w:szCs w:val="28"/>
          <w:lang w:eastAsia="en-US"/>
        </w:rPr>
        <w:t xml:space="preserve"> выход на государственную границу с Монголией. К городу подведена железнодорожная ветка Красноярск-Дивногорск. По Красноярскому морю возможна доставка грузов и пассажиров с использованием уникального сооружения (судоподъемник) вплоть до г</w:t>
      </w:r>
      <w:r>
        <w:rPr>
          <w:sz w:val="28"/>
          <w:szCs w:val="28"/>
          <w:lang w:eastAsia="en-US"/>
        </w:rPr>
        <w:t xml:space="preserve">орода </w:t>
      </w:r>
      <w:r w:rsidRPr="00766539">
        <w:rPr>
          <w:sz w:val="28"/>
          <w:szCs w:val="28"/>
          <w:lang w:eastAsia="en-US"/>
        </w:rPr>
        <w:t>Абакана</w:t>
      </w:r>
      <w:r>
        <w:rPr>
          <w:sz w:val="28"/>
          <w:szCs w:val="28"/>
          <w:lang w:eastAsia="en-US"/>
        </w:rPr>
        <w:t>.</w:t>
      </w:r>
    </w:p>
    <w:p w:rsidR="00356A09" w:rsidRDefault="00356A09" w:rsidP="00356A09">
      <w:pPr>
        <w:ind w:firstLine="284"/>
        <w:jc w:val="both"/>
        <w:rPr>
          <w:sz w:val="28"/>
          <w:szCs w:val="28"/>
        </w:rPr>
      </w:pPr>
      <w:r w:rsidRPr="00237865">
        <w:rPr>
          <w:i/>
          <w:sz w:val="28"/>
          <w:szCs w:val="28"/>
          <w:u w:val="single"/>
        </w:rPr>
        <w:t>Маркетинговая информация о территории</w:t>
      </w:r>
      <w:r>
        <w:rPr>
          <w:i/>
          <w:sz w:val="28"/>
          <w:szCs w:val="28"/>
          <w:u w:val="single"/>
        </w:rPr>
        <w:t>.</w:t>
      </w:r>
      <w:r w:rsidRPr="00F25AAB">
        <w:rPr>
          <w:sz w:val="28"/>
          <w:szCs w:val="28"/>
        </w:rPr>
        <w:t xml:space="preserve"> Дивногорск – небольшой уютный сибирский город, расположенный в Восточной Сибири, в центре Евразии. Здесь господствует резко континентальный климат. Воздушный бассейн города отличается необыкновенной чистотой. Раскинувшийся на террасах правого берега р</w:t>
      </w:r>
      <w:r>
        <w:rPr>
          <w:sz w:val="28"/>
          <w:szCs w:val="28"/>
        </w:rPr>
        <w:t xml:space="preserve">еки </w:t>
      </w:r>
      <w:r w:rsidRPr="00F25AAB">
        <w:rPr>
          <w:sz w:val="28"/>
          <w:szCs w:val="28"/>
        </w:rPr>
        <w:t xml:space="preserve">Енисей, Дивногорск сохранил большую часть своих лесов. В окрестностях Дивногорска можно встретить причудливые скалы, сложенные известняками, которым природа придала формы человека, крепостных ворот и стен, различных птиц и зверей. Гости Дивногорска и сами горожане сравнивают эти края со Швейцарией – всемирно признанным эталоном прекрасных горных ландшафтов. В четырех километрах от Дивногорска находится плотина Красноярской ГЭС. Рядом с плотиной на левом берегу находится уникальный судоподъемник, на котором енисейские суда перевозятся из нижнего бьефа </w:t>
      </w:r>
      <w:proofErr w:type="gramStart"/>
      <w:r w:rsidRPr="00F25AAB">
        <w:rPr>
          <w:sz w:val="28"/>
          <w:szCs w:val="28"/>
        </w:rPr>
        <w:t>в</w:t>
      </w:r>
      <w:proofErr w:type="gramEnd"/>
      <w:r w:rsidRPr="00F25AAB">
        <w:rPr>
          <w:sz w:val="28"/>
          <w:szCs w:val="28"/>
        </w:rPr>
        <w:t xml:space="preserve"> верхний и наоборот. Берег довольно изрезан, на нем базы отдыха разных предприятий и вузов Красноярска и Дивногорска. </w:t>
      </w:r>
    </w:p>
    <w:p w:rsidR="00356A09" w:rsidRDefault="00356A09" w:rsidP="00356A09">
      <w:pPr>
        <w:pStyle w:val="2"/>
        <w:rPr>
          <w:lang w:val="ru-RU"/>
        </w:rPr>
      </w:pPr>
      <w:bookmarkStart w:id="6" w:name="_Toc332900928"/>
      <w:bookmarkStart w:id="7" w:name="_Toc332901324"/>
      <w:bookmarkStart w:id="8" w:name="_Toc332903060"/>
      <w:bookmarkStart w:id="9" w:name="_Toc356840075"/>
      <w:bookmarkStart w:id="10" w:name="_Toc447897327"/>
    </w:p>
    <w:p w:rsidR="00356A09" w:rsidRDefault="00356A09" w:rsidP="00356A09">
      <w:pPr>
        <w:pStyle w:val="2"/>
        <w:rPr>
          <w:lang w:val="ru-RU"/>
        </w:rPr>
      </w:pPr>
      <w:r>
        <w:t xml:space="preserve">1.2. </w:t>
      </w:r>
      <w:bookmarkEnd w:id="6"/>
      <w:bookmarkEnd w:id="7"/>
      <w:bookmarkEnd w:id="8"/>
      <w:bookmarkEnd w:id="9"/>
      <w:bookmarkEnd w:id="10"/>
      <w:r w:rsidRPr="00FB388B">
        <w:t xml:space="preserve">Роль и место муниципального образования город Дивногорск </w:t>
      </w:r>
      <w:r>
        <w:rPr>
          <w:lang w:val="ru-RU"/>
        </w:rPr>
        <w:t xml:space="preserve">       </w:t>
      </w:r>
      <w:r w:rsidRPr="00FB388B">
        <w:t>в социально-экономическом развитии Красноярского края</w:t>
      </w:r>
    </w:p>
    <w:p w:rsidR="00356A09" w:rsidRDefault="00356A09" w:rsidP="00356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и место муниципального образования город Дивногорск в социально-экономическом развитии края определяется:</w:t>
      </w:r>
    </w:p>
    <w:p w:rsidR="00356A09" w:rsidRDefault="00356A09" w:rsidP="00356A09">
      <w:pPr>
        <w:numPr>
          <w:ilvl w:val="0"/>
          <w:numId w:val="4"/>
        </w:numPr>
        <w:ind w:left="1418" w:hanging="4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через уровень развития человеческого потенциала в сравнении с другими городами Красноярского края;</w:t>
      </w:r>
    </w:p>
    <w:p w:rsidR="00356A09" w:rsidRDefault="00356A09" w:rsidP="00356A09">
      <w:pPr>
        <w:numPr>
          <w:ilvl w:val="0"/>
          <w:numId w:val="4"/>
        </w:numPr>
        <w:ind w:left="1418" w:hanging="491"/>
        <w:jc w:val="both"/>
        <w:rPr>
          <w:sz w:val="28"/>
          <w:szCs w:val="28"/>
        </w:rPr>
      </w:pPr>
      <w:r>
        <w:rPr>
          <w:sz w:val="28"/>
          <w:szCs w:val="28"/>
        </w:rPr>
        <w:t>во - вторых,  через восприятие качества жизни жителями города в сравнении с территориями Красноярской агломерации, в состав которой входит Дивногорск;</w:t>
      </w:r>
    </w:p>
    <w:p w:rsidR="00356A09" w:rsidRDefault="00356A09" w:rsidP="00356A09">
      <w:pPr>
        <w:numPr>
          <w:ilvl w:val="0"/>
          <w:numId w:val="4"/>
        </w:numPr>
        <w:ind w:left="1418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- третьих, через «производственную специализацию» в системе разделения труда Красноярской агломерации.  </w:t>
      </w:r>
    </w:p>
    <w:p w:rsidR="00356A09" w:rsidRDefault="00356A09" w:rsidP="00356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определить «текущую позицию» по уровню развития человеческого потенциала, по восприятию качества жизни, Дивногорск принял активное участие в исследовании, проведенном  КГКУ «Центр социально-экономического мониторинга и инвестиционной деятельности». </w:t>
      </w:r>
    </w:p>
    <w:p w:rsidR="00356A09" w:rsidRPr="00C908A4" w:rsidRDefault="00356A09" w:rsidP="00356A09">
      <w:pPr>
        <w:ind w:firstLine="708"/>
        <w:jc w:val="both"/>
        <w:rPr>
          <w:sz w:val="28"/>
          <w:szCs w:val="28"/>
        </w:rPr>
      </w:pPr>
      <w:proofErr w:type="gramStart"/>
      <w:r w:rsidRPr="00C908A4">
        <w:rPr>
          <w:sz w:val="28"/>
          <w:szCs w:val="28"/>
        </w:rPr>
        <w:t>Определение параметров, необходимых для оценки развития человеческого потенциала на муниципальном уровне, производил</w:t>
      </w:r>
      <w:r>
        <w:rPr>
          <w:sz w:val="28"/>
          <w:szCs w:val="28"/>
        </w:rPr>
        <w:t>ось</w:t>
      </w:r>
      <w:r w:rsidRPr="00C908A4">
        <w:rPr>
          <w:sz w:val="28"/>
          <w:szCs w:val="28"/>
        </w:rPr>
        <w:t xml:space="preserve"> путем анализа существующих статистических показателей, включенных в систему мониторинга официальной ведомственной статистики на различных уровнях (Территориальный орган Федеральной службы государственной статистики по Красноярскому краю, Автоматизированная информационная система мониторинга муниципальных образований (</w:t>
      </w:r>
      <w:r w:rsidRPr="00C908A4">
        <w:rPr>
          <w:bCs/>
          <w:sz w:val="28"/>
          <w:szCs w:val="28"/>
        </w:rPr>
        <w:t>АИС ММО</w:t>
      </w:r>
      <w:r w:rsidRPr="00C908A4">
        <w:rPr>
          <w:sz w:val="28"/>
          <w:szCs w:val="28"/>
        </w:rPr>
        <w:t xml:space="preserve">) </w:t>
      </w:r>
      <w:r>
        <w:rPr>
          <w:sz w:val="28"/>
          <w:szCs w:val="28"/>
        </w:rPr>
        <w:t>м</w:t>
      </w:r>
      <w:r w:rsidRPr="00C908A4">
        <w:rPr>
          <w:sz w:val="28"/>
          <w:szCs w:val="28"/>
        </w:rPr>
        <w:t xml:space="preserve">инистерства экономического развития и инвестиционной политики Красноярского края). </w:t>
      </w:r>
      <w:proofErr w:type="gramEnd"/>
    </w:p>
    <w:p w:rsidR="00356A09" w:rsidRPr="0061080A" w:rsidRDefault="00356A09" w:rsidP="00356A09">
      <w:pPr>
        <w:ind w:firstLine="708"/>
        <w:jc w:val="both"/>
        <w:rPr>
          <w:sz w:val="28"/>
          <w:szCs w:val="28"/>
        </w:rPr>
      </w:pPr>
      <w:r w:rsidRPr="0061080A">
        <w:rPr>
          <w:sz w:val="28"/>
          <w:szCs w:val="28"/>
        </w:rPr>
        <w:t xml:space="preserve">В современной практике анализа применяется  градация территорий по абсолютному значению ИИЧП, представленная в таблице </w:t>
      </w:r>
      <w:r>
        <w:rPr>
          <w:sz w:val="28"/>
          <w:szCs w:val="28"/>
        </w:rPr>
        <w:t>1</w:t>
      </w:r>
      <w:r w:rsidRPr="0061080A">
        <w:rPr>
          <w:sz w:val="28"/>
          <w:szCs w:val="28"/>
        </w:rPr>
        <w:t>. На основе этой градации города  Красноярского края были разделены на семь групп</w:t>
      </w:r>
      <w:r>
        <w:rPr>
          <w:sz w:val="28"/>
          <w:szCs w:val="28"/>
        </w:rPr>
        <w:t xml:space="preserve"> – Рис 1</w:t>
      </w:r>
      <w:r w:rsidRPr="0061080A">
        <w:rPr>
          <w:sz w:val="28"/>
          <w:szCs w:val="28"/>
        </w:rPr>
        <w:t>.</w:t>
      </w:r>
    </w:p>
    <w:p w:rsidR="00356A09" w:rsidRDefault="00356A09" w:rsidP="00356A09">
      <w:pPr>
        <w:pStyle w:val="a3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p w:rsidR="00356A09" w:rsidRDefault="00356A09" w:rsidP="00356A09">
      <w:pPr>
        <w:pStyle w:val="a3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p w:rsidR="00356A09" w:rsidRPr="0061080A" w:rsidRDefault="00356A09" w:rsidP="00356A09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1080A">
        <w:rPr>
          <w:sz w:val="28"/>
          <w:szCs w:val="28"/>
        </w:rPr>
        <w:t xml:space="preserve">Таблица </w:t>
      </w:r>
      <w:r>
        <w:rPr>
          <w:sz w:val="28"/>
          <w:szCs w:val="28"/>
          <w:lang w:val="ru-RU"/>
        </w:rPr>
        <w:t>1</w:t>
      </w:r>
      <w:r w:rsidRPr="0061080A">
        <w:rPr>
          <w:sz w:val="28"/>
          <w:szCs w:val="28"/>
        </w:rPr>
        <w:t xml:space="preserve"> – Градация ИИЧП по абсолютному значению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356A09" w:rsidRPr="0061080A" w:rsidTr="000D427C">
        <w:trPr>
          <w:trHeight w:val="433"/>
        </w:trPr>
        <w:tc>
          <w:tcPr>
            <w:tcW w:w="2835" w:type="dxa"/>
            <w:shd w:val="clear" w:color="auto" w:fill="00CC66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0,900–1,000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Очень высокий уровень </w:t>
            </w:r>
          </w:p>
        </w:tc>
      </w:tr>
      <w:tr w:rsidR="00356A09" w:rsidRPr="0061080A" w:rsidTr="000D427C">
        <w:trPr>
          <w:trHeight w:val="553"/>
        </w:trPr>
        <w:tc>
          <w:tcPr>
            <w:tcW w:w="2835" w:type="dxa"/>
            <w:shd w:val="clear" w:color="auto" w:fill="C2D69B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0,800–0,899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Высокий уровень </w:t>
            </w:r>
          </w:p>
        </w:tc>
      </w:tr>
      <w:tr w:rsidR="00356A09" w:rsidRPr="0061080A" w:rsidTr="000D427C">
        <w:trPr>
          <w:trHeight w:val="559"/>
        </w:trPr>
        <w:tc>
          <w:tcPr>
            <w:tcW w:w="2835" w:type="dxa"/>
            <w:shd w:val="clear" w:color="auto" w:fill="FFFF00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0,700–0,799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Средний уровень</w:t>
            </w:r>
          </w:p>
        </w:tc>
      </w:tr>
      <w:tr w:rsidR="00356A09" w:rsidRPr="0061080A" w:rsidTr="000D427C">
        <w:trPr>
          <w:trHeight w:val="423"/>
        </w:trPr>
        <w:tc>
          <w:tcPr>
            <w:tcW w:w="2835" w:type="dxa"/>
            <w:shd w:val="clear" w:color="auto" w:fill="E4D562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0,600–0,699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Удовлетворительный уровень </w:t>
            </w:r>
          </w:p>
        </w:tc>
      </w:tr>
      <w:tr w:rsidR="00356A09" w:rsidRPr="0061080A" w:rsidTr="000D427C">
        <w:trPr>
          <w:trHeight w:val="558"/>
        </w:trPr>
        <w:tc>
          <w:tcPr>
            <w:tcW w:w="2835" w:type="dxa"/>
            <w:shd w:val="clear" w:color="auto" w:fill="C00000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color w:val="000000"/>
                <w:sz w:val="28"/>
                <w:szCs w:val="28"/>
              </w:rPr>
              <w:t>0,500–0,599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Неудовлетворительный уровень </w:t>
            </w:r>
          </w:p>
        </w:tc>
      </w:tr>
      <w:tr w:rsidR="00356A09" w:rsidRPr="0061080A" w:rsidTr="000D427C">
        <w:trPr>
          <w:trHeight w:val="563"/>
        </w:trPr>
        <w:tc>
          <w:tcPr>
            <w:tcW w:w="2835" w:type="dxa"/>
            <w:shd w:val="clear" w:color="auto" w:fill="FF0000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0,400–0,499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Низкий уровень </w:t>
            </w:r>
          </w:p>
        </w:tc>
      </w:tr>
      <w:tr w:rsidR="00356A09" w:rsidRPr="0061080A" w:rsidTr="000D427C">
        <w:trPr>
          <w:trHeight w:val="543"/>
        </w:trPr>
        <w:tc>
          <w:tcPr>
            <w:tcW w:w="2835" w:type="dxa"/>
            <w:shd w:val="clear" w:color="auto" w:fill="FDE9D9"/>
            <w:vAlign w:val="center"/>
          </w:tcPr>
          <w:p w:rsidR="00356A09" w:rsidRPr="0061080A" w:rsidRDefault="00356A09" w:rsidP="000D427C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0,000–0,399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A09" w:rsidRPr="0061080A" w:rsidRDefault="00356A09" w:rsidP="000D427C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Очень низкий уровень </w:t>
            </w:r>
          </w:p>
        </w:tc>
      </w:tr>
    </w:tbl>
    <w:p w:rsidR="00356A09" w:rsidRDefault="00356A09" w:rsidP="00356A09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CB366" wp14:editId="671B1057">
            <wp:simplePos x="0" y="0"/>
            <wp:positionH relativeFrom="column">
              <wp:posOffset>462280</wp:posOffset>
            </wp:positionH>
            <wp:positionV relativeFrom="paragraph">
              <wp:posOffset>3843655</wp:posOffset>
            </wp:positionV>
            <wp:extent cx="5048885" cy="1386205"/>
            <wp:effectExtent l="19050" t="19050" r="18415" b="234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386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4ED3F7" wp14:editId="2F2675F6">
            <wp:extent cx="5022215" cy="3787140"/>
            <wp:effectExtent l="19050" t="19050" r="2603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59390" b="3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787140"/>
                    </a:xfrm>
                    <a:prstGeom prst="rect">
                      <a:avLst/>
                    </a:prstGeom>
                    <a:noFill/>
                    <a:ln w="6350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6A09" w:rsidRDefault="00356A09" w:rsidP="00356A09">
      <w:pPr>
        <w:jc w:val="both"/>
        <w:rPr>
          <w:noProof/>
        </w:rPr>
      </w:pPr>
    </w:p>
    <w:p w:rsidR="00356A09" w:rsidRDefault="00356A09" w:rsidP="00356A09">
      <w:pPr>
        <w:jc w:val="both"/>
        <w:rPr>
          <w:noProof/>
        </w:rPr>
      </w:pPr>
    </w:p>
    <w:p w:rsidR="00356A09" w:rsidRPr="00CE056A" w:rsidRDefault="00356A09" w:rsidP="00356A09">
      <w:pPr>
        <w:jc w:val="both"/>
      </w:pPr>
    </w:p>
    <w:p w:rsidR="00356A09" w:rsidRPr="00CE056A" w:rsidRDefault="00356A09" w:rsidP="00356A09">
      <w:pPr>
        <w:jc w:val="both"/>
      </w:pPr>
    </w:p>
    <w:p w:rsidR="00356A09" w:rsidRPr="00CE056A" w:rsidRDefault="00356A09" w:rsidP="00356A09">
      <w:pPr>
        <w:jc w:val="both"/>
      </w:pPr>
    </w:p>
    <w:p w:rsidR="00356A09" w:rsidRPr="00CE056A" w:rsidRDefault="00356A09" w:rsidP="00356A09">
      <w:pPr>
        <w:jc w:val="both"/>
      </w:pPr>
    </w:p>
    <w:p w:rsidR="00356A09" w:rsidRPr="00CE056A" w:rsidRDefault="00356A09" w:rsidP="00356A09">
      <w:pPr>
        <w:jc w:val="both"/>
      </w:pPr>
    </w:p>
    <w:p w:rsidR="00356A09" w:rsidRPr="00CE056A" w:rsidRDefault="00356A09" w:rsidP="00356A09">
      <w:pPr>
        <w:jc w:val="both"/>
      </w:pPr>
    </w:p>
    <w:p w:rsidR="00356A09" w:rsidRDefault="00356A09" w:rsidP="00356A09">
      <w:pPr>
        <w:jc w:val="center"/>
      </w:pPr>
    </w:p>
    <w:p w:rsidR="00356A09" w:rsidRDefault="00356A09" w:rsidP="00356A09">
      <w:pPr>
        <w:jc w:val="center"/>
      </w:pPr>
    </w:p>
    <w:p w:rsidR="00356A09" w:rsidRDefault="00356A09" w:rsidP="00356A09">
      <w:pPr>
        <w:jc w:val="center"/>
      </w:pPr>
    </w:p>
    <w:p w:rsidR="00356A09" w:rsidRPr="00E436AE" w:rsidRDefault="00356A09" w:rsidP="00356A09">
      <w:pPr>
        <w:jc w:val="center"/>
        <w:rPr>
          <w:sz w:val="28"/>
          <w:szCs w:val="28"/>
        </w:rPr>
      </w:pPr>
      <w:r w:rsidRPr="00E436AE">
        <w:rPr>
          <w:sz w:val="28"/>
          <w:szCs w:val="28"/>
        </w:rPr>
        <w:t>Рисунок 1 –ИИЧП городов Красноярского края</w:t>
      </w:r>
    </w:p>
    <w:p w:rsidR="00356A09" w:rsidRPr="00E436AE" w:rsidRDefault="00356A09" w:rsidP="00356A09">
      <w:pPr>
        <w:spacing w:line="379" w:lineRule="auto"/>
        <w:jc w:val="both"/>
        <w:rPr>
          <w:sz w:val="28"/>
          <w:szCs w:val="28"/>
        </w:rPr>
      </w:pPr>
    </w:p>
    <w:p w:rsidR="00464C85" w:rsidRDefault="00356A09" w:rsidP="00356A09">
      <w:pPr>
        <w:ind w:firstLine="708"/>
        <w:jc w:val="both"/>
        <w:rPr>
          <w:sz w:val="28"/>
          <w:szCs w:val="28"/>
        </w:rPr>
      </w:pPr>
      <w:r w:rsidRPr="00C908A4">
        <w:rPr>
          <w:sz w:val="28"/>
          <w:szCs w:val="28"/>
        </w:rPr>
        <w:t xml:space="preserve">На основании проведенных расчетов ИИЧП был составлен рейтинг </w:t>
      </w:r>
      <w:r>
        <w:rPr>
          <w:sz w:val="28"/>
          <w:szCs w:val="28"/>
        </w:rPr>
        <w:t xml:space="preserve">городов края </w:t>
      </w:r>
      <w:r w:rsidRPr="00C908A4">
        <w:rPr>
          <w:sz w:val="28"/>
          <w:szCs w:val="28"/>
        </w:rPr>
        <w:t xml:space="preserve">по уровню развития человеческого потенциала, представленный в таблице </w:t>
      </w:r>
      <w:r>
        <w:rPr>
          <w:sz w:val="28"/>
          <w:szCs w:val="28"/>
        </w:rPr>
        <w:t>2</w:t>
      </w:r>
      <w:r w:rsidRPr="00C90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08A4">
        <w:rPr>
          <w:sz w:val="28"/>
          <w:szCs w:val="28"/>
        </w:rPr>
        <w:t xml:space="preserve">Представленные в таблице данные позволяют оценить влияние каждого структурного элемента, формирующего ИИЧП, на место </w:t>
      </w:r>
      <w:r>
        <w:rPr>
          <w:sz w:val="28"/>
          <w:szCs w:val="28"/>
        </w:rPr>
        <w:t>города</w:t>
      </w:r>
      <w:r w:rsidRPr="00C908A4">
        <w:rPr>
          <w:sz w:val="28"/>
          <w:szCs w:val="28"/>
        </w:rPr>
        <w:t xml:space="preserve"> в итоговом рейтинге.</w:t>
      </w: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</w:pPr>
    </w:p>
    <w:p w:rsidR="00464C85" w:rsidRDefault="00464C85" w:rsidP="00356A09">
      <w:pPr>
        <w:ind w:firstLine="708"/>
        <w:jc w:val="both"/>
        <w:rPr>
          <w:sz w:val="28"/>
          <w:szCs w:val="28"/>
        </w:rPr>
        <w:sectPr w:rsidR="0046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C85" w:rsidRDefault="00464C85" w:rsidP="00464C85">
      <w:pPr>
        <w:jc w:val="both"/>
      </w:pPr>
      <w:r w:rsidRPr="00CE056A">
        <w:t xml:space="preserve">Таблица </w:t>
      </w:r>
      <w:r>
        <w:t>2</w:t>
      </w:r>
      <w:r w:rsidRPr="00CE056A">
        <w:t xml:space="preserve"> – Уровень ИИЧП и его составляющих в городских округах Красноярского края</w:t>
      </w:r>
    </w:p>
    <w:p w:rsidR="00464C85" w:rsidRPr="00CE056A" w:rsidRDefault="00464C85" w:rsidP="00464C85">
      <w:pPr>
        <w:jc w:val="both"/>
      </w:pPr>
    </w:p>
    <w:tbl>
      <w:tblPr>
        <w:tblW w:w="14601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559"/>
        <w:gridCol w:w="1134"/>
        <w:gridCol w:w="1559"/>
        <w:gridCol w:w="1134"/>
        <w:gridCol w:w="1701"/>
        <w:gridCol w:w="1134"/>
        <w:gridCol w:w="993"/>
        <w:gridCol w:w="1134"/>
      </w:tblGrid>
      <w:tr w:rsidR="00464C85" w:rsidRPr="00CE056A" w:rsidTr="000D427C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Название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ДЕМОГРАФИЧЕСКИЙ ПОТЕНЦИАЛ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ЭКОНОМИЧЕСКИЙ ПОТЕНЦИАЛ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ИНТЕЛЛЕКТУАЛЬНЫЙ ПОТЕНЦИАЛ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СОЦИОКУЛЬТУРНЫЙ ПОТЕНЦИАЛ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ИИЧП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Место в рейтинге</w:t>
            </w:r>
          </w:p>
        </w:tc>
      </w:tr>
      <w:tr w:rsidR="00464C85" w:rsidRPr="00CE056A" w:rsidTr="000D427C">
        <w:trPr>
          <w:trHeight w:val="4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Интегральный индекс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Место в рейтинге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Интегральный индекс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Место в рейтинге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Интегральный индекс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Место в рейтинге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Интегральный индекс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Место в рейтинге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Красноярск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Сосновоборск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Норильск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Енисейск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Ачинск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Шарыпово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Канск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Назарово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proofErr w:type="spellStart"/>
            <w:r w:rsidRPr="00CE056A">
              <w:rPr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Дивногорск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Минусинск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Боготол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Бородино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64C85" w:rsidRPr="00CE056A" w:rsidTr="000D427C">
        <w:trPr>
          <w:trHeight w:val="359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Кедровый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sz w:val="20"/>
                <w:szCs w:val="20"/>
              </w:rPr>
            </w:pPr>
            <w:r w:rsidRPr="00CE056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64C85" w:rsidRPr="00CE056A" w:rsidRDefault="00464C85" w:rsidP="000D427C">
            <w:pPr>
              <w:jc w:val="center"/>
              <w:rPr>
                <w:sz w:val="20"/>
                <w:szCs w:val="20"/>
              </w:rPr>
            </w:pPr>
            <w:r w:rsidRPr="00CE056A">
              <w:rPr>
                <w:sz w:val="20"/>
                <w:szCs w:val="20"/>
              </w:rPr>
              <w:t>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64C85" w:rsidRPr="00CE056A" w:rsidRDefault="00464C85" w:rsidP="000D427C">
            <w:pPr>
              <w:jc w:val="center"/>
              <w:rPr>
                <w:b/>
                <w:bCs/>
                <w:sz w:val="20"/>
                <w:szCs w:val="20"/>
              </w:rPr>
            </w:pPr>
            <w:r w:rsidRPr="00CE056A">
              <w:rPr>
                <w:b/>
                <w:bCs/>
                <w:sz w:val="20"/>
                <w:szCs w:val="20"/>
              </w:rPr>
              <w:t>14</w:t>
            </w:r>
          </w:p>
        </w:tc>
      </w:tr>
    </w:tbl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Default="00464C85" w:rsidP="00464C85">
      <w:pPr>
        <w:ind w:firstLine="708"/>
        <w:jc w:val="both"/>
        <w:rPr>
          <w:sz w:val="28"/>
          <w:szCs w:val="28"/>
        </w:rPr>
        <w:sectPr w:rsidR="00464C85" w:rsidSect="00464C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4C85" w:rsidRPr="00E436AE" w:rsidRDefault="00464C85" w:rsidP="00464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Дивногорск, наряду с </w:t>
      </w:r>
      <w:r w:rsidRPr="00E436AE">
        <w:rPr>
          <w:sz w:val="28"/>
          <w:szCs w:val="28"/>
        </w:rPr>
        <w:t>Енисейск</w:t>
      </w:r>
      <w:r>
        <w:rPr>
          <w:sz w:val="28"/>
          <w:szCs w:val="28"/>
        </w:rPr>
        <w:t>ом</w:t>
      </w:r>
      <w:r w:rsidRPr="00E436AE">
        <w:rPr>
          <w:sz w:val="28"/>
          <w:szCs w:val="28"/>
        </w:rPr>
        <w:t>, Ачинск</w:t>
      </w:r>
      <w:r>
        <w:rPr>
          <w:sz w:val="28"/>
          <w:szCs w:val="28"/>
        </w:rPr>
        <w:t>ом</w:t>
      </w:r>
      <w:r w:rsidRPr="00E436AE">
        <w:rPr>
          <w:sz w:val="28"/>
          <w:szCs w:val="28"/>
        </w:rPr>
        <w:t>, Шарыпово, Канск</w:t>
      </w:r>
      <w:r>
        <w:rPr>
          <w:sz w:val="28"/>
          <w:szCs w:val="28"/>
        </w:rPr>
        <w:t>ом</w:t>
      </w:r>
      <w:r w:rsidRPr="00E436AE">
        <w:rPr>
          <w:sz w:val="28"/>
          <w:szCs w:val="28"/>
        </w:rPr>
        <w:t xml:space="preserve">, Назарово, </w:t>
      </w:r>
      <w:proofErr w:type="spellStart"/>
      <w:r w:rsidRPr="00E436AE">
        <w:rPr>
          <w:sz w:val="28"/>
          <w:szCs w:val="28"/>
        </w:rPr>
        <w:t>Лесосибирск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 показателем индекса 0,526 вошел в группу городов с </w:t>
      </w:r>
      <w:r w:rsidRPr="00E436AE">
        <w:rPr>
          <w:sz w:val="28"/>
          <w:szCs w:val="28"/>
        </w:rPr>
        <w:t xml:space="preserve"> «неудовлетворительным уровнем ИИЧП»</w:t>
      </w:r>
      <w:r>
        <w:rPr>
          <w:sz w:val="28"/>
          <w:szCs w:val="28"/>
        </w:rPr>
        <w:t xml:space="preserve">. </w:t>
      </w:r>
      <w:r w:rsidRPr="00E436AE">
        <w:rPr>
          <w:sz w:val="28"/>
          <w:szCs w:val="28"/>
        </w:rPr>
        <w:t xml:space="preserve"> </w:t>
      </w:r>
    </w:p>
    <w:p w:rsidR="00464C85" w:rsidRPr="00E041CC" w:rsidRDefault="00464C85" w:rsidP="00464C8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и роль города Дивногорска наиболее полно проявляется в рамках </w:t>
      </w:r>
      <w:r w:rsidRPr="00E041CC">
        <w:rPr>
          <w:sz w:val="28"/>
          <w:szCs w:val="28"/>
        </w:rPr>
        <w:t xml:space="preserve"> Красноярской агломерации, где активный миграционный приток и развитие экономической базы позволят развивать большинство </w:t>
      </w:r>
      <w:r>
        <w:rPr>
          <w:sz w:val="28"/>
          <w:szCs w:val="28"/>
        </w:rPr>
        <w:t xml:space="preserve">входящих в нее </w:t>
      </w:r>
      <w:r w:rsidRPr="00E041CC">
        <w:rPr>
          <w:sz w:val="28"/>
          <w:szCs w:val="28"/>
        </w:rPr>
        <w:t>населенных пун</w:t>
      </w:r>
      <w:r>
        <w:rPr>
          <w:sz w:val="28"/>
          <w:szCs w:val="28"/>
        </w:rPr>
        <w:t>ктов.</w:t>
      </w:r>
    </w:p>
    <w:p w:rsidR="00464C85" w:rsidRPr="00E041CC" w:rsidRDefault="00464C85" w:rsidP="00464C85">
      <w:pPr>
        <w:ind w:firstLine="720"/>
        <w:jc w:val="both"/>
        <w:rPr>
          <w:sz w:val="28"/>
          <w:szCs w:val="28"/>
        </w:rPr>
      </w:pPr>
      <w:r w:rsidRPr="00E041CC">
        <w:rPr>
          <w:sz w:val="28"/>
          <w:szCs w:val="28"/>
        </w:rPr>
        <w:t>В пределах агломерации выделены: ядро – г. Красноярск; рекреационная зона размером 10</w:t>
      </w:r>
      <w:r>
        <w:rPr>
          <w:sz w:val="28"/>
          <w:szCs w:val="28"/>
        </w:rPr>
        <w:t>–</w:t>
      </w:r>
      <w:r w:rsidRPr="00E041CC">
        <w:rPr>
          <w:sz w:val="28"/>
          <w:szCs w:val="28"/>
        </w:rPr>
        <w:t>15 километров от границ города; внешняя зона, в состав которой включены</w:t>
      </w:r>
      <w:r>
        <w:rPr>
          <w:sz w:val="28"/>
          <w:szCs w:val="28"/>
        </w:rPr>
        <w:t xml:space="preserve"> </w:t>
      </w:r>
      <w:r w:rsidRPr="00E041CC">
        <w:rPr>
          <w:sz w:val="28"/>
          <w:szCs w:val="28"/>
        </w:rPr>
        <w:t xml:space="preserve">близлежащие к г. Красноярску территории, в том числе: города Сосновоборск и Дивногорск, </w:t>
      </w:r>
      <w:proofErr w:type="spellStart"/>
      <w:r w:rsidRPr="00E041CC">
        <w:rPr>
          <w:sz w:val="28"/>
          <w:szCs w:val="28"/>
        </w:rPr>
        <w:t>Емельяновский</w:t>
      </w:r>
      <w:proofErr w:type="spellEnd"/>
      <w:r w:rsidRPr="00E041CC">
        <w:rPr>
          <w:sz w:val="28"/>
          <w:szCs w:val="28"/>
        </w:rPr>
        <w:t xml:space="preserve">, Березовский, </w:t>
      </w:r>
      <w:proofErr w:type="spellStart"/>
      <w:r w:rsidRPr="00E041CC">
        <w:rPr>
          <w:sz w:val="28"/>
          <w:szCs w:val="28"/>
        </w:rPr>
        <w:t>Манский</w:t>
      </w:r>
      <w:proofErr w:type="spellEnd"/>
      <w:r w:rsidRPr="00E041CC">
        <w:rPr>
          <w:sz w:val="28"/>
          <w:szCs w:val="28"/>
        </w:rPr>
        <w:t xml:space="preserve">, </w:t>
      </w:r>
      <w:proofErr w:type="spellStart"/>
      <w:r w:rsidRPr="00E041CC">
        <w:rPr>
          <w:sz w:val="28"/>
          <w:szCs w:val="28"/>
        </w:rPr>
        <w:t>Сухобузимский</w:t>
      </w:r>
      <w:proofErr w:type="spellEnd"/>
      <w:r w:rsidRPr="00E041CC">
        <w:rPr>
          <w:sz w:val="28"/>
          <w:szCs w:val="28"/>
        </w:rPr>
        <w:t xml:space="preserve"> районы.</w:t>
      </w:r>
    </w:p>
    <w:p w:rsidR="00464C85" w:rsidRPr="00E041CC" w:rsidRDefault="00464C85" w:rsidP="00464C8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агломерации</w:t>
      </w:r>
      <w:r w:rsidRPr="00E041CC">
        <w:rPr>
          <w:sz w:val="28"/>
          <w:szCs w:val="28"/>
        </w:rPr>
        <w:t xml:space="preserve"> планируется создание обще</w:t>
      </w:r>
      <w:r>
        <w:rPr>
          <w:sz w:val="28"/>
          <w:szCs w:val="28"/>
        </w:rPr>
        <w:t>й</w:t>
      </w:r>
      <w:r w:rsidRPr="00E041CC">
        <w:rPr>
          <w:sz w:val="28"/>
          <w:szCs w:val="28"/>
        </w:rPr>
        <w:t xml:space="preserve"> инженерно-транспортной и социальной инфраструктуры, формирование загородного пояса расселения с качественным, преимущественно малоэтажным жильем. </w:t>
      </w:r>
    </w:p>
    <w:p w:rsidR="00464C85" w:rsidRPr="00A01F9F" w:rsidRDefault="00464C85" w:rsidP="00464C85">
      <w:pPr>
        <w:ind w:firstLine="720"/>
        <w:jc w:val="both"/>
        <w:rPr>
          <w:sz w:val="28"/>
          <w:szCs w:val="28"/>
        </w:rPr>
      </w:pPr>
      <w:r w:rsidRPr="00A01F9F">
        <w:rPr>
          <w:sz w:val="28"/>
          <w:szCs w:val="28"/>
        </w:rPr>
        <w:t>Модель агломерации позволит повысить эффективность инвестиций в формирование среды обитания и привлекательность  территории всего Красноярского края с позиции закрепления высококвалифицированных трудовых ресурсов и привлечения мигрантов с высокой квалификацией, относительно высокими жизненными и трудовыми стандартами, что создаст условия для формировани</w:t>
      </w:r>
      <w:r>
        <w:rPr>
          <w:sz w:val="28"/>
          <w:szCs w:val="28"/>
        </w:rPr>
        <w:t>я</w:t>
      </w:r>
      <w:r w:rsidRPr="00A01F9F">
        <w:rPr>
          <w:sz w:val="28"/>
          <w:szCs w:val="28"/>
        </w:rPr>
        <w:t xml:space="preserve"> принципиально «новой экономики» на территории края. </w:t>
      </w:r>
    </w:p>
    <w:p w:rsidR="00464C85" w:rsidRDefault="00464C85" w:rsidP="00464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и место города Дивногорска по отношению к территориям Красноярской агломерации наиболее полно проявляется через опросы населения, связанные с восприятием качеством жизни. </w:t>
      </w:r>
    </w:p>
    <w:p w:rsidR="00464C85" w:rsidRDefault="00464C85" w:rsidP="00464C85">
      <w:pPr>
        <w:jc w:val="both"/>
        <w:rPr>
          <w:sz w:val="28"/>
          <w:szCs w:val="28"/>
        </w:rPr>
      </w:pPr>
    </w:p>
    <w:p w:rsidR="00464C85" w:rsidRDefault="00464C85" w:rsidP="00464C85">
      <w:pPr>
        <w:jc w:val="both"/>
        <w:rPr>
          <w:sz w:val="28"/>
          <w:szCs w:val="28"/>
        </w:rPr>
      </w:pPr>
      <w:r w:rsidRPr="00E041C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E041CC">
        <w:rPr>
          <w:sz w:val="28"/>
          <w:szCs w:val="28"/>
        </w:rPr>
        <w:t xml:space="preserve"> – Важные показатели качества жизни</w:t>
      </w:r>
    </w:p>
    <w:p w:rsidR="00464C85" w:rsidRDefault="00464C85" w:rsidP="00464C85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701"/>
        <w:gridCol w:w="1560"/>
        <w:gridCol w:w="1559"/>
      </w:tblGrid>
      <w:tr w:rsidR="00464C85" w:rsidRPr="00F705E2" w:rsidTr="000D427C">
        <w:tc>
          <w:tcPr>
            <w:tcW w:w="3119" w:type="dxa"/>
          </w:tcPr>
          <w:p w:rsidR="00464C85" w:rsidRDefault="00464C85" w:rsidP="000D427C">
            <w:pPr>
              <w:jc w:val="center"/>
            </w:pPr>
            <w:r w:rsidRPr="00F705E2">
              <w:t>Показатели качества жизни</w:t>
            </w:r>
          </w:p>
          <w:p w:rsidR="00464C85" w:rsidRPr="00F705E2" w:rsidRDefault="00464C85" w:rsidP="000D427C">
            <w:pPr>
              <w:jc w:val="center"/>
            </w:pPr>
          </w:p>
        </w:tc>
        <w:tc>
          <w:tcPr>
            <w:tcW w:w="1417" w:type="dxa"/>
          </w:tcPr>
          <w:p w:rsidR="00464C85" w:rsidRPr="00F705E2" w:rsidRDefault="00464C85" w:rsidP="000D427C">
            <w:pPr>
              <w:ind w:left="-57" w:right="-57"/>
              <w:jc w:val="center"/>
            </w:pPr>
            <w:r w:rsidRPr="00F705E2">
              <w:rPr>
                <w:bCs/>
                <w:color w:val="000000"/>
              </w:rPr>
              <w:t>Красноярск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ind w:left="-57" w:right="-57"/>
              <w:jc w:val="center"/>
            </w:pPr>
            <w:r w:rsidRPr="00F705E2">
              <w:rPr>
                <w:bCs/>
                <w:color w:val="000000"/>
              </w:rPr>
              <w:t>Железногорск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ind w:left="-57" w:right="-57"/>
              <w:jc w:val="center"/>
            </w:pPr>
            <w:r w:rsidRPr="00F705E2">
              <w:rPr>
                <w:bCs/>
                <w:color w:val="000000"/>
              </w:rPr>
              <w:t>Дивногорск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ind w:left="-57" w:right="-57"/>
              <w:jc w:val="center"/>
            </w:pPr>
            <w:r w:rsidRPr="00F705E2">
              <w:rPr>
                <w:bCs/>
                <w:color w:val="000000"/>
              </w:rPr>
              <w:t>Сосновоборск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Удовлетворённость своей жизнью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51,0 %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55,0 %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62,7 %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65,0 %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Наличие условий для соци</w:t>
            </w:r>
            <w:r w:rsidRPr="00F705E2">
              <w:rPr>
                <w:color w:val="000000"/>
              </w:rPr>
              <w:softHyphen/>
              <w:t>ального, психологического и профессионального самоутверждения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10,3 %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13,3 %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20,9 %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8,5 %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Отсутствие факторов, создающих состояние стрессов и чрезмерной озабоченности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14,3 %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12,7 %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22,4 %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23,0 %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Состояние здоровья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71,2 %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47,0 %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67,2 %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63,0 %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Доступность и качество здравоохранения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33,6 %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15,3 %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20,4 %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33,5 %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 xml:space="preserve">Благополучная семейная жизнь (наличие квартиры, </w:t>
            </w:r>
            <w:r w:rsidRPr="00F705E2">
              <w:rPr>
                <w:color w:val="000000"/>
                <w:spacing w:val="-6"/>
              </w:rPr>
              <w:t>свободного времени, доверие</w:t>
            </w:r>
            <w:r w:rsidRPr="00F705E2">
              <w:rPr>
                <w:color w:val="000000"/>
              </w:rPr>
              <w:t xml:space="preserve"> и взаимопомощь в семье)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54,5 %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58,7 %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50,7 %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38,5 %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Доступность к качествен</w:t>
            </w:r>
            <w:r w:rsidRPr="00F705E2">
              <w:rPr>
                <w:color w:val="000000"/>
              </w:rPr>
              <w:softHyphen/>
              <w:t>ному организованному отдыху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9,7 %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10,0 %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10,4 %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14,0 %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Доступность к культурному наследию, достаточность культурных объектов (</w:t>
            </w:r>
            <w:r w:rsidRPr="00F705E2">
              <w:rPr>
                <w:color w:val="000000"/>
                <w:spacing w:val="-6"/>
              </w:rPr>
              <w:t>теат</w:t>
            </w:r>
            <w:r w:rsidRPr="00F705E2">
              <w:rPr>
                <w:color w:val="000000"/>
                <w:spacing w:val="-6"/>
              </w:rPr>
              <w:softHyphen/>
              <w:t>ров, музеев, библиотек и т.д.)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4,0 %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10,4 %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Активная общественная жизнь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6,6 %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7,0 %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8,0 %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Равенство прав мужчины и женщины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4,0 %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7,5 %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  <w:spacing w:val="-6"/>
              </w:rPr>
            </w:pPr>
            <w:r w:rsidRPr="00F705E2">
              <w:rPr>
                <w:color w:val="000000"/>
                <w:spacing w:val="-6"/>
              </w:rPr>
              <w:t>Материальное благополучие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61,2 %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60,0 %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56,7 %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50,5 %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Гарантия работы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38,3 %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31,7 %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40,3 %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48,0 %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Развитость качественных социальных услуг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4,9 %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7,5 %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Личная и семейная безопасность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26,6 %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37,3 %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22,4 %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12,5 %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Экологическая безопасность и качество среды обитания (воздуха, воды, продуктов питания), подходящий климат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20,9 %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22,7 %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8,0 %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Свободы деятельности и выбора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8,3 %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10,3 %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11,4 %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6,0 %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Политическая свобода и политическая стабильность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Наличие условий для здорового образа жизни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6,6 %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11,0 %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5,5 %</w:t>
            </w:r>
          </w:p>
        </w:tc>
      </w:tr>
      <w:tr w:rsidR="00464C85" w:rsidRPr="00F705E2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Доступность качественного образования и воспитания новых поколений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9,3 %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9,3 %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4,0 %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4,0 %</w:t>
            </w:r>
          </w:p>
        </w:tc>
      </w:tr>
      <w:tr w:rsidR="00464C85" w:rsidRPr="00240F49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Условия для высокого уровня ведения бизнеса и предпринимательства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3,4 %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1,3 %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2,0 %</w:t>
            </w:r>
          </w:p>
        </w:tc>
      </w:tr>
      <w:tr w:rsidR="00464C85" w:rsidRPr="00240F49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Качество власти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7,5 %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6,7 %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8,5 %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5,0 %</w:t>
            </w:r>
          </w:p>
        </w:tc>
      </w:tr>
      <w:tr w:rsidR="00464C85" w:rsidRPr="00240F49" w:rsidTr="000D427C">
        <w:tc>
          <w:tcPr>
            <w:tcW w:w="3119" w:type="dxa"/>
          </w:tcPr>
          <w:p w:rsidR="00464C85" w:rsidRPr="00F705E2" w:rsidRDefault="00464C85" w:rsidP="000D427C">
            <w:pPr>
              <w:rPr>
                <w:color w:val="000000"/>
              </w:rPr>
            </w:pPr>
            <w:r w:rsidRPr="00F705E2">
              <w:rPr>
                <w:color w:val="000000"/>
              </w:rPr>
              <w:t>Качество информационного пространства</w:t>
            </w:r>
          </w:p>
        </w:tc>
        <w:tc>
          <w:tcPr>
            <w:tcW w:w="1417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1,6 %</w:t>
            </w:r>
          </w:p>
        </w:tc>
        <w:tc>
          <w:tcPr>
            <w:tcW w:w="1701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3,0 %</w:t>
            </w:r>
          </w:p>
        </w:tc>
        <w:tc>
          <w:tcPr>
            <w:tcW w:w="1560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2,0 %</w:t>
            </w:r>
          </w:p>
        </w:tc>
        <w:tc>
          <w:tcPr>
            <w:tcW w:w="1559" w:type="dxa"/>
          </w:tcPr>
          <w:p w:rsidR="00464C85" w:rsidRPr="00F705E2" w:rsidRDefault="00464C85" w:rsidP="000D427C">
            <w:pPr>
              <w:jc w:val="center"/>
              <w:rPr>
                <w:color w:val="000000"/>
              </w:rPr>
            </w:pPr>
            <w:r w:rsidRPr="00F705E2">
              <w:rPr>
                <w:color w:val="000000"/>
              </w:rPr>
              <w:t>1,0 %</w:t>
            </w:r>
          </w:p>
        </w:tc>
      </w:tr>
    </w:tbl>
    <w:p w:rsidR="00464C85" w:rsidRDefault="00464C85" w:rsidP="00464C85">
      <w:pPr>
        <w:ind w:firstLine="708"/>
        <w:jc w:val="both"/>
        <w:rPr>
          <w:sz w:val="28"/>
          <w:szCs w:val="28"/>
        </w:rPr>
      </w:pPr>
    </w:p>
    <w:p w:rsidR="00464C85" w:rsidRPr="00E041CC" w:rsidRDefault="00464C85" w:rsidP="00464C85">
      <w:pPr>
        <w:ind w:firstLine="708"/>
        <w:jc w:val="both"/>
        <w:rPr>
          <w:sz w:val="28"/>
          <w:szCs w:val="28"/>
        </w:rPr>
      </w:pPr>
      <w:r w:rsidRPr="00E041CC">
        <w:rPr>
          <w:sz w:val="28"/>
          <w:szCs w:val="28"/>
        </w:rPr>
        <w:t>Важной характеристикой благополучия в настоящее время является психологическое ощущение людей себя счастливыми. Бренд процветающего города счастливых людей становится важным конкурентным фактором в постиндустриальном мире в борьбе за квалифицированные, активные,  творческие кадры, за их привлечение к жизни и работе в данных городах, новым фактором привлечения и притока  вместе с этими людьми инвестиций для развития города.</w:t>
      </w:r>
    </w:p>
    <w:p w:rsidR="00464C85" w:rsidRPr="00E041CC" w:rsidRDefault="00464C85" w:rsidP="00464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1C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041CC">
        <w:rPr>
          <w:sz w:val="28"/>
          <w:szCs w:val="28"/>
        </w:rPr>
        <w:t>абл</w:t>
      </w:r>
      <w:r>
        <w:rPr>
          <w:sz w:val="28"/>
          <w:szCs w:val="28"/>
        </w:rPr>
        <w:t>ице</w:t>
      </w:r>
      <w:r w:rsidRPr="00E041C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041CC">
        <w:rPr>
          <w:sz w:val="28"/>
          <w:szCs w:val="28"/>
        </w:rPr>
        <w:t xml:space="preserve"> представлены полученные в исследовании данные о восприятии жителями городов </w:t>
      </w:r>
      <w:r>
        <w:rPr>
          <w:sz w:val="28"/>
          <w:szCs w:val="28"/>
        </w:rPr>
        <w:t>Красноярской агломерации</w:t>
      </w:r>
      <w:r w:rsidRPr="00E041CC">
        <w:rPr>
          <w:sz w:val="28"/>
          <w:szCs w:val="28"/>
        </w:rPr>
        <w:t xml:space="preserve"> себя как счастливыми людьми. </w:t>
      </w:r>
    </w:p>
    <w:p w:rsidR="00464C85" w:rsidRDefault="00464C85" w:rsidP="00464C85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464C85" w:rsidRDefault="00464C85" w:rsidP="00464C85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464C85" w:rsidRPr="000130E7" w:rsidRDefault="00464C85" w:rsidP="00464C8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–</w:t>
      </w:r>
      <w:r w:rsidRPr="000130E7">
        <w:rPr>
          <w:sz w:val="28"/>
          <w:szCs w:val="28"/>
        </w:rPr>
        <w:t xml:space="preserve"> Распределение ответов на вопрос анкеты: «Насколько Вы ощущаете себя в настоящее врем</w:t>
      </w:r>
      <w:r>
        <w:rPr>
          <w:sz w:val="28"/>
          <w:szCs w:val="28"/>
        </w:rPr>
        <w:t>я счастливым человеком?» (в %)</w:t>
      </w:r>
    </w:p>
    <w:p w:rsidR="00464C85" w:rsidRPr="00F97B56" w:rsidRDefault="00464C85" w:rsidP="00464C85">
      <w:pPr>
        <w:pStyle w:val="ac"/>
        <w:spacing w:after="0"/>
        <w:ind w:firstLine="357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024"/>
        <w:gridCol w:w="1482"/>
        <w:gridCol w:w="1716"/>
        <w:gridCol w:w="1418"/>
        <w:gridCol w:w="1559"/>
      </w:tblGrid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Позиция ответа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Вся выборка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Жители Красноярска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Жители Железногорска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Жители Дивногорска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b/>
              </w:rPr>
            </w:pPr>
            <w:r w:rsidRPr="00BF3399">
              <w:t>Жители Сосновоборска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Я совершенно счастлив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15,8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1C3E7B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1C3E7B">
              <w:rPr>
                <w:b/>
              </w:rPr>
              <w:t>16,4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1C3E7B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1C3E7B">
              <w:rPr>
                <w:b/>
              </w:rPr>
              <w:t>16,3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11,4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17,5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Я часто чувствую себя счастливым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40,9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1C3E7B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1C3E7B">
              <w:rPr>
                <w:b/>
              </w:rPr>
              <w:t>38,7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1C3E7B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</w:rPr>
            </w:pPr>
            <w:r w:rsidRPr="001C3E7B">
              <w:rPr>
                <w:b/>
              </w:rPr>
              <w:t>42,0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48,3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39,5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Я иногда чувствую себя счастливым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27,6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29,2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28,0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21,4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27,5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Давно не ощущал себя счастливым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8,7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9,7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6,0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9,0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9,0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 xml:space="preserve">Совершенно </w:t>
            </w:r>
            <w:r>
              <w:br/>
            </w:r>
            <w:r w:rsidRPr="00BF3399">
              <w:t>не счастлив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2,1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2,3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0,0</w:t>
            </w:r>
          </w:p>
        </w:tc>
      </w:tr>
      <w:tr w:rsidR="00464C85" w:rsidRPr="00BF3399" w:rsidTr="000D427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Затрудняюсь ответить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4,9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3,1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5,3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9,0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85" w:rsidRPr="00BF3399" w:rsidRDefault="00464C85" w:rsidP="000D427C">
            <w:pPr>
              <w:pStyle w:val="ac"/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</w:pPr>
            <w:r w:rsidRPr="00BF3399">
              <w:t>6,5</w:t>
            </w:r>
          </w:p>
        </w:tc>
      </w:tr>
    </w:tbl>
    <w:p w:rsidR="00464C85" w:rsidRDefault="00464C85" w:rsidP="00464C8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64C85" w:rsidRDefault="00464C85" w:rsidP="00464C8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«Производственная специализация» города Дивногорска  в системе разделения труда Красноярской агломерации  в настоящее время связана с доминированием вторичного сектора экономики – </w:t>
      </w:r>
      <w:r w:rsidRPr="0071330F">
        <w:rPr>
          <w:sz w:val="28"/>
          <w:szCs w:val="28"/>
        </w:rPr>
        <w:t>производство электроэнергии и обрабатывающие производства</w:t>
      </w:r>
      <w:r>
        <w:rPr>
          <w:sz w:val="28"/>
          <w:szCs w:val="28"/>
        </w:rPr>
        <w:t>.  Для Дивногорска характерна м</w:t>
      </w:r>
      <w:r w:rsidRPr="0071330F">
        <w:rPr>
          <w:sz w:val="28"/>
          <w:szCs w:val="28"/>
        </w:rPr>
        <w:t>аятниковая мобильность трудоспособного населения</w:t>
      </w:r>
      <w:r>
        <w:rPr>
          <w:sz w:val="28"/>
          <w:szCs w:val="28"/>
        </w:rPr>
        <w:t xml:space="preserve"> в направлении г. Красноярска. </w:t>
      </w:r>
      <w:r w:rsidRPr="0071330F">
        <w:rPr>
          <w:sz w:val="28"/>
          <w:szCs w:val="28"/>
        </w:rPr>
        <w:t xml:space="preserve"> Фактически, </w:t>
      </w:r>
      <w:r>
        <w:rPr>
          <w:sz w:val="28"/>
          <w:szCs w:val="28"/>
        </w:rPr>
        <w:t xml:space="preserve">за счет маятниковой миграции в условиях </w:t>
      </w:r>
      <w:r w:rsidRPr="0071330F">
        <w:rPr>
          <w:sz w:val="28"/>
          <w:szCs w:val="28"/>
        </w:rPr>
        <w:t>часовой транспортной доступности</w:t>
      </w:r>
      <w:r>
        <w:rPr>
          <w:sz w:val="28"/>
          <w:szCs w:val="28"/>
        </w:rPr>
        <w:t xml:space="preserve"> г. Красноярска</w:t>
      </w:r>
      <w:r w:rsidRPr="0071330F">
        <w:rPr>
          <w:sz w:val="28"/>
          <w:szCs w:val="28"/>
        </w:rPr>
        <w:t xml:space="preserve">, идет формирование единого рынка труда. </w:t>
      </w:r>
      <w:r>
        <w:rPr>
          <w:sz w:val="28"/>
          <w:szCs w:val="28"/>
        </w:rPr>
        <w:t>Э</w:t>
      </w:r>
      <w:r w:rsidRPr="0071330F">
        <w:rPr>
          <w:sz w:val="28"/>
          <w:szCs w:val="28"/>
        </w:rPr>
        <w:t>то может привести к пер</w:t>
      </w:r>
      <w:proofErr w:type="gramStart"/>
      <w:r w:rsidRPr="0071330F">
        <w:rPr>
          <w:sz w:val="28"/>
          <w:szCs w:val="28"/>
        </w:rPr>
        <w:t>е-</w:t>
      </w:r>
      <w:proofErr w:type="gramEnd"/>
      <w:r w:rsidRPr="0071330F">
        <w:rPr>
          <w:sz w:val="28"/>
          <w:szCs w:val="28"/>
        </w:rPr>
        <w:t xml:space="preserve"> распределению квалифицированной рабочей силы из </w:t>
      </w:r>
      <w:r>
        <w:rPr>
          <w:sz w:val="28"/>
          <w:szCs w:val="28"/>
        </w:rPr>
        <w:t>г. Дивногорска</w:t>
      </w:r>
      <w:r w:rsidRPr="0071330F">
        <w:rPr>
          <w:sz w:val="28"/>
          <w:szCs w:val="28"/>
        </w:rPr>
        <w:t xml:space="preserve"> в пользу г. Красноярска и снижению инвестиционной привлекательности</w:t>
      </w:r>
      <w:r>
        <w:rPr>
          <w:sz w:val="28"/>
          <w:szCs w:val="28"/>
        </w:rPr>
        <w:t xml:space="preserve"> города </w:t>
      </w:r>
      <w:r w:rsidRPr="0071330F">
        <w:rPr>
          <w:sz w:val="28"/>
          <w:szCs w:val="28"/>
        </w:rPr>
        <w:t xml:space="preserve"> для развития бизнеса в перспективе. 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>
        <w:rPr>
          <w:b w:val="0"/>
          <w:lang w:val="ru-RU"/>
        </w:rPr>
        <w:t>В целом, с</w:t>
      </w:r>
      <w:r w:rsidRPr="00D51323">
        <w:rPr>
          <w:b w:val="0"/>
          <w:lang w:val="ru-RU"/>
        </w:rPr>
        <w:t xml:space="preserve">овременная социально-экономическая ситуация в </w:t>
      </w:r>
      <w:r>
        <w:rPr>
          <w:b w:val="0"/>
          <w:lang w:val="ru-RU"/>
        </w:rPr>
        <w:t xml:space="preserve">муниципальном образовании </w:t>
      </w:r>
      <w:r w:rsidRPr="00D51323">
        <w:rPr>
          <w:b w:val="0"/>
          <w:lang w:val="ru-RU"/>
        </w:rPr>
        <w:t>город Дивногорск достаточно стабильна и характеризуется рядом позитивных тенденций. За период с 2012 по 2015 гг. можно отметить:</w:t>
      </w:r>
    </w:p>
    <w:p w:rsidR="00464C85" w:rsidRDefault="00464C85" w:rsidP="00464C85">
      <w:pPr>
        <w:pStyle w:val="2"/>
        <w:numPr>
          <w:ilvl w:val="0"/>
          <w:numId w:val="5"/>
        </w:numPr>
        <w:rPr>
          <w:b w:val="0"/>
          <w:lang w:val="ru-RU"/>
        </w:rPr>
      </w:pPr>
      <w:r>
        <w:rPr>
          <w:b w:val="0"/>
          <w:lang w:val="ru-RU"/>
        </w:rPr>
        <w:t>рост объемов промышленного производства (в млн. руб.)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</w:p>
    <w:p w:rsidR="00464C85" w:rsidRDefault="00464C85" w:rsidP="00464C85">
      <w:pPr>
        <w:pStyle w:val="2"/>
        <w:ind w:firstLine="709"/>
        <w:jc w:val="center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CC8C56" wp14:editId="63306ED2">
            <wp:extent cx="4326341" cy="1589964"/>
            <wp:effectExtent l="0" t="0" r="17145" b="1079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4C85" w:rsidRDefault="00464C85" w:rsidP="00464C85">
      <w:pPr>
        <w:pStyle w:val="2"/>
        <w:numPr>
          <w:ilvl w:val="0"/>
          <w:numId w:val="5"/>
        </w:numPr>
        <w:rPr>
          <w:b w:val="0"/>
          <w:lang w:val="ru-RU"/>
        </w:rPr>
      </w:pPr>
      <w:r w:rsidRPr="00D51323">
        <w:rPr>
          <w:b w:val="0"/>
          <w:lang w:val="ru-RU"/>
        </w:rPr>
        <w:t xml:space="preserve">благоприятную демографическую ситуацию и положительную динамику в </w:t>
      </w:r>
      <w:r>
        <w:rPr>
          <w:b w:val="0"/>
          <w:lang w:val="ru-RU"/>
        </w:rPr>
        <w:t>части трудоспособного населения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</w:p>
    <w:p w:rsidR="00464C85" w:rsidRDefault="00464C85" w:rsidP="00464C85">
      <w:pPr>
        <w:pStyle w:val="2"/>
        <w:ind w:firstLine="709"/>
        <w:jc w:val="center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18553D" wp14:editId="448AF507">
            <wp:extent cx="4579620" cy="2221230"/>
            <wp:effectExtent l="0" t="0" r="11430" b="2667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</w:p>
    <w:p w:rsidR="00464C85" w:rsidRPr="00797592" w:rsidRDefault="00464C85" w:rsidP="00464C85">
      <w:pPr>
        <w:ind w:firstLine="709"/>
        <w:rPr>
          <w:sz w:val="28"/>
          <w:szCs w:val="28"/>
        </w:rPr>
      </w:pPr>
      <w:r w:rsidRPr="00797592">
        <w:rPr>
          <w:sz w:val="28"/>
          <w:szCs w:val="28"/>
        </w:rPr>
        <w:t>Распределение населения по основным возрастным группам: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464C85" w:rsidRPr="00632569" w:rsidTr="000D427C">
        <w:tc>
          <w:tcPr>
            <w:tcW w:w="6232" w:type="dxa"/>
          </w:tcPr>
          <w:p w:rsidR="00464C85" w:rsidRPr="00632569" w:rsidRDefault="00464C85" w:rsidP="000D427C">
            <w:pPr>
              <w:ind w:left="-57" w:right="-57"/>
              <w:rPr>
                <w:sz w:val="28"/>
                <w:szCs w:val="28"/>
              </w:rPr>
            </w:pPr>
            <w:r w:rsidRPr="0063256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402" w:type="dxa"/>
            <w:vAlign w:val="center"/>
          </w:tcPr>
          <w:p w:rsidR="00464C85" w:rsidRPr="00632569" w:rsidRDefault="00464C85" w:rsidP="000D427C">
            <w:pPr>
              <w:jc w:val="center"/>
              <w:rPr>
                <w:sz w:val="28"/>
                <w:szCs w:val="28"/>
              </w:rPr>
            </w:pPr>
            <w:r w:rsidRPr="00632569">
              <w:rPr>
                <w:sz w:val="28"/>
                <w:szCs w:val="28"/>
              </w:rPr>
              <w:t>% от общей численности</w:t>
            </w:r>
          </w:p>
        </w:tc>
      </w:tr>
      <w:tr w:rsidR="00464C85" w:rsidRPr="00632569" w:rsidTr="000D427C">
        <w:tc>
          <w:tcPr>
            <w:tcW w:w="6232" w:type="dxa"/>
          </w:tcPr>
          <w:p w:rsidR="00464C85" w:rsidRPr="00632569" w:rsidRDefault="00464C85" w:rsidP="000D427C">
            <w:pPr>
              <w:ind w:left="-57" w:right="-57"/>
              <w:rPr>
                <w:sz w:val="28"/>
                <w:szCs w:val="28"/>
              </w:rPr>
            </w:pPr>
            <w:r w:rsidRPr="00632569">
              <w:rPr>
                <w:sz w:val="28"/>
                <w:szCs w:val="28"/>
              </w:rPr>
              <w:t>- моложе трудоспособного возраста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C85" w:rsidRPr="0036200E" w:rsidRDefault="00464C85" w:rsidP="000D42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464C85" w:rsidRPr="00632569" w:rsidTr="000D427C">
        <w:tc>
          <w:tcPr>
            <w:tcW w:w="6232" w:type="dxa"/>
          </w:tcPr>
          <w:p w:rsidR="00464C85" w:rsidRPr="00632569" w:rsidRDefault="00464C85" w:rsidP="000D427C">
            <w:pPr>
              <w:ind w:left="-57" w:right="-57"/>
              <w:rPr>
                <w:sz w:val="28"/>
                <w:szCs w:val="28"/>
              </w:rPr>
            </w:pPr>
            <w:r w:rsidRPr="00632569">
              <w:rPr>
                <w:sz w:val="28"/>
                <w:szCs w:val="28"/>
              </w:rPr>
              <w:t>- трудоспособного возраста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C85" w:rsidRPr="0036200E" w:rsidRDefault="00464C85" w:rsidP="000D42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464C85" w:rsidRPr="00632569" w:rsidTr="000D427C">
        <w:tc>
          <w:tcPr>
            <w:tcW w:w="6232" w:type="dxa"/>
          </w:tcPr>
          <w:p w:rsidR="00464C85" w:rsidRPr="00632569" w:rsidRDefault="00464C85" w:rsidP="000D427C">
            <w:pPr>
              <w:ind w:left="-57" w:right="-57"/>
              <w:rPr>
                <w:sz w:val="28"/>
                <w:szCs w:val="28"/>
              </w:rPr>
            </w:pPr>
            <w:r w:rsidRPr="00632569">
              <w:rPr>
                <w:sz w:val="28"/>
                <w:szCs w:val="28"/>
              </w:rPr>
              <w:t>- старше трудоспособного возраста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4C85" w:rsidRPr="0036200E" w:rsidRDefault="00464C85" w:rsidP="000D42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464C85" w:rsidRDefault="00464C85" w:rsidP="00464C85">
      <w:pPr>
        <w:pStyle w:val="2"/>
        <w:numPr>
          <w:ilvl w:val="0"/>
          <w:numId w:val="5"/>
        </w:numPr>
        <w:rPr>
          <w:b w:val="0"/>
          <w:lang w:val="ru-RU"/>
        </w:rPr>
      </w:pPr>
      <w:r w:rsidRPr="00D51323">
        <w:rPr>
          <w:b w:val="0"/>
          <w:lang w:val="ru-RU"/>
        </w:rPr>
        <w:t>увеличение доходов населения и положительную динамику ур</w:t>
      </w:r>
      <w:r>
        <w:rPr>
          <w:b w:val="0"/>
          <w:lang w:val="ru-RU"/>
        </w:rPr>
        <w:t>овня жизни населения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</w:p>
    <w:p w:rsidR="00464C85" w:rsidRDefault="00464C85" w:rsidP="00464C85">
      <w:pPr>
        <w:pStyle w:val="2"/>
        <w:ind w:firstLine="709"/>
        <w:jc w:val="center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E6EEA7" wp14:editId="335E3FBB">
            <wp:extent cx="4579620" cy="1530985"/>
            <wp:effectExtent l="0" t="0" r="11430" b="1206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4C85" w:rsidRDefault="00464C85" w:rsidP="00464C85">
      <w:pPr>
        <w:pStyle w:val="2"/>
        <w:numPr>
          <w:ilvl w:val="0"/>
          <w:numId w:val="5"/>
        </w:numPr>
        <w:rPr>
          <w:b w:val="0"/>
          <w:lang w:val="ru-RU"/>
        </w:rPr>
      </w:pPr>
      <w:r w:rsidRPr="00D51323">
        <w:rPr>
          <w:b w:val="0"/>
          <w:lang w:val="ru-RU"/>
        </w:rPr>
        <w:t>рост объемов жилищного строительства</w:t>
      </w:r>
    </w:p>
    <w:p w:rsidR="00464C85" w:rsidRDefault="00464C85" w:rsidP="00464C85">
      <w:pPr>
        <w:pStyle w:val="2"/>
        <w:ind w:left="1429" w:firstLine="0"/>
        <w:rPr>
          <w:b w:val="0"/>
          <w:lang w:val="ru-RU"/>
        </w:rPr>
      </w:pPr>
    </w:p>
    <w:p w:rsidR="00464C85" w:rsidRDefault="00464C85" w:rsidP="00464C85">
      <w:pPr>
        <w:pStyle w:val="2"/>
        <w:ind w:firstLine="709"/>
        <w:jc w:val="center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BFB237" wp14:editId="7224B42E">
            <wp:extent cx="4817745" cy="2072005"/>
            <wp:effectExtent l="0" t="0" r="20955" b="2349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</w:p>
    <w:p w:rsidR="00464C85" w:rsidRPr="00D51323" w:rsidRDefault="00464C85" w:rsidP="00464C85">
      <w:pPr>
        <w:pStyle w:val="2"/>
        <w:ind w:firstLine="709"/>
        <w:rPr>
          <w:i/>
          <w:lang w:val="ru-RU"/>
        </w:rPr>
      </w:pPr>
      <w:r w:rsidRPr="00D51323">
        <w:rPr>
          <w:i/>
          <w:lang w:val="ru-RU"/>
        </w:rPr>
        <w:t xml:space="preserve">Позиция </w:t>
      </w:r>
      <w:r>
        <w:rPr>
          <w:i/>
          <w:lang w:val="ru-RU"/>
        </w:rPr>
        <w:t xml:space="preserve">муниципального образования </w:t>
      </w:r>
      <w:r w:rsidRPr="00D51323">
        <w:rPr>
          <w:i/>
          <w:lang w:val="ru-RU"/>
        </w:rPr>
        <w:t>город Дивногорск в социально-экономическом развитии Красноярского края в сфере материального производства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>
        <w:rPr>
          <w:b w:val="0"/>
          <w:lang w:val="ru-RU"/>
        </w:rPr>
        <w:t>О</w:t>
      </w:r>
      <w:r w:rsidRPr="00D51323">
        <w:rPr>
          <w:b w:val="0"/>
          <w:lang w:val="ru-RU"/>
        </w:rPr>
        <w:t>траслев</w:t>
      </w:r>
      <w:r>
        <w:rPr>
          <w:b w:val="0"/>
          <w:lang w:val="ru-RU"/>
        </w:rPr>
        <w:t>ая</w:t>
      </w:r>
      <w:r w:rsidRPr="00D51323">
        <w:rPr>
          <w:b w:val="0"/>
          <w:lang w:val="ru-RU"/>
        </w:rPr>
        <w:t xml:space="preserve"> структур</w:t>
      </w:r>
      <w:r>
        <w:rPr>
          <w:b w:val="0"/>
          <w:lang w:val="ru-RU"/>
        </w:rPr>
        <w:t>а</w:t>
      </w:r>
      <w:r w:rsidRPr="00D51323">
        <w:rPr>
          <w:b w:val="0"/>
          <w:lang w:val="ru-RU"/>
        </w:rPr>
        <w:t xml:space="preserve"> города </w:t>
      </w:r>
      <w:r>
        <w:rPr>
          <w:b w:val="0"/>
          <w:lang w:val="ru-RU"/>
        </w:rPr>
        <w:t>представлена следующим образом (в процентах от общего оборота организаций):</w:t>
      </w:r>
    </w:p>
    <w:p w:rsidR="00464C85" w:rsidRDefault="00464C85" w:rsidP="00464C85">
      <w:pPr>
        <w:pStyle w:val="2"/>
        <w:ind w:firstLine="709"/>
        <w:jc w:val="center"/>
        <w:rPr>
          <w:b w:val="0"/>
          <w:lang w:val="ru-RU"/>
        </w:rPr>
      </w:pP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5213E81" wp14:editId="67677CA7">
            <wp:extent cx="5442585" cy="2879725"/>
            <wp:effectExtent l="0" t="0" r="24765" b="158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>
        <w:rPr>
          <w:b w:val="0"/>
          <w:lang w:val="ru-RU"/>
        </w:rPr>
        <w:t>П</w:t>
      </w:r>
      <w:r w:rsidRPr="00D51323">
        <w:rPr>
          <w:b w:val="0"/>
          <w:lang w:val="ru-RU"/>
        </w:rPr>
        <w:t>реоблада</w:t>
      </w:r>
      <w:r>
        <w:rPr>
          <w:b w:val="0"/>
          <w:lang w:val="ru-RU"/>
        </w:rPr>
        <w:t>ющим видом деятельности является</w:t>
      </w:r>
      <w:r w:rsidRPr="00D51323">
        <w:rPr>
          <w:b w:val="0"/>
          <w:lang w:val="ru-RU"/>
        </w:rPr>
        <w:t xml:space="preserve"> производство и распределение электроэнергии, газа и воды. Это обусловлено функционированием ПАО «Красноярская ГЭС», которая вырабатывает более 30% электроэнерг</w:t>
      </w:r>
      <w:r>
        <w:rPr>
          <w:b w:val="0"/>
          <w:lang w:val="ru-RU"/>
        </w:rPr>
        <w:t>ии в Красноярском крае. Ведущим</w:t>
      </w:r>
      <w:r w:rsidRPr="00D51323">
        <w:rPr>
          <w:b w:val="0"/>
          <w:lang w:val="ru-RU"/>
        </w:rPr>
        <w:t xml:space="preserve"> предприяти</w:t>
      </w:r>
      <w:r>
        <w:rPr>
          <w:b w:val="0"/>
          <w:lang w:val="ru-RU"/>
        </w:rPr>
        <w:t>е</w:t>
      </w:r>
      <w:r w:rsidRPr="00D51323">
        <w:rPr>
          <w:b w:val="0"/>
          <w:lang w:val="ru-RU"/>
        </w:rPr>
        <w:t>м обрабатывающей промышленности оста</w:t>
      </w:r>
      <w:r>
        <w:rPr>
          <w:b w:val="0"/>
          <w:lang w:val="ru-RU"/>
        </w:rPr>
        <w:t>ет</w:t>
      </w:r>
      <w:r w:rsidRPr="00D51323">
        <w:rPr>
          <w:b w:val="0"/>
          <w:lang w:val="ru-RU"/>
        </w:rPr>
        <w:t xml:space="preserve">ся ООО </w:t>
      </w:r>
      <w:r>
        <w:rPr>
          <w:b w:val="0"/>
          <w:lang w:val="ru-RU"/>
        </w:rPr>
        <w:t>«</w:t>
      </w:r>
      <w:r w:rsidRPr="00D51323">
        <w:rPr>
          <w:b w:val="0"/>
          <w:lang w:val="ru-RU"/>
        </w:rPr>
        <w:t>Литейно-механический завод «СКАД»</w:t>
      </w:r>
      <w:r>
        <w:rPr>
          <w:b w:val="0"/>
          <w:lang w:val="ru-RU"/>
        </w:rPr>
        <w:t>,</w:t>
      </w:r>
      <w:r w:rsidRPr="00D51323">
        <w:rPr>
          <w:b w:val="0"/>
          <w:lang w:val="ru-RU"/>
        </w:rPr>
        <w:t xml:space="preserve"> производ</w:t>
      </w:r>
      <w:r>
        <w:rPr>
          <w:b w:val="0"/>
          <w:lang w:val="ru-RU"/>
        </w:rPr>
        <w:t>ящий</w:t>
      </w:r>
      <w:r w:rsidRPr="00D51323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алюминиевые </w:t>
      </w:r>
      <w:r w:rsidRPr="00D51323">
        <w:rPr>
          <w:b w:val="0"/>
          <w:lang w:val="ru-RU"/>
        </w:rPr>
        <w:t>диск</w:t>
      </w:r>
      <w:r>
        <w:rPr>
          <w:b w:val="0"/>
          <w:lang w:val="ru-RU"/>
        </w:rPr>
        <w:t>и</w:t>
      </w:r>
      <w:r w:rsidRPr="00D51323">
        <w:rPr>
          <w:b w:val="0"/>
          <w:lang w:val="ru-RU"/>
        </w:rPr>
        <w:t xml:space="preserve"> для автомобилей. </w:t>
      </w:r>
      <w:r>
        <w:rPr>
          <w:b w:val="0"/>
          <w:lang w:val="ru-RU"/>
        </w:rPr>
        <w:t xml:space="preserve">Динамично развивается предприятие пищевой промышленности ООО «Дивногорский хлебозавод» и ООО «Завод </w:t>
      </w:r>
      <w:proofErr w:type="spellStart"/>
      <w:r>
        <w:rPr>
          <w:b w:val="0"/>
          <w:lang w:val="ru-RU"/>
        </w:rPr>
        <w:t>геосинтетических</w:t>
      </w:r>
      <w:proofErr w:type="spellEnd"/>
      <w:r>
        <w:rPr>
          <w:b w:val="0"/>
          <w:lang w:val="ru-RU"/>
        </w:rPr>
        <w:t xml:space="preserve"> материалов». </w:t>
      </w:r>
      <w:r w:rsidRPr="00D51323">
        <w:rPr>
          <w:b w:val="0"/>
          <w:lang w:val="ru-RU"/>
        </w:rPr>
        <w:t>В городе действу</w:t>
      </w:r>
      <w:r>
        <w:rPr>
          <w:b w:val="0"/>
          <w:lang w:val="ru-RU"/>
        </w:rPr>
        <w:t>е</w:t>
      </w:r>
      <w:r w:rsidRPr="00D51323">
        <w:rPr>
          <w:b w:val="0"/>
          <w:lang w:val="ru-RU"/>
        </w:rPr>
        <w:t>т предприяти</w:t>
      </w:r>
      <w:r>
        <w:rPr>
          <w:b w:val="0"/>
          <w:lang w:val="ru-RU"/>
        </w:rPr>
        <w:t>е</w:t>
      </w:r>
      <w:r w:rsidRPr="00D51323">
        <w:rPr>
          <w:b w:val="0"/>
          <w:lang w:val="ru-RU"/>
        </w:rPr>
        <w:t xml:space="preserve"> стройиндустрии – ЗАО «</w:t>
      </w:r>
      <w:proofErr w:type="spellStart"/>
      <w:r w:rsidRPr="00D51323">
        <w:rPr>
          <w:b w:val="0"/>
          <w:lang w:val="ru-RU"/>
        </w:rPr>
        <w:t>Техполимер</w:t>
      </w:r>
      <w:proofErr w:type="spellEnd"/>
      <w:r w:rsidRPr="00D51323">
        <w:rPr>
          <w:b w:val="0"/>
          <w:lang w:val="ru-RU"/>
        </w:rPr>
        <w:t>».</w:t>
      </w:r>
      <w:r>
        <w:rPr>
          <w:b w:val="0"/>
          <w:lang w:val="ru-RU"/>
        </w:rPr>
        <w:t xml:space="preserve"> Активно развивается торговая сфера.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В течение 2013 – 2015 гг. в городе Дивногорске можно отметить рост промышленного производства. Увеличились объемы производства в сфере: обрабатывающего производства – на 74%</w:t>
      </w:r>
      <w:r>
        <w:rPr>
          <w:b w:val="0"/>
          <w:lang w:val="ru-RU"/>
        </w:rPr>
        <w:t>, в том числе</w:t>
      </w:r>
      <w:r w:rsidRPr="00D51323">
        <w:rPr>
          <w:b w:val="0"/>
          <w:lang w:val="ru-RU"/>
        </w:rPr>
        <w:t xml:space="preserve"> производства пищевых продуктов – на 25%</w:t>
      </w:r>
      <w:r>
        <w:rPr>
          <w:b w:val="0"/>
          <w:lang w:val="ru-RU"/>
        </w:rPr>
        <w:t xml:space="preserve">, </w:t>
      </w:r>
      <w:r w:rsidRPr="00D51323">
        <w:rPr>
          <w:b w:val="0"/>
          <w:lang w:val="ru-RU"/>
        </w:rPr>
        <w:t>производства резиновых и</w:t>
      </w:r>
      <w:r>
        <w:rPr>
          <w:b w:val="0"/>
          <w:lang w:val="ru-RU"/>
        </w:rPr>
        <w:t xml:space="preserve"> пластмассовых изделий – на 13%</w:t>
      </w:r>
      <w:r w:rsidRPr="00D51323">
        <w:rPr>
          <w:b w:val="0"/>
          <w:lang w:val="ru-RU"/>
        </w:rPr>
        <w:t>; производства и распределения элек</w:t>
      </w:r>
      <w:r>
        <w:rPr>
          <w:b w:val="0"/>
          <w:lang w:val="ru-RU"/>
        </w:rPr>
        <w:t>троэнергии газа и воды – на 69%.</w:t>
      </w:r>
      <w:r w:rsidRPr="00D51323">
        <w:rPr>
          <w:b w:val="0"/>
          <w:lang w:val="ru-RU"/>
        </w:rPr>
        <w:t xml:space="preserve"> Объем отгруженных товаров собственного производства, выполненных работ и услуг собственными силами в действующих ценах в промышленном производстве увеличился и составил 23</w:t>
      </w:r>
      <w:r>
        <w:rPr>
          <w:b w:val="0"/>
          <w:lang w:val="ru-RU"/>
        </w:rPr>
        <w:t> </w:t>
      </w:r>
      <w:r w:rsidRPr="00D51323">
        <w:rPr>
          <w:b w:val="0"/>
          <w:lang w:val="ru-RU"/>
        </w:rPr>
        <w:t>505</w:t>
      </w:r>
      <w:r>
        <w:rPr>
          <w:b w:val="0"/>
          <w:lang w:val="ru-RU"/>
        </w:rPr>
        <w:t xml:space="preserve"> </w:t>
      </w:r>
      <w:r w:rsidRPr="00D51323">
        <w:rPr>
          <w:b w:val="0"/>
          <w:lang w:val="ru-RU"/>
        </w:rPr>
        <w:t>675,40 тыс. рублей, что составляет 166,13%  к уровню 2014 года.</w:t>
      </w:r>
      <w:r>
        <w:rPr>
          <w:b w:val="0"/>
          <w:lang w:val="ru-RU"/>
        </w:rPr>
        <w:t xml:space="preserve"> </w:t>
      </w:r>
    </w:p>
    <w:p w:rsidR="00464C85" w:rsidRPr="00D51323" w:rsidRDefault="00464C85" w:rsidP="00464C85">
      <w:pPr>
        <w:pStyle w:val="2"/>
        <w:ind w:firstLine="709"/>
        <w:rPr>
          <w:i/>
          <w:lang w:val="ru-RU"/>
        </w:rPr>
      </w:pPr>
      <w:r w:rsidRPr="00D51323">
        <w:rPr>
          <w:i/>
          <w:lang w:val="ru-RU"/>
        </w:rPr>
        <w:t xml:space="preserve">Позиция </w:t>
      </w:r>
      <w:r>
        <w:rPr>
          <w:i/>
          <w:lang w:val="ru-RU"/>
        </w:rPr>
        <w:t xml:space="preserve">муниципального образования </w:t>
      </w:r>
      <w:r w:rsidRPr="00D51323">
        <w:rPr>
          <w:i/>
          <w:lang w:val="ru-RU"/>
        </w:rPr>
        <w:t>город Дивногорск в социально-экономическом развитии Красноярского края в разрезе демографии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В 201</w:t>
      </w:r>
      <w:r>
        <w:rPr>
          <w:b w:val="0"/>
          <w:lang w:val="ru-RU"/>
        </w:rPr>
        <w:t>1</w:t>
      </w:r>
      <w:r w:rsidRPr="00D51323">
        <w:rPr>
          <w:b w:val="0"/>
          <w:lang w:val="ru-RU"/>
        </w:rPr>
        <w:t xml:space="preserve"> – 2015 годы в городе Дивногорске сложилась сравнительно благоприятная демографическая ситуация. За период 201</w:t>
      </w:r>
      <w:r>
        <w:rPr>
          <w:b w:val="0"/>
          <w:lang w:val="ru-RU"/>
        </w:rPr>
        <w:t>1</w:t>
      </w:r>
      <w:r w:rsidRPr="00D51323">
        <w:rPr>
          <w:b w:val="0"/>
          <w:lang w:val="ru-RU"/>
        </w:rPr>
        <w:t xml:space="preserve"> – 2015 гг. численность постоянного населения города увеличилась на </w:t>
      </w:r>
      <w:r>
        <w:rPr>
          <w:b w:val="0"/>
          <w:lang w:val="ru-RU"/>
        </w:rPr>
        <w:t>721</w:t>
      </w:r>
      <w:r w:rsidRPr="00D51323">
        <w:rPr>
          <w:b w:val="0"/>
          <w:lang w:val="ru-RU"/>
        </w:rPr>
        <w:t xml:space="preserve"> человек</w:t>
      </w:r>
      <w:r>
        <w:rPr>
          <w:b w:val="0"/>
          <w:lang w:val="ru-RU"/>
        </w:rPr>
        <w:t>а</w:t>
      </w:r>
      <w:r w:rsidRPr="00D51323">
        <w:rPr>
          <w:b w:val="0"/>
          <w:lang w:val="ru-RU"/>
        </w:rPr>
        <w:t xml:space="preserve"> и с</w:t>
      </w:r>
      <w:r>
        <w:rPr>
          <w:b w:val="0"/>
          <w:lang w:val="ru-RU"/>
        </w:rPr>
        <w:t>оставила на начало 2016 года 33116</w:t>
      </w:r>
      <w:r w:rsidRPr="00D51323">
        <w:rPr>
          <w:b w:val="0"/>
          <w:lang w:val="ru-RU"/>
        </w:rPr>
        <w:t xml:space="preserve">  человек.  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Большую часть населения города Дивногорска (58%) составляют жители трудоспособного возраста, около 25% горожан – старше трудоспособного возраста, 17</w:t>
      </w:r>
      <w:r>
        <w:rPr>
          <w:b w:val="0"/>
          <w:lang w:val="ru-RU"/>
        </w:rPr>
        <w:t>%</w:t>
      </w:r>
      <w:r w:rsidRPr="00D51323">
        <w:rPr>
          <w:b w:val="0"/>
          <w:lang w:val="ru-RU"/>
        </w:rPr>
        <w:t xml:space="preserve"> приходится на население моложе 18 лет.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 xml:space="preserve">В последние годы наблюдается миграционный прирост населения. В составе прибывшего населения 87,5% приходится на внутри краевые и межрегиональные перемещения, из которых 67,9% – внутри краевая миграция.  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Явно выраженные тенденции увеличения населения за счет превышения миграционного прироста над естественной убылью позволяют отнести Дивногорск к растущим городам.</w:t>
      </w:r>
    </w:p>
    <w:p w:rsidR="00464C85" w:rsidRPr="00D51323" w:rsidRDefault="00464C85" w:rsidP="00464C85">
      <w:pPr>
        <w:pStyle w:val="2"/>
        <w:ind w:firstLine="709"/>
        <w:rPr>
          <w:i/>
          <w:lang w:val="ru-RU"/>
        </w:rPr>
      </w:pPr>
      <w:r w:rsidRPr="00D51323">
        <w:rPr>
          <w:i/>
          <w:lang w:val="ru-RU"/>
        </w:rPr>
        <w:t xml:space="preserve">Позиция </w:t>
      </w:r>
      <w:r>
        <w:rPr>
          <w:i/>
          <w:lang w:val="ru-RU"/>
        </w:rPr>
        <w:t xml:space="preserve">муниципального образования </w:t>
      </w:r>
      <w:r w:rsidRPr="00D51323">
        <w:rPr>
          <w:i/>
          <w:lang w:val="ru-RU"/>
        </w:rPr>
        <w:t>город Дивногорск в социально-экономическом развитии Красноярского края в разрезе уровня  жизни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>
        <w:rPr>
          <w:b w:val="0"/>
          <w:lang w:val="ru-RU"/>
        </w:rPr>
        <w:t>Муниципальное образование г</w:t>
      </w:r>
      <w:r w:rsidRPr="00D51323">
        <w:rPr>
          <w:b w:val="0"/>
          <w:lang w:val="ru-RU"/>
        </w:rPr>
        <w:t>ород Дивногорск показывает в целом положительную динамику уровня  жизни населения. C 201</w:t>
      </w:r>
      <w:r>
        <w:rPr>
          <w:b w:val="0"/>
          <w:lang w:val="ru-RU"/>
        </w:rPr>
        <w:t>2</w:t>
      </w:r>
      <w:r w:rsidRPr="00D51323">
        <w:rPr>
          <w:b w:val="0"/>
          <w:lang w:val="ru-RU"/>
        </w:rPr>
        <w:t xml:space="preserve"> года произошел заметный рост реальных среднедушевых доходов населения, в 2015 году этот показатель составил 17</w:t>
      </w:r>
      <w:r>
        <w:rPr>
          <w:b w:val="0"/>
          <w:lang w:val="ru-RU"/>
        </w:rPr>
        <w:t xml:space="preserve"> </w:t>
      </w:r>
      <w:r w:rsidRPr="00D51323">
        <w:rPr>
          <w:b w:val="0"/>
          <w:lang w:val="ru-RU"/>
        </w:rPr>
        <w:t>247,8 руб. в месяц. Главным источником доходов населения, по-прежнему, является оплата труда. Средняя начисленная заработная плата увеличилась за период с 201</w:t>
      </w:r>
      <w:r>
        <w:rPr>
          <w:b w:val="0"/>
          <w:lang w:val="ru-RU"/>
        </w:rPr>
        <w:t xml:space="preserve">2 </w:t>
      </w:r>
      <w:r w:rsidRPr="00D51323">
        <w:rPr>
          <w:b w:val="0"/>
          <w:lang w:val="ru-RU"/>
        </w:rPr>
        <w:t>года и составила 28</w:t>
      </w:r>
      <w:r>
        <w:rPr>
          <w:b w:val="0"/>
          <w:lang w:val="ru-RU"/>
        </w:rPr>
        <w:t xml:space="preserve"> </w:t>
      </w:r>
      <w:r w:rsidRPr="00D51323">
        <w:rPr>
          <w:b w:val="0"/>
          <w:lang w:val="ru-RU"/>
        </w:rPr>
        <w:t>508,8 рублей в 2015 году. Наиболее высокого уровня она достигла на предприятиях обрабатывающей промышленности</w:t>
      </w:r>
      <w:r>
        <w:rPr>
          <w:b w:val="0"/>
          <w:lang w:val="ru-RU"/>
        </w:rPr>
        <w:t xml:space="preserve"> – 32 904 рубля</w:t>
      </w:r>
      <w:r w:rsidRPr="00D51323">
        <w:rPr>
          <w:b w:val="0"/>
          <w:lang w:val="ru-RU"/>
        </w:rPr>
        <w:t xml:space="preserve"> (рост на 23%), в сфер</w:t>
      </w:r>
      <w:r>
        <w:rPr>
          <w:b w:val="0"/>
          <w:lang w:val="ru-RU"/>
        </w:rPr>
        <w:t>е</w:t>
      </w:r>
      <w:r w:rsidRPr="00D51323">
        <w:rPr>
          <w:b w:val="0"/>
          <w:lang w:val="ru-RU"/>
        </w:rPr>
        <w:t xml:space="preserve"> производств</w:t>
      </w:r>
      <w:r>
        <w:rPr>
          <w:b w:val="0"/>
          <w:lang w:val="ru-RU"/>
        </w:rPr>
        <w:t>а</w:t>
      </w:r>
      <w:r w:rsidRPr="00D51323">
        <w:rPr>
          <w:b w:val="0"/>
          <w:lang w:val="ru-RU"/>
        </w:rPr>
        <w:t xml:space="preserve"> (распределени</w:t>
      </w:r>
      <w:r>
        <w:rPr>
          <w:b w:val="0"/>
          <w:lang w:val="ru-RU"/>
        </w:rPr>
        <w:t>я</w:t>
      </w:r>
      <w:r w:rsidRPr="00D51323">
        <w:rPr>
          <w:b w:val="0"/>
          <w:lang w:val="ru-RU"/>
        </w:rPr>
        <w:t>) электроэнергии, газа и воды</w:t>
      </w:r>
      <w:r>
        <w:rPr>
          <w:b w:val="0"/>
          <w:lang w:val="ru-RU"/>
        </w:rPr>
        <w:t xml:space="preserve"> – 48 111 рублей (рост 15%)</w:t>
      </w:r>
      <w:r w:rsidRPr="00D51323">
        <w:rPr>
          <w:b w:val="0"/>
          <w:lang w:val="ru-RU"/>
        </w:rPr>
        <w:t>.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На протяжении последних нескольких лет жители города демонстрировали достаточно высокий уровень потребления</w:t>
      </w:r>
      <w:r>
        <w:rPr>
          <w:b w:val="0"/>
          <w:lang w:val="ru-RU"/>
        </w:rPr>
        <w:t>.</w:t>
      </w:r>
      <w:r w:rsidRPr="00D51323">
        <w:rPr>
          <w:b w:val="0"/>
          <w:lang w:val="ru-RU"/>
        </w:rPr>
        <w:t xml:space="preserve"> В 2015 году оборот розничной торговли составил 4,22  млрд. руб., что на 4,9% больше чем в 2014 году. 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 xml:space="preserve">Ситуацию на рынке труда на сегодняшний день можно назвать стабильной. Уровень безработицы по отношению к трудоспособному населению на протяжении последних лет остается неизменно низким – 0,7 % в 2014 году и 0,6 % в 2015 году. Численность безработных граждан на 1 января 2016 года составила 129 человек. </w:t>
      </w:r>
    </w:p>
    <w:p w:rsidR="00464C85" w:rsidRPr="009A4B2F" w:rsidRDefault="00464C85" w:rsidP="00464C85">
      <w:pPr>
        <w:pStyle w:val="2"/>
        <w:ind w:firstLine="709"/>
        <w:rPr>
          <w:i/>
          <w:lang w:val="ru-RU"/>
        </w:rPr>
      </w:pPr>
      <w:r w:rsidRPr="009A4B2F">
        <w:rPr>
          <w:i/>
          <w:lang w:val="ru-RU"/>
        </w:rPr>
        <w:t>Позиция муниципального образования город Дивногорск в социально-экономическом развитии Красноярского края в разрезе малого и среднего предпринимательства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услугами.</w:t>
      </w:r>
    </w:p>
    <w:p w:rsidR="00464C85" w:rsidRDefault="00464C85" w:rsidP="00464C85">
      <w:pPr>
        <w:pStyle w:val="2"/>
        <w:ind w:firstLine="709"/>
        <w:rPr>
          <w:b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260FCD" wp14:editId="3738EBFD">
            <wp:extent cx="4859655" cy="1810385"/>
            <wp:effectExtent l="0" t="0" r="17145" b="1841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51323">
        <w:rPr>
          <w:b w:val="0"/>
          <w:lang w:val="ru-RU"/>
        </w:rPr>
        <w:t xml:space="preserve"> 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 xml:space="preserve">Количество организаций малого и среднего бизнеса (юридических лиц) составило в 2015 году </w:t>
      </w:r>
      <w:r>
        <w:rPr>
          <w:b w:val="0"/>
          <w:lang w:val="ru-RU"/>
        </w:rPr>
        <w:t>437</w:t>
      </w:r>
      <w:r w:rsidRPr="00D51323">
        <w:rPr>
          <w:b w:val="0"/>
          <w:lang w:val="ru-RU"/>
        </w:rPr>
        <w:t xml:space="preserve"> единиц, что на 3% больше аналогичного показателя прошлого года. Выручка субъектов малого и среднего предпринимательства за 2015 год составила  1146,23 млн. рублей, что на 3 % больше, чем в 2014 году.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 w:rsidRPr="00D51323">
        <w:rPr>
          <w:b w:val="0"/>
          <w:lang w:val="ru-RU"/>
        </w:rPr>
        <w:t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Доля торговых организаций в малом бизнесе составляет 29,4</w:t>
      </w:r>
      <w:r>
        <w:rPr>
          <w:b w:val="0"/>
          <w:lang w:val="ru-RU"/>
        </w:rPr>
        <w:t>%</w:t>
      </w:r>
      <w:r w:rsidRPr="00D51323">
        <w:rPr>
          <w:b w:val="0"/>
          <w:lang w:val="ru-RU"/>
        </w:rPr>
        <w:t>, обрабатывающего производства – 21</w:t>
      </w:r>
      <w:r>
        <w:rPr>
          <w:b w:val="0"/>
          <w:lang w:val="ru-RU"/>
        </w:rPr>
        <w:t>,0%, строительства – 18,1%</w:t>
      </w:r>
      <w:r w:rsidRPr="00D51323">
        <w:rPr>
          <w:b w:val="0"/>
          <w:lang w:val="ru-RU"/>
        </w:rPr>
        <w:t xml:space="preserve"> от общего числа малых предприятий.</w:t>
      </w:r>
    </w:p>
    <w:p w:rsidR="00464C85" w:rsidRPr="00D51323" w:rsidRDefault="00464C85" w:rsidP="00464C85">
      <w:pPr>
        <w:pStyle w:val="2"/>
        <w:ind w:firstLine="709"/>
        <w:rPr>
          <w:b w:val="0"/>
          <w:lang w:val="ru-RU"/>
        </w:rPr>
      </w:pPr>
      <w:r>
        <w:rPr>
          <w:b w:val="0"/>
          <w:lang w:val="ru-RU"/>
        </w:rPr>
        <w:t>Потенциал</w:t>
      </w:r>
      <w:r w:rsidRPr="00D51323">
        <w:rPr>
          <w:b w:val="0"/>
          <w:lang w:val="ru-RU"/>
        </w:rPr>
        <w:t xml:space="preserve"> города Дивногорска в социально-экономическом развитии Красноярского края </w:t>
      </w:r>
      <w:r>
        <w:rPr>
          <w:b w:val="0"/>
          <w:lang w:val="ru-RU"/>
        </w:rPr>
        <w:t>может быть эффективно реализован</w:t>
      </w:r>
      <w:r w:rsidRPr="00D51323">
        <w:rPr>
          <w:b w:val="0"/>
          <w:lang w:val="ru-RU"/>
        </w:rPr>
        <w:t xml:space="preserve"> в разрезе приоритетных </w:t>
      </w:r>
      <w:r>
        <w:rPr>
          <w:b w:val="0"/>
          <w:lang w:val="ru-RU"/>
        </w:rPr>
        <w:t>сфер</w:t>
      </w:r>
      <w:r w:rsidRPr="00D51323">
        <w:rPr>
          <w:b w:val="0"/>
          <w:lang w:val="ru-RU"/>
        </w:rPr>
        <w:t xml:space="preserve"> социально-экономического развития города: </w:t>
      </w:r>
    </w:p>
    <w:p w:rsidR="003B106A" w:rsidRDefault="00464C85" w:rsidP="00464C85">
      <w:pPr>
        <w:pStyle w:val="2"/>
        <w:numPr>
          <w:ilvl w:val="0"/>
          <w:numId w:val="5"/>
        </w:numPr>
        <w:rPr>
          <w:b w:val="0"/>
          <w:lang w:val="ru-RU"/>
        </w:rPr>
      </w:pPr>
      <w:r w:rsidRPr="00D51323">
        <w:rPr>
          <w:b w:val="0"/>
          <w:lang w:val="ru-RU"/>
        </w:rPr>
        <w:t xml:space="preserve">производственная </w:t>
      </w:r>
      <w:r>
        <w:rPr>
          <w:b w:val="0"/>
          <w:lang w:val="ru-RU"/>
        </w:rPr>
        <w:t>сфера</w:t>
      </w:r>
      <w:r w:rsidRPr="00D51323">
        <w:rPr>
          <w:b w:val="0"/>
          <w:lang w:val="ru-RU"/>
        </w:rPr>
        <w:t xml:space="preserve"> в части высокотехнологичного производства (обрабатывающая, химическая промышленность), в том числе посредством межмуниципальной, межте</w:t>
      </w:r>
      <w:r>
        <w:rPr>
          <w:b w:val="0"/>
          <w:lang w:val="ru-RU"/>
        </w:rPr>
        <w:t>рриториальной кооперации и клас</w:t>
      </w:r>
      <w:r w:rsidRPr="00D51323">
        <w:rPr>
          <w:b w:val="0"/>
          <w:lang w:val="ru-RU"/>
        </w:rPr>
        <w:t>теризации);</w:t>
      </w:r>
    </w:p>
    <w:p w:rsidR="00464C85" w:rsidRPr="003B106A" w:rsidRDefault="00464C85" w:rsidP="003B106A">
      <w:pPr>
        <w:pStyle w:val="ae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3B106A">
        <w:rPr>
          <w:rFonts w:eastAsia="Calibri"/>
          <w:sz w:val="28"/>
          <w:szCs w:val="28"/>
          <w:lang w:eastAsia="en-US"/>
        </w:rPr>
        <w:t>сервисная сфера в части создания и развития туристско-рекреационного центра, объединенного единой транспортной системой (автомобильные дороги, железнодорожное сообщение).</w:t>
      </w: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  <w:lang w:val="ru-RU"/>
        </w:r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</w:rPr>
        <w:sectPr w:rsidR="00E875F1" w:rsidSect="00464C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75F1" w:rsidRDefault="00E875F1" w:rsidP="00E875F1">
      <w:pPr>
        <w:pStyle w:val="2"/>
        <w:spacing w:line="360" w:lineRule="auto"/>
        <w:ind w:firstLine="0"/>
        <w:rPr>
          <w:b w:val="0"/>
        </w:rPr>
      </w:pPr>
      <w:r>
        <w:rPr>
          <w:b w:val="0"/>
        </w:rPr>
        <w:t xml:space="preserve">Таблица </w:t>
      </w:r>
      <w:r>
        <w:rPr>
          <w:b w:val="0"/>
          <w:lang w:val="ru-RU"/>
        </w:rPr>
        <w:t>5</w:t>
      </w:r>
      <w:r>
        <w:rPr>
          <w:b w:val="0"/>
        </w:rPr>
        <w:t>. С</w:t>
      </w:r>
      <w:r w:rsidRPr="00D51323">
        <w:rPr>
          <w:b w:val="0"/>
        </w:rPr>
        <w:t xml:space="preserve">оциально-экономическая ситуация в </w:t>
      </w:r>
      <w:r>
        <w:rPr>
          <w:b w:val="0"/>
        </w:rPr>
        <w:t xml:space="preserve">муниципальном образовании </w:t>
      </w:r>
      <w:r w:rsidRPr="00D51323">
        <w:rPr>
          <w:b w:val="0"/>
        </w:rPr>
        <w:t>город Дивногорск</w:t>
      </w:r>
      <w:r>
        <w:rPr>
          <w:b w:val="0"/>
        </w:rPr>
        <w:t xml:space="preserve"> </w:t>
      </w:r>
      <w:r w:rsidRPr="00D51323">
        <w:rPr>
          <w:b w:val="0"/>
        </w:rPr>
        <w:t xml:space="preserve"> 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3121"/>
        <w:gridCol w:w="3830"/>
        <w:gridCol w:w="3394"/>
      </w:tblGrid>
      <w:tr w:rsidR="00E875F1" w:rsidRPr="009857D7" w:rsidTr="00E875F1">
        <w:trPr>
          <w:trHeight w:val="2644"/>
        </w:trPr>
        <w:tc>
          <w:tcPr>
            <w:tcW w:w="4256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i/>
                <w:sz w:val="26"/>
                <w:szCs w:val="26"/>
              </w:rPr>
              <w:t>Позиция муниципального образования город Дивногорск в социально-экономическом развитии Красноярского края в сфере материального производства</w:t>
            </w:r>
          </w:p>
        </w:tc>
        <w:tc>
          <w:tcPr>
            <w:tcW w:w="3121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i/>
                <w:sz w:val="26"/>
                <w:szCs w:val="26"/>
              </w:rPr>
              <w:t>Позиция муниципального образования город Дивногорск в социально-экономическом развитии Красноярского края в разрезе демографии</w:t>
            </w:r>
          </w:p>
        </w:tc>
        <w:tc>
          <w:tcPr>
            <w:tcW w:w="3830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i/>
                <w:sz w:val="26"/>
                <w:szCs w:val="26"/>
              </w:rPr>
              <w:t>Позиция муниципального образования город Дивногорск в социально-экономическом развитии Красноярского края в разрезе уровня жизни</w:t>
            </w:r>
          </w:p>
        </w:tc>
        <w:tc>
          <w:tcPr>
            <w:tcW w:w="3394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i/>
                <w:sz w:val="26"/>
                <w:szCs w:val="26"/>
              </w:rPr>
              <w:t>Позиция муниципального образования город Дивногорск в социально-экономическом развитии Красноярского края в разрезе малого и среднего предпринимательства</w:t>
            </w:r>
          </w:p>
        </w:tc>
      </w:tr>
      <w:tr w:rsidR="00E875F1" w:rsidRPr="009857D7" w:rsidTr="00E875F1">
        <w:trPr>
          <w:trHeight w:val="5740"/>
        </w:trPr>
        <w:tc>
          <w:tcPr>
            <w:tcW w:w="4256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0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В отраслевой структуре промышленности города преобладает производство и распределение электроэнергии, газа и воды. Доля этой отрасли составляет </w:t>
            </w:r>
            <w:r>
              <w:rPr>
                <w:b w:val="0"/>
                <w:sz w:val="26"/>
                <w:szCs w:val="26"/>
                <w:lang w:val="ru-RU"/>
              </w:rPr>
              <w:t>84</w:t>
            </w:r>
            <w:r w:rsidRPr="002A0692">
              <w:rPr>
                <w:b w:val="0"/>
                <w:sz w:val="26"/>
                <w:szCs w:val="26"/>
              </w:rPr>
              <w:t>% в общей доле промышленности города. Это обусловлено функционированием ПАО «Красноярская ГЭС», которая вырабатывает более 30% электроэнергии в Красноярском крае. Ведущим предприятием обрабатывающей промышленности остается: ООО Литейно-механический завод «СКАД» - производство литейных дисков для автомобилей. В городе действуют предприятия стройиндустрии – ЗАО «</w:t>
            </w:r>
            <w:proofErr w:type="spellStart"/>
            <w:r w:rsidRPr="002A0692">
              <w:rPr>
                <w:b w:val="0"/>
                <w:sz w:val="26"/>
                <w:szCs w:val="26"/>
              </w:rPr>
              <w:t>Техполимер</w:t>
            </w:r>
            <w:proofErr w:type="spellEnd"/>
            <w:r w:rsidRPr="002A0692">
              <w:rPr>
                <w:b w:val="0"/>
                <w:sz w:val="26"/>
                <w:szCs w:val="26"/>
              </w:rPr>
              <w:t>».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>Наряду с обрабатывающей промышленностью, которая по-прежнему является одной из ведущей отраслей города, динамично развивается пищевая промышленность, оптовая и розничная торговля.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В течение 2013 – 2015 гг. в городе Дивногорске можно отметить рост промышленного производства. Увеличились объемы производства в сфере: обрабатывающего производства – на 74%; производства пищевых продуктов – на 25%; производства и распределения электроэнергии газа и воды – на 69%; производства резиновых и пластмассовых изделий – на 13%. Объем отгруженных товаров собственного производства, выполненных работ и услуг собственными силами в действующих ценах в промышленном производстве увеличился и составил 23505675,40 тыс. рублей, что составляет 166,13%  к уровню 2014 года. </w:t>
            </w:r>
          </w:p>
          <w:p w:rsidR="00E875F1" w:rsidRPr="002A0692" w:rsidRDefault="00E875F1" w:rsidP="000D427C">
            <w:pPr>
              <w:pStyle w:val="2"/>
              <w:ind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121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В 2014 - 2015 годы в городе Дивногорске сложилась сравнительно благоприятная демографическая ситуация. За период 2014 – 2015 гг. численность постоянного населения города увеличилась на 140 человек и составила на начало 2016 года 33116  человек.  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>Большую часть населения города Дивногорска (57,8%) составляют жители трудоспособного возраста, около 25,5% горожан – старше трудоспособного возраста, 16,7 приходится на население моложе 18 лет.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В последние годы наблюдается миграционный прирост населения. В составе прибывшего населения 87,5% приходится на внутри краевые и межрегиональные перемещения, из которых 67,9% - внутри краевая миграция.  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>Явно выраженные тенденции увеличения населения за счет превышения миграционного прироста над естественной убылью года позволяют отнести Дивногорск к растущим городам.</w:t>
            </w:r>
          </w:p>
        </w:tc>
        <w:tc>
          <w:tcPr>
            <w:tcW w:w="3830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>Муниципальное образование город Дивногорск показывает в целом положительную динамику уровня и качества жизни населения. C 2013 года произошел заметный рост реальных среднедушевых доходов населения, в 2015 году этот показатель составил 17247,8 руб. в месяц. Главным источником доходов населения, по-прежнему, является оплата труда. Средняя начисленная заработная плата увеличилась за период с 2013 года и составила 28508,8 рублей в 2015 году. Наиболее высокого уровня она достигла на предприятиях обрабатывающей промышленности (рост на 23%), в сферах коммунальных услуг и производстве (распределении) электроэнергии, газа и воды.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На протяжении последних нескольких лет жители города демонстрировали достаточно высокий уровень потребления. В 2015 году оборот розничной торговли составил 4,22  млрд. руб., что на 4,9% больше чем в 2014 году. 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Ситуацию на рынке труда на сегодняшний день можно назвать стабильной. Уровень безработицы по отношению к трудоспособному населению на протяжении последних лет остается неизменно низким – 0,7 % в 2014 году и 0,6 % в 2015 году. Численность безработных граждан на 1 января 2016 года составила 129 человек. </w:t>
            </w:r>
          </w:p>
          <w:p w:rsidR="00E875F1" w:rsidRPr="002A0692" w:rsidRDefault="00E875F1" w:rsidP="000D427C">
            <w:pPr>
              <w:pStyle w:val="2"/>
              <w:ind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394" w:type="dxa"/>
            <w:shd w:val="clear" w:color="auto" w:fill="auto"/>
          </w:tcPr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>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услугами. Количество организаций малого и среднего бизнеса (юридических лиц) составило в 2015 году 437 единиц, что на 3% больше аналогичного показателя прошлого года. Выручка субъектов малого и среднего предпринимательства за 2015 год составила  1146,23 млн. рублей, что на 3 % больше, чем в 2014 году.</w:t>
            </w:r>
          </w:p>
          <w:p w:rsidR="00E875F1" w:rsidRPr="002A0692" w:rsidRDefault="00E875F1" w:rsidP="000D427C">
            <w:pPr>
              <w:pStyle w:val="2"/>
              <w:ind w:firstLine="709"/>
              <w:rPr>
                <w:b w:val="0"/>
                <w:sz w:val="26"/>
                <w:szCs w:val="26"/>
              </w:rPr>
            </w:pPr>
            <w:r w:rsidRPr="002A0692">
              <w:rPr>
                <w:b w:val="0"/>
                <w:sz w:val="26"/>
                <w:szCs w:val="26"/>
              </w:rPr>
              <w:t xml:space="preserve"> 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Доля торговых организаций в малом бизнесе составляет 29,4 %, обрабатывающего производства – 21 %, строительства – 18,1% от общего числа малых предприятий.</w:t>
            </w:r>
          </w:p>
          <w:p w:rsidR="00E875F1" w:rsidRPr="002A0692" w:rsidRDefault="00E875F1" w:rsidP="000D427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A0692">
              <w:rPr>
                <w:sz w:val="26"/>
                <w:szCs w:val="26"/>
              </w:rPr>
              <w:t xml:space="preserve">   </w:t>
            </w:r>
            <w:r w:rsidRPr="002A0692">
              <w:rPr>
                <w:sz w:val="26"/>
                <w:szCs w:val="26"/>
              </w:rPr>
              <w:cr/>
            </w:r>
          </w:p>
          <w:p w:rsidR="00E875F1" w:rsidRPr="002A0692" w:rsidRDefault="00E875F1" w:rsidP="000D427C">
            <w:pPr>
              <w:pStyle w:val="2"/>
              <w:ind w:firstLine="0"/>
              <w:rPr>
                <w:b w:val="0"/>
                <w:sz w:val="26"/>
                <w:szCs w:val="26"/>
              </w:rPr>
            </w:pPr>
          </w:p>
        </w:tc>
      </w:tr>
    </w:tbl>
    <w:p w:rsidR="00D07DE0" w:rsidRDefault="00D07DE0" w:rsidP="00D07DE0">
      <w:pPr>
        <w:ind w:firstLine="708"/>
        <w:jc w:val="both"/>
        <w:rPr>
          <w:sz w:val="28"/>
          <w:szCs w:val="28"/>
        </w:rPr>
        <w:sectPr w:rsidR="00D07DE0" w:rsidSect="00E875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7DE0" w:rsidRDefault="00D07DE0" w:rsidP="00D0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Важнейшей характеристикой качества жизни в городе является состояние  инфраструктуры жизнеобеспечения. Основными проблемными зонами в области состояния жизнеобеспечения являются:</w:t>
      </w:r>
    </w:p>
    <w:p w:rsidR="00D07DE0" w:rsidRPr="00812D76" w:rsidRDefault="00D07DE0" w:rsidP="00D07DE0">
      <w:pPr>
        <w:numPr>
          <w:ilvl w:val="0"/>
          <w:numId w:val="7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высокий уровень износа основных производственных фондов, в том числе коммуникаций водоснабжения - 48%, водоотведения - 95%, большая часть фонда коммунального назначения в ветхом и аварийном состоянии; </w:t>
      </w:r>
    </w:p>
    <w:p w:rsidR="00D07DE0" w:rsidRPr="00812D76" w:rsidRDefault="00D07DE0" w:rsidP="00D07DE0">
      <w:pPr>
        <w:numPr>
          <w:ilvl w:val="0"/>
          <w:numId w:val="7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потери энергоресурсов на всех стадиях от производства до потребления, составляющие 2,3 - 10,8%, вследствие эксплуатации устаревшего технологического оборудования с низким коэффициентом полезного действия; </w:t>
      </w:r>
    </w:p>
    <w:p w:rsidR="00D07DE0" w:rsidRPr="00812D76" w:rsidRDefault="00D07DE0" w:rsidP="00D07DE0">
      <w:pPr>
        <w:numPr>
          <w:ilvl w:val="0"/>
          <w:numId w:val="7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объектов. </w:t>
      </w:r>
    </w:p>
    <w:p w:rsidR="00D07DE0" w:rsidRPr="00812D76" w:rsidRDefault="00D07DE0" w:rsidP="00D07DE0">
      <w:pPr>
        <w:ind w:firstLine="708"/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   В целом, доля площади жилищного фонда, обеспеченного всеми видами благоустройства, в общей площади жилищного фонда города Дивногорска на текущий момент составляет 52,1% (</w:t>
      </w:r>
      <w:r>
        <w:rPr>
          <w:sz w:val="28"/>
          <w:szCs w:val="28"/>
        </w:rPr>
        <w:t xml:space="preserve">возможно </w:t>
      </w:r>
      <w:r w:rsidRPr="00812D76">
        <w:rPr>
          <w:sz w:val="28"/>
          <w:szCs w:val="28"/>
        </w:rPr>
        <w:t xml:space="preserve">увеличение данного показателя до 60% </w:t>
      </w:r>
      <w:r>
        <w:rPr>
          <w:sz w:val="28"/>
          <w:szCs w:val="28"/>
        </w:rPr>
        <w:t>в</w:t>
      </w:r>
      <w:r w:rsidRPr="00812D76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812D76">
        <w:rPr>
          <w:sz w:val="28"/>
          <w:szCs w:val="28"/>
        </w:rPr>
        <w:t xml:space="preserve">). </w:t>
      </w:r>
    </w:p>
    <w:p w:rsidR="00D07DE0" w:rsidRDefault="00D07DE0" w:rsidP="00D07DE0">
      <w:pPr>
        <w:ind w:firstLine="708"/>
        <w:jc w:val="both"/>
        <w:rPr>
          <w:sz w:val="28"/>
          <w:szCs w:val="28"/>
        </w:rPr>
      </w:pPr>
      <w:r w:rsidRPr="00812D76">
        <w:rPr>
          <w:sz w:val="28"/>
          <w:szCs w:val="28"/>
        </w:rPr>
        <w:t>На территории города Дивногорска эксплуатируется централизованная система теплоснабжения. П</w:t>
      </w:r>
      <w:r>
        <w:rPr>
          <w:sz w:val="28"/>
          <w:szCs w:val="28"/>
        </w:rPr>
        <w:t xml:space="preserve">ротяженность </w:t>
      </w:r>
      <w:r w:rsidRPr="00812D76">
        <w:rPr>
          <w:sz w:val="28"/>
          <w:szCs w:val="28"/>
        </w:rPr>
        <w:t>тепловы</w:t>
      </w:r>
      <w:r>
        <w:rPr>
          <w:sz w:val="28"/>
          <w:szCs w:val="28"/>
        </w:rPr>
        <w:t>х</w:t>
      </w:r>
      <w:r w:rsidRPr="00812D76">
        <w:rPr>
          <w:sz w:val="28"/>
          <w:szCs w:val="28"/>
        </w:rPr>
        <w:t xml:space="preserve"> сет</w:t>
      </w:r>
      <w:r>
        <w:rPr>
          <w:sz w:val="28"/>
          <w:szCs w:val="28"/>
        </w:rPr>
        <w:t>ей -</w:t>
      </w:r>
      <w:r w:rsidRPr="00812D76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53 км"/>
        </w:smartTagPr>
        <w:r w:rsidRPr="00812D76">
          <w:rPr>
            <w:sz w:val="28"/>
            <w:szCs w:val="28"/>
          </w:rPr>
          <w:t>53 км</w:t>
        </w:r>
      </w:smartTag>
      <w:r w:rsidRPr="00812D76">
        <w:rPr>
          <w:sz w:val="28"/>
          <w:szCs w:val="28"/>
        </w:rPr>
        <w:t xml:space="preserve">. В настоящее время в замене нуждается </w:t>
      </w:r>
      <w:smartTag w:uri="urn:schemas-microsoft-com:office:smarttags" w:element="metricconverter">
        <w:smartTagPr>
          <w:attr w:name="ProductID" w:val="12,2 км"/>
        </w:smartTagPr>
        <w:r w:rsidRPr="00812D76">
          <w:rPr>
            <w:sz w:val="28"/>
            <w:szCs w:val="28"/>
          </w:rPr>
          <w:t>12,2 км</w:t>
        </w:r>
      </w:smartTag>
      <w:r w:rsidRPr="00812D76">
        <w:rPr>
          <w:sz w:val="28"/>
          <w:szCs w:val="28"/>
        </w:rPr>
        <w:t xml:space="preserve"> (45%) ветхих тепловых сетей. </w:t>
      </w:r>
      <w:r>
        <w:rPr>
          <w:sz w:val="28"/>
          <w:szCs w:val="28"/>
        </w:rPr>
        <w:t xml:space="preserve">  </w:t>
      </w:r>
    </w:p>
    <w:p w:rsidR="00D07DE0" w:rsidRPr="00812D76" w:rsidRDefault="00D07DE0" w:rsidP="00D07DE0">
      <w:pPr>
        <w:ind w:firstLine="708"/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Основным источником водоснабжения населения города Дивногорска является поверхностный </w:t>
      </w:r>
      <w:proofErr w:type="spellStart"/>
      <w:r w:rsidRPr="00812D76">
        <w:rPr>
          <w:sz w:val="28"/>
          <w:szCs w:val="28"/>
        </w:rPr>
        <w:t>водоисточник</w:t>
      </w:r>
      <w:proofErr w:type="spellEnd"/>
      <w:r w:rsidRPr="00812D76">
        <w:rPr>
          <w:sz w:val="28"/>
          <w:szCs w:val="28"/>
        </w:rPr>
        <w:t xml:space="preserve"> - река Енисей, обеспечивающий централизованным водоснабжением около 66% человек.</w:t>
      </w:r>
      <w:r>
        <w:rPr>
          <w:sz w:val="28"/>
          <w:szCs w:val="28"/>
        </w:rPr>
        <w:t xml:space="preserve"> </w:t>
      </w:r>
      <w:r w:rsidRPr="00812D76">
        <w:rPr>
          <w:sz w:val="28"/>
          <w:szCs w:val="28"/>
        </w:rPr>
        <w:t>Водозаборные сооружения построены в 1950 - 1960 годах. Износ водоприемных колодцев, занос песка, колодцы, самотечные трубы - основные проблемы, ограничивающие показатели производительности, надежности и экономичности работы водозаборных сооружений. На насосно-фильтровальной станции производится водоподготовка и обеззараживание воды гипохлоритом натрия перед подачей в распределительную сеть</w:t>
      </w:r>
      <w:r>
        <w:rPr>
          <w:sz w:val="28"/>
          <w:szCs w:val="28"/>
        </w:rPr>
        <w:t>.</w:t>
      </w:r>
      <w:r w:rsidRPr="00812D76">
        <w:rPr>
          <w:sz w:val="28"/>
          <w:szCs w:val="28"/>
        </w:rPr>
        <w:t xml:space="preserve"> Из частных нецентрализованных </w:t>
      </w:r>
      <w:proofErr w:type="spellStart"/>
      <w:r w:rsidRPr="00812D76">
        <w:rPr>
          <w:sz w:val="28"/>
          <w:szCs w:val="28"/>
        </w:rPr>
        <w:t>водоисточников</w:t>
      </w:r>
      <w:proofErr w:type="spellEnd"/>
      <w:r w:rsidRPr="00812D76">
        <w:rPr>
          <w:sz w:val="28"/>
          <w:szCs w:val="28"/>
        </w:rPr>
        <w:t xml:space="preserve"> (трубчатых и шахтных колодцев) использует воду население города - около 34% человек. Поверхностный источник водоснабжения р. Енисей также является приемником сточных вод. На территории города действуют очистные сооружения. Проблема снабжения города Дивногорска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края и качество жизни. </w:t>
      </w:r>
    </w:p>
    <w:p w:rsidR="00D07DE0" w:rsidRPr="00812D76" w:rsidRDefault="00D07DE0" w:rsidP="00D0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реформирования </w:t>
      </w:r>
      <w:r w:rsidRPr="00812D76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 xml:space="preserve">в городе принята программа </w:t>
      </w:r>
      <w:r w:rsidRPr="00180D05">
        <w:rPr>
          <w:sz w:val="28"/>
          <w:szCs w:val="28"/>
        </w:rPr>
        <w:t>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>
        <w:rPr>
          <w:sz w:val="28"/>
          <w:szCs w:val="28"/>
        </w:rPr>
        <w:t xml:space="preserve">. </w:t>
      </w:r>
    </w:p>
    <w:p w:rsidR="00D07DE0" w:rsidRPr="00812D76" w:rsidRDefault="00D07DE0" w:rsidP="00D0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2D76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812D76">
        <w:rPr>
          <w:sz w:val="28"/>
          <w:szCs w:val="28"/>
        </w:rPr>
        <w:t xml:space="preserve"> результативности программы</w:t>
      </w:r>
      <w:r>
        <w:rPr>
          <w:sz w:val="28"/>
          <w:szCs w:val="28"/>
        </w:rPr>
        <w:t>:</w:t>
      </w:r>
      <w:r w:rsidRPr="00812D76">
        <w:rPr>
          <w:sz w:val="28"/>
          <w:szCs w:val="28"/>
        </w:rPr>
        <w:t xml:space="preserve"> </w:t>
      </w:r>
    </w:p>
    <w:p w:rsidR="00D07DE0" w:rsidRPr="00812D76" w:rsidRDefault="00D07DE0" w:rsidP="00D07DE0">
      <w:pPr>
        <w:numPr>
          <w:ilvl w:val="0"/>
          <w:numId w:val="8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снижение доли инженерных сетей, нуждающихся в замене, на 5%; </w:t>
      </w:r>
    </w:p>
    <w:p w:rsidR="00D07DE0" w:rsidRPr="00812D76" w:rsidRDefault="00D07DE0" w:rsidP="00D07DE0">
      <w:pPr>
        <w:numPr>
          <w:ilvl w:val="0"/>
          <w:numId w:val="8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снижение доли площади жилищного фонда всех форм собственности, требующей капитального ремонта, на 8%; </w:t>
      </w:r>
    </w:p>
    <w:p w:rsidR="00D07DE0" w:rsidRPr="00812D76" w:rsidRDefault="00D07DE0" w:rsidP="00D07DE0">
      <w:pPr>
        <w:numPr>
          <w:ilvl w:val="0"/>
          <w:numId w:val="8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снижение отношения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 на 18%; </w:t>
      </w:r>
    </w:p>
    <w:p w:rsidR="00D07DE0" w:rsidRPr="00812D76" w:rsidRDefault="00D07DE0" w:rsidP="00D07DE0">
      <w:pPr>
        <w:numPr>
          <w:ilvl w:val="0"/>
          <w:numId w:val="8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повышение доли оснащения пожарно-техническим вооружением и снаряжением добровольных пожарных формирований на 25%; </w:t>
      </w:r>
    </w:p>
    <w:p w:rsidR="00D07DE0" w:rsidRDefault="00D07DE0" w:rsidP="00D07DE0">
      <w:pPr>
        <w:numPr>
          <w:ilvl w:val="0"/>
          <w:numId w:val="8"/>
        </w:numPr>
        <w:jc w:val="both"/>
        <w:rPr>
          <w:sz w:val="28"/>
          <w:szCs w:val="28"/>
        </w:rPr>
      </w:pPr>
      <w:r w:rsidRPr="00812D76">
        <w:rPr>
          <w:sz w:val="28"/>
          <w:szCs w:val="28"/>
        </w:rPr>
        <w:t xml:space="preserve">доля исполненных бюджетных ассигнований, предусмотренных в муниципальной программе, 100% </w:t>
      </w:r>
      <w:r>
        <w:rPr>
          <w:sz w:val="28"/>
          <w:szCs w:val="28"/>
        </w:rPr>
        <w:t xml:space="preserve">. </w:t>
      </w:r>
    </w:p>
    <w:p w:rsidR="00D07DE0" w:rsidRDefault="00D07DE0" w:rsidP="00D07DE0">
      <w:pPr>
        <w:pStyle w:val="ac"/>
        <w:shd w:val="clear" w:color="auto" w:fill="FFFFFF"/>
        <w:spacing w:after="0"/>
        <w:jc w:val="center"/>
        <w:rPr>
          <w:b/>
          <w:sz w:val="28"/>
          <w:szCs w:val="28"/>
          <w:lang w:val="ru-RU"/>
        </w:rPr>
      </w:pPr>
    </w:p>
    <w:p w:rsidR="00D07DE0" w:rsidRDefault="00D07DE0" w:rsidP="00D07DE0">
      <w:pPr>
        <w:pStyle w:val="2"/>
        <w:spacing w:line="360" w:lineRule="auto"/>
      </w:pPr>
      <w:r w:rsidRPr="00DF2DBA">
        <w:t xml:space="preserve">1.3. </w:t>
      </w:r>
      <w:r>
        <w:t>SWOT-анализ</w:t>
      </w:r>
    </w:p>
    <w:p w:rsidR="00D07DE0" w:rsidRDefault="00D07DE0" w:rsidP="00D07DE0">
      <w:pPr>
        <w:pStyle w:val="ac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сильных и слабых сторон</w:t>
      </w:r>
      <w:r>
        <w:rPr>
          <w:b/>
          <w:sz w:val="28"/>
          <w:szCs w:val="28"/>
          <w:lang w:val="ru-RU"/>
        </w:rPr>
        <w:t xml:space="preserve"> </w:t>
      </w:r>
      <w:r w:rsidRPr="00D348A8">
        <w:rPr>
          <w:b/>
          <w:sz w:val="28"/>
          <w:szCs w:val="28"/>
        </w:rPr>
        <w:t xml:space="preserve">(внутренние факторы), </w:t>
      </w:r>
    </w:p>
    <w:p w:rsidR="00D07DE0" w:rsidRPr="00D348A8" w:rsidRDefault="00D07DE0" w:rsidP="00D07DE0">
      <w:pPr>
        <w:pStyle w:val="ac"/>
        <w:shd w:val="clear" w:color="auto" w:fill="FFFFFF"/>
        <w:spacing w:after="0"/>
        <w:jc w:val="center"/>
        <w:rPr>
          <w:b/>
          <w:sz w:val="28"/>
          <w:szCs w:val="28"/>
        </w:rPr>
      </w:pPr>
      <w:r w:rsidRPr="00D348A8">
        <w:rPr>
          <w:b/>
          <w:sz w:val="28"/>
          <w:szCs w:val="28"/>
        </w:rPr>
        <w:t>возможностей и угроз (внешние факторы)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развития г. </w:t>
      </w:r>
      <w:r>
        <w:rPr>
          <w:b/>
          <w:sz w:val="28"/>
          <w:szCs w:val="28"/>
          <w:lang w:val="ru-RU"/>
        </w:rPr>
        <w:t>Дивногорска</w:t>
      </w:r>
    </w:p>
    <w:tbl>
      <w:tblPr>
        <w:tblW w:w="1000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827"/>
        <w:gridCol w:w="4678"/>
      </w:tblGrid>
      <w:tr w:rsidR="00D07DE0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4218B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Факторы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S-сильные стороны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</w:t>
            </w:r>
            <w:r w:rsidRPr="0094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слабые стороны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Транзитный характер территории, потенциал создания логистического центра.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Выгодное экономико-географическое положение (территориальная близость к городу Красноярску).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Удобная локализация по отношению к транспортным (автомобильным, железнодорожным, водным) коммуникациям Сибирского Федерального округа.</w:t>
            </w:r>
          </w:p>
          <w:p w:rsidR="00D07DE0" w:rsidRPr="00B83D4B" w:rsidRDefault="00D07DE0" w:rsidP="000D427C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удаленность города от крупных российских и международных сырьевых рынков и рынков сбыта.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Климатические условия осуществления хозяйственной деятельности приводят к объективным потерям в эффективности производства </w:t>
            </w:r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(высокая доля </w:t>
            </w:r>
            <w:proofErr w:type="spellStart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себестоимости выпускаемой продукции).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Развитые автодорожный, железнодорожный и речной  узлы.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Регулярные частные пассажирские автоперевозки внутри города и за его пределами в рамках региона, Федерации.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через город федеральной трассы М 54 создает значительную нагрузку на транспортную инфраструктуру (повышенный износ дорожного полотна, мостов).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Высокий износ городского транспорта и специализированной коммунальной техники.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Земельные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210"/>
              <w:overflowPunct/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color w:val="31849B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городских земель для предоставления бизнесу.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jc w:val="both"/>
              <w:rPr>
                <w:color w:val="31849B"/>
                <w:highlight w:val="red"/>
              </w:rPr>
            </w:pPr>
            <w:r w:rsidRPr="00F341D1">
              <w:t xml:space="preserve">Требуется инвентаризация свободных земельных ресурсов </w:t>
            </w:r>
            <w:r>
              <w:t>в части инвестиционной привлекательности.</w:t>
            </w:r>
          </w:p>
        </w:tc>
      </w:tr>
      <w:tr w:rsidR="00D07DE0" w:rsidRPr="00300B3F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Водные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D07DE0">
            <w:pPr>
              <w:pStyle w:val="210"/>
              <w:overflowPunct/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color w:val="31849B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водных ресурсов на территории города – река Енисей.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300B3F" w:rsidRDefault="00D07DE0" w:rsidP="000D427C">
            <w:pPr>
              <w:jc w:val="both"/>
            </w:pPr>
            <w:r>
              <w:t>Скалистая береговая линия.</w:t>
            </w:r>
          </w:p>
        </w:tc>
      </w:tr>
      <w:tr w:rsidR="00D07DE0" w:rsidRPr="00F341D1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Экологическая обстановка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чистая территория, высокий уровень озеленения.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4415BA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для сбора бытовых отходов не в полной мере отвечают потребностям граждан</w:t>
            </w:r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D07DE0" w:rsidRPr="004415BA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Низкая экологическая и правовая культура части населения приводит к возникновению экологических проблем </w:t>
            </w:r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(возникновение несанкционированных свалок бытовых отходов).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D07DE0" w:rsidRPr="00C11388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Муниципальные финансы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Разработана и реализуется система мер по пополнению муниципального бюджета </w:t>
            </w:r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(реализация оптимизационных процессов, меры по сохранению налоговой базы, меры по легализации «теневых доходов» в рамках неформальной занятости, привлечение сре</w:t>
            </w:r>
            <w:proofErr w:type="gramStart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дств кр</w:t>
            </w:r>
            <w:proofErr w:type="gramEnd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аевого бюджета на </w:t>
            </w:r>
            <w:proofErr w:type="spellStart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муниципальных программ).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Не используются в полной мере все возможные ресурсы для пополнения бюджета.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бюджета не покрывает потребности города, не позволяют в полной мере выполнять социальные обязательства.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D07DE0" w:rsidRPr="00866BCF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Факторы производства, развития бизнеса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 xml:space="preserve">               Наличие действующих предприятий промышленности и промышленного потенциала (в том числе наличие свободных производственных площадей с инженерным обеспечением).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 xml:space="preserve">Наличие потенциала реализации модели </w:t>
            </w:r>
            <w:proofErr w:type="spellStart"/>
            <w:r w:rsidRPr="0094218B">
              <w:rPr>
                <w:color w:val="000000"/>
              </w:rPr>
              <w:t>экогорода</w:t>
            </w:r>
            <w:proofErr w:type="spellEnd"/>
            <w:r w:rsidRPr="0094218B">
              <w:rPr>
                <w:color w:val="000000"/>
              </w:rPr>
              <w:t xml:space="preserve">. 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Надежное электроснабжение (наличие Красноярской ГЭС).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Наличие инфраструктуры поддержки малого предпринимательства.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Наличие уникальных природных и рекреационных ресурсов, объектов культурного наследия.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Активизация процесса формирования современных видов туризма.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 xml:space="preserve">Наличие частных инвесторов в сфере туризма. 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Наличие разных форматов розничной торговли от небольших киосков до крупных (по меркам города) сетей</w:t>
            </w:r>
            <w:r>
              <w:rPr>
                <w:color w:val="000000"/>
              </w:rPr>
              <w:t>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 xml:space="preserve">Растущие темпы жилищного строительства, в том числе на основе </w:t>
            </w:r>
            <w:proofErr w:type="spellStart"/>
            <w:r w:rsidRPr="0094218B">
              <w:rPr>
                <w:color w:val="000000"/>
              </w:rPr>
              <w:t>энергоэффективных</w:t>
            </w:r>
            <w:proofErr w:type="spellEnd"/>
            <w:r w:rsidRPr="0094218B">
              <w:rPr>
                <w:color w:val="000000"/>
              </w:rPr>
              <w:t xml:space="preserve"> технологий.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Развитая информационно-коммуникационная инфраструктура.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местных рынков сырья, недостаточно местных рынков сбыта для ряда промышленных предприятий.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Недостаток оборотных средств.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Недостаточно развиты маркетинговые услуги для потенциальных инвесторов.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Низкая инвестиционная активность по причине отсутствия финансовых средств у большинства предприятий на техническое перевооружение.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Низкий уровень технической оснащенности многих предприятий, высокая степень износа основных производственных фондов, низкий объем произво</w:t>
            </w:r>
            <w:proofErr w:type="gramStart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иводят к высокой себестоимости продукции, низкой конкурентоспособности на рынке.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Низкая покупательная способность населения.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Кадровые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Население в трудоспособном возрасте составляет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%, имеют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% жителей</w:t>
            </w:r>
            <w:r w:rsidRPr="0094218B"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020C6C" w:rsidRDefault="00D07DE0" w:rsidP="000D427C">
            <w:pPr>
              <w:jc w:val="both"/>
              <w:rPr>
                <w:rFonts w:cs="Calibri"/>
              </w:rPr>
            </w:pPr>
            <w:r w:rsidRPr="00020C6C">
              <w:rPr>
                <w:rFonts w:cs="Calibri"/>
              </w:rPr>
              <w:t xml:space="preserve">Естественная убыль населения, в </w:t>
            </w:r>
            <w:proofErr w:type="spellStart"/>
            <w:r w:rsidRPr="00020C6C">
              <w:rPr>
                <w:rFonts w:cs="Calibri"/>
              </w:rPr>
              <w:t>т.ч</w:t>
            </w:r>
            <w:proofErr w:type="spellEnd"/>
            <w:r w:rsidRPr="00020C6C">
              <w:rPr>
                <w:rFonts w:cs="Calibri"/>
              </w:rPr>
              <w:t>. трудоспособного.</w:t>
            </w:r>
          </w:p>
          <w:p w:rsidR="00D07DE0" w:rsidRPr="0094218B" w:rsidRDefault="00D07DE0" w:rsidP="000D427C">
            <w:pPr>
              <w:jc w:val="both"/>
              <w:rPr>
                <w:color w:val="31849B"/>
              </w:rPr>
            </w:pPr>
            <w:r w:rsidRPr="0094218B">
              <w:rPr>
                <w:rFonts w:cs="Calibri"/>
              </w:rPr>
              <w:t>Отсутствие системы профессиональной «доводки» кадров с учетом перспектив трудоустройства, требований работодателей, соотносимых с профессиональными и корпоративными стандартами.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Обеспеченность учреждениями социальной сферы</w:t>
            </w:r>
          </w:p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развитой инфраструктурной системы социально-культурного обеспечения, высокий уровень дифференциации предлагаемых образовательных программ, широкий перечень видов социальных услуг в области образования, культуры.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городе МФЦ (система «одного окна»).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Переход муниципальных учреждений на оказание услуг в электронном виде.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</w:rPr>
              <w:t>Риски, связанные с доступностью и безопасностью  предоставления услуг: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высокая степень износа зданий социальной сферы. 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Отсутствие высших учебных заведений, и прежде всего инженерно-технической специализации.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Слабо развитая инфраструктура сферы досуга и развлечений.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Низкий уровень сервиса в медицинских учреждениях.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Недостаточная укомплектованность квалифицированными кадрами учреждений социальной сферы.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Низкая доступность городской среды и учреждений социальной сферы для маломобильных граждан.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Слабая материально-техническая оснащенность учреждений социальной сферы.</w:t>
            </w:r>
          </w:p>
          <w:p w:rsidR="00D07DE0" w:rsidRPr="0094218B" w:rsidRDefault="00D07DE0" w:rsidP="000D427C">
            <w:pPr>
              <w:jc w:val="both"/>
              <w:rPr>
                <w:color w:val="000000"/>
              </w:rPr>
            </w:pPr>
            <w:r w:rsidRPr="0094218B">
              <w:rPr>
                <w:color w:val="000000"/>
              </w:rPr>
              <w:t>Неудовлетворительное состояние ряда</w:t>
            </w:r>
            <w:r>
              <w:rPr>
                <w:color w:val="000000"/>
              </w:rPr>
              <w:t xml:space="preserve"> </w:t>
            </w:r>
            <w:r w:rsidRPr="0094218B">
              <w:rPr>
                <w:color w:val="000000"/>
              </w:rPr>
              <w:t>объектов культурного наследия.</w:t>
            </w:r>
          </w:p>
          <w:p w:rsidR="00D07DE0" w:rsidRPr="0094218B" w:rsidRDefault="00D07DE0" w:rsidP="000D427C">
            <w:pPr>
              <w:jc w:val="both"/>
              <w:rPr>
                <w:color w:val="000000"/>
                <w:sz w:val="28"/>
                <w:szCs w:val="28"/>
              </w:rPr>
            </w:pPr>
            <w:r w:rsidRPr="0094218B">
              <w:rPr>
                <w:color w:val="000000"/>
              </w:rPr>
              <w:t>Отсутствие сформированного бренда города.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7DE0" w:rsidRPr="00B83D4B" w:rsidRDefault="00D07DE0" w:rsidP="000D427C">
            <w:pPr>
              <w:pStyle w:val="ac"/>
              <w:shd w:val="clear" w:color="auto" w:fill="FFFFFF"/>
              <w:spacing w:after="0"/>
              <w:jc w:val="both"/>
              <w:rPr>
                <w:lang w:eastAsia="en-US"/>
              </w:rPr>
            </w:pPr>
            <w:r w:rsidRPr="00B83D4B">
              <w:rPr>
                <w:lang w:eastAsia="en-US"/>
              </w:rPr>
              <w:t xml:space="preserve"> </w:t>
            </w: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rPr>
                <w:b/>
                <w:sz w:val="20"/>
                <w:szCs w:val="20"/>
              </w:rPr>
            </w:pPr>
            <w:r w:rsidRPr="00B12513">
              <w:rPr>
                <w:b/>
                <w:sz w:val="20"/>
                <w:szCs w:val="20"/>
              </w:rPr>
              <w:t>Эргономика городского пространства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Шаговая доступность во всех районах города объектов торговли с разнообразным ассортиментом.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Транспортная доступность всех районов города.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Малая степень обеспечения районов города современными объектами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здорового образа жизни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415B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(велодорожки, физкультурные площадки и др.)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шаговой доступности, детскими площадками, оборудованными в соответствии с требованиями безопасности, обустроенными зонами отдыха – скверами, парками, местами парковки личного автотранспорта.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городской среды, заложенная преимущественно в ХХ веке, не соответствует современным требованиям и затрудняет пространственное развитие.</w:t>
            </w:r>
          </w:p>
          <w:p w:rsidR="00D07DE0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8B">
              <w:rPr>
                <w:rFonts w:ascii="Times New Roman" w:hAnsi="Times New Roman"/>
                <w:sz w:val="24"/>
                <w:szCs w:val="24"/>
              </w:rPr>
              <w:t>Низкая доступность среды для маломобильных групп населения.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E0" w:rsidRPr="000D2BD6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r w:rsidRPr="00B12513">
              <w:t>Обеспеченность жильем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210"/>
              <w:overflowPunct/>
              <w:autoSpaceDE/>
              <w:adjustRightInd/>
              <w:spacing w:line="240" w:lineRule="auto"/>
              <w:ind w:firstLine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Удельный вес общей площади жилищного фонда, оборудованного канализацией и центральным отоплением, водопроводом - 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52</w:t>
            </w:r>
            <w:r w:rsidRPr="0094218B">
              <w:rPr>
                <w:rFonts w:ascii="Times New Roman" w:hAnsi="Times New Roman" w:cs="Calibri"/>
                <w:sz w:val="24"/>
                <w:szCs w:val="24"/>
                <w:lang w:eastAsia="en-US"/>
              </w:rPr>
              <w:t>%.</w:t>
            </w:r>
          </w:p>
          <w:p w:rsidR="00D07DE0" w:rsidRPr="0094218B" w:rsidRDefault="00D07DE0" w:rsidP="00D07DE0">
            <w:pPr>
              <w:pStyle w:val="210"/>
              <w:overflowPunct/>
              <w:autoSpaceDE/>
              <w:adjustRightInd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Обеспечивается переселение семей  из аварийного жил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ья в  новые многоквартирные дома.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</w:t>
            </w:r>
            <w:r w:rsidRPr="00341E9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варийн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ый</w:t>
            </w:r>
            <w:r w:rsidRPr="00341E9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жилищн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ый фонд</w:t>
            </w:r>
            <w:r w:rsidRPr="00341E9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составляет более 2% от всего жилого фонда</w:t>
            </w:r>
            <w:r w:rsidRPr="0094218B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</w:t>
            </w:r>
          </w:p>
          <w:p w:rsidR="00D07DE0" w:rsidRDefault="00D07DE0" w:rsidP="000D427C">
            <w:pPr>
              <w:jc w:val="both"/>
            </w:pPr>
            <w:r w:rsidRPr="000D2BD6">
              <w:t>Н</w:t>
            </w:r>
            <w:r>
              <w:t xml:space="preserve">изкая степень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новых домов. </w:t>
            </w:r>
          </w:p>
          <w:p w:rsidR="00D07DE0" w:rsidRDefault="00D07DE0" w:rsidP="000D427C">
            <w:pPr>
              <w:jc w:val="both"/>
            </w:pPr>
          </w:p>
          <w:p w:rsidR="00D07DE0" w:rsidRPr="000D2BD6" w:rsidRDefault="00D07DE0" w:rsidP="000D427C">
            <w:pPr>
              <w:jc w:val="both"/>
            </w:pPr>
          </w:p>
        </w:tc>
      </w:tr>
      <w:tr w:rsidR="00D07DE0" w:rsidRPr="00B83D4B" w:rsidTr="000D427C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B12513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- ВОЗМОЖНОСТИ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94218B">
              <w:rPr>
                <w:rFonts w:ascii="Times New Roman" w:hAnsi="Times New Roman"/>
                <w:b/>
                <w:i/>
                <w:lang w:eastAsia="en-US"/>
              </w:rPr>
              <w:t>(внешние факторы дальнего и ближнего окружения, способствующие развитию)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 w:rsidRPr="009421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УГРОЗЫ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b/>
                <w:i/>
                <w:lang w:eastAsia="en-US"/>
              </w:rPr>
              <w:t>(внешние факторы дальнего и ближнего окружения, препятствующие развитию)</w:t>
            </w:r>
          </w:p>
        </w:tc>
      </w:tr>
      <w:tr w:rsidR="00D07DE0" w:rsidRPr="00B83D4B" w:rsidTr="000D427C">
        <w:trPr>
          <w:trHeight w:val="495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DE0" w:rsidRPr="00B12513" w:rsidRDefault="00D07DE0" w:rsidP="000D427C">
            <w:pPr>
              <w:pStyle w:val="ConsPlusNormal"/>
              <w:keepNext/>
              <w:widowControl/>
              <w:suppressLineNumbers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5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НПБ, экономические факторы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DE0" w:rsidRDefault="00D07DE0" w:rsidP="000D427C">
            <w:pPr>
              <w:jc w:val="both"/>
            </w:pPr>
            <w:r w:rsidRPr="00FB441B">
              <w:t>Потребност</w:t>
            </w:r>
            <w:r>
              <w:t xml:space="preserve">и муниципальных образований - участников Красноярской агломерации </w:t>
            </w:r>
            <w:r w:rsidRPr="00FB441B">
              <w:t xml:space="preserve"> в</w:t>
            </w:r>
            <w:r>
              <w:t xml:space="preserve"> развитии туристической индустрии, энергопотреблении, инновационных полимерных производств.</w:t>
            </w:r>
          </w:p>
          <w:p w:rsidR="00D07DE0" w:rsidRDefault="00D07DE0" w:rsidP="000D427C">
            <w:pPr>
              <w:jc w:val="both"/>
            </w:pPr>
            <w:r>
              <w:t xml:space="preserve">Город  Дивногорск обладает свободными промышленными площадками, за счет которых    в рамках Красноярской агломерации может </w:t>
            </w:r>
            <w:proofErr w:type="gramStart"/>
            <w:r>
              <w:t>обеспечить потребность в формировании</w:t>
            </w:r>
            <w:proofErr w:type="gramEnd"/>
            <w:r>
              <w:t xml:space="preserve"> в</w:t>
            </w:r>
            <w:r w:rsidRPr="00CD71EC">
              <w:t xml:space="preserve">заимодополняющих </w:t>
            </w:r>
            <w:r>
              <w:t xml:space="preserve">производственных </w:t>
            </w:r>
            <w:r w:rsidRPr="00CD71EC">
              <w:t>комплекс</w:t>
            </w:r>
            <w:r>
              <w:t>ов</w:t>
            </w:r>
            <w:r w:rsidRPr="00CD71EC">
              <w:t xml:space="preserve"> (производство строительных материалов,</w:t>
            </w:r>
            <w:r>
              <w:t xml:space="preserve"> полимеры). </w:t>
            </w:r>
          </w:p>
          <w:p w:rsidR="00D07DE0" w:rsidRPr="0094218B" w:rsidRDefault="00D07DE0" w:rsidP="000D427C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Нестабильность нормативно-правового пространства.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Макроэкономическая нестабильность.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Напряженность в обществе в связи с ростом тарифов ЖКХ и стоимости жилищных услуг.</w:t>
            </w:r>
          </w:p>
          <w:p w:rsidR="00D07DE0" w:rsidRPr="00FB441B" w:rsidRDefault="00D07DE0" w:rsidP="000D427C">
            <w:pPr>
              <w:jc w:val="both"/>
            </w:pPr>
            <w:r>
              <w:t xml:space="preserve">г. Красноярск обладает конкурентными преимуществами </w:t>
            </w:r>
            <w:r w:rsidRPr="00FB441B">
              <w:t xml:space="preserve"> в части предоставления более выгодных условий для развития производства</w:t>
            </w:r>
            <w:r>
              <w:t>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принятия сбалансированного бюджета методика расчета субсидии для </w:t>
            </w:r>
            <w:proofErr w:type="spellStart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программ не учитывает специфику муниципальных образований</w:t>
            </w:r>
            <w:r w:rsidRPr="0094218B">
              <w:rPr>
                <w:rFonts w:ascii="Times New Roman" w:hAnsi="Times New Roman"/>
                <w:lang w:eastAsia="en-US"/>
              </w:rPr>
              <w:t>,</w:t>
            </w: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отсутствуют единые региональные нормативы содержания инфраструктуры с учетом муниципальной специфики, в связи с этим выделенных сре</w:t>
            </w:r>
            <w:proofErr w:type="gramStart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аевого бюджета в рамках программ недостаточно для решения насущных проблем.</w:t>
            </w:r>
          </w:p>
          <w:p w:rsidR="00D07DE0" w:rsidRDefault="00D07DE0" w:rsidP="000D427C">
            <w:pPr>
              <w:jc w:val="both"/>
            </w:pPr>
            <w:r w:rsidRPr="00FB441B">
              <w:t>Нормы законодательства не позволяют муниципалитету регулировать отдельные процессы (регулирование социального найма, застройки, введение городских льгот и т.д.).</w:t>
            </w:r>
          </w:p>
          <w:p w:rsidR="00D07DE0" w:rsidRPr="0094218B" w:rsidRDefault="00D07DE0" w:rsidP="000D427C">
            <w:pPr>
              <w:pStyle w:val="ConsPlusNormal"/>
              <w:keepNext/>
              <w:widowControl/>
              <w:suppressLineNumbers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Низкая доступность  ресурсов кредитных организаций в связи с высокими кредитными ставками.</w:t>
            </w:r>
          </w:p>
          <w:p w:rsidR="00D07DE0" w:rsidRPr="0094218B" w:rsidRDefault="00D07DE0" w:rsidP="000D427C">
            <w:pPr>
              <w:pStyle w:val="ConsPlusNormal"/>
              <w:keepNext/>
              <w:suppressLineNumbers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18B">
              <w:rPr>
                <w:rFonts w:ascii="Times New Roman" w:hAnsi="Times New Roman"/>
                <w:sz w:val="24"/>
                <w:szCs w:val="24"/>
                <w:lang w:eastAsia="en-US"/>
              </w:rPr>
              <w:t>Разбалансированность структуры расходов: опережающий рост тарифов снижает конкурентоспособность.</w:t>
            </w:r>
          </w:p>
        </w:tc>
      </w:tr>
      <w:tr w:rsidR="00D07DE0" w:rsidRPr="00FB441B" w:rsidTr="000D427C">
        <w:trPr>
          <w:trHeight w:val="104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Pr="00B12513" w:rsidRDefault="00D07DE0" w:rsidP="000D427C">
            <w:pPr>
              <w:jc w:val="both"/>
            </w:pPr>
            <w:r w:rsidRPr="00B12513">
              <w:t>Население, трудовые ресурсы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E0" w:rsidRPr="00FB441B" w:rsidRDefault="00D07DE0" w:rsidP="000D427C">
            <w:pPr>
              <w:jc w:val="both"/>
            </w:pPr>
            <w:r>
              <w:t xml:space="preserve">Универсиада-2019, </w:t>
            </w:r>
            <w:proofErr w:type="gramStart"/>
            <w:r>
              <w:t>планируемая</w:t>
            </w:r>
            <w:proofErr w:type="gramEnd"/>
            <w:r>
              <w:t xml:space="preserve"> к проведению в Красноярске является возможностью для развития производств </w:t>
            </w:r>
            <w:r w:rsidRPr="00CD71EC">
              <w:t>(строительной отрасли, стройматериалов пищевой отрасли).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0" w:rsidRDefault="00D07DE0" w:rsidP="000D427C">
            <w:pPr>
              <w:jc w:val="both"/>
            </w:pPr>
            <w:r w:rsidRPr="00FB441B">
              <w:t xml:space="preserve">Потребность в </w:t>
            </w:r>
            <w:proofErr w:type="gramStart"/>
            <w:r w:rsidRPr="00FB441B">
              <w:t>квалифицированный</w:t>
            </w:r>
            <w:proofErr w:type="gramEnd"/>
            <w:r w:rsidRPr="00FB441B">
              <w:t xml:space="preserve"> кадрах у  развивающихся производств город</w:t>
            </w:r>
            <w:r>
              <w:t>а Красноярска.</w:t>
            </w:r>
          </w:p>
          <w:p w:rsidR="00D07DE0" w:rsidRPr="00CD71EC" w:rsidRDefault="00D07DE0" w:rsidP="000D427C">
            <w:pPr>
              <w:jc w:val="both"/>
            </w:pPr>
            <w:r>
              <w:t>Отток населения в краевой центр и за пределы края.</w:t>
            </w:r>
          </w:p>
        </w:tc>
      </w:tr>
    </w:tbl>
    <w:p w:rsidR="00D07DE0" w:rsidRPr="00C56A42" w:rsidRDefault="00D07DE0" w:rsidP="00D07DE0">
      <w:pPr>
        <w:shd w:val="clear" w:color="auto" w:fill="FFFFFF"/>
        <w:spacing w:line="273" w:lineRule="atLeast"/>
        <w:jc w:val="center"/>
        <w:rPr>
          <w:color w:val="191919"/>
          <w:sz w:val="28"/>
          <w:szCs w:val="28"/>
        </w:rPr>
      </w:pPr>
      <w:r w:rsidRPr="00326404">
        <w:rPr>
          <w:b/>
          <w:i/>
          <w:color w:val="191919"/>
          <w:sz w:val="28"/>
          <w:szCs w:val="28"/>
        </w:rPr>
        <w:t>Поле сильных сторон и возможностей</w:t>
      </w:r>
      <w:r w:rsidRPr="00C56A42">
        <w:rPr>
          <w:color w:val="191919"/>
          <w:sz w:val="28"/>
          <w:szCs w:val="28"/>
        </w:rPr>
        <w:t>:</w:t>
      </w:r>
    </w:p>
    <w:p w:rsidR="00D07DE0" w:rsidRPr="00C56A42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 w:rsidRPr="00C56A42">
        <w:rPr>
          <w:color w:val="191919"/>
          <w:sz w:val="28"/>
          <w:szCs w:val="28"/>
        </w:rPr>
        <w:t xml:space="preserve">Внутренний потенциал </w:t>
      </w:r>
      <w:r>
        <w:rPr>
          <w:color w:val="191919"/>
          <w:sz w:val="28"/>
          <w:szCs w:val="28"/>
        </w:rPr>
        <w:t>города основан на традициях «проектного типа освоения»</w:t>
      </w:r>
      <w:r w:rsidRPr="00C56A42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и </w:t>
      </w:r>
      <w:r w:rsidRPr="00C56A42">
        <w:rPr>
          <w:color w:val="191919"/>
          <w:sz w:val="28"/>
          <w:szCs w:val="28"/>
        </w:rPr>
        <w:t>позволяют в полной мере использовать существующие возможности</w:t>
      </w:r>
      <w:r>
        <w:rPr>
          <w:color w:val="191919"/>
          <w:sz w:val="28"/>
          <w:szCs w:val="28"/>
        </w:rPr>
        <w:t>, ориентированные на современную технологию инновационного экологического преобразования.</w:t>
      </w:r>
      <w:r w:rsidRPr="00C56A42">
        <w:rPr>
          <w:color w:val="191919"/>
          <w:sz w:val="28"/>
          <w:szCs w:val="28"/>
        </w:rPr>
        <w:t xml:space="preserve"> </w:t>
      </w:r>
    </w:p>
    <w:p w:rsidR="00D07DE0" w:rsidRDefault="00D07DE0" w:rsidP="00D07DE0">
      <w:pPr>
        <w:shd w:val="clear" w:color="auto" w:fill="FFFFFF"/>
        <w:spacing w:line="273" w:lineRule="atLeast"/>
        <w:jc w:val="both"/>
        <w:rPr>
          <w:b/>
          <w:bCs/>
          <w:color w:val="191919"/>
          <w:sz w:val="28"/>
          <w:szCs w:val="28"/>
        </w:rPr>
      </w:pPr>
    </w:p>
    <w:p w:rsidR="00D07DE0" w:rsidRPr="00C56A42" w:rsidRDefault="00D07DE0" w:rsidP="00D07DE0">
      <w:pPr>
        <w:shd w:val="clear" w:color="auto" w:fill="FFFFFF"/>
        <w:spacing w:line="273" w:lineRule="atLeast"/>
        <w:jc w:val="center"/>
        <w:rPr>
          <w:color w:val="191919"/>
          <w:sz w:val="28"/>
          <w:szCs w:val="28"/>
        </w:rPr>
      </w:pPr>
      <w:r w:rsidRPr="00326404">
        <w:rPr>
          <w:b/>
          <w:i/>
          <w:color w:val="191919"/>
          <w:sz w:val="28"/>
          <w:szCs w:val="28"/>
        </w:rPr>
        <w:t>Поле сильных сторон и угроз</w:t>
      </w:r>
      <w:r w:rsidRPr="00C56A42">
        <w:rPr>
          <w:color w:val="191919"/>
          <w:sz w:val="28"/>
          <w:szCs w:val="28"/>
        </w:rPr>
        <w:t>:</w:t>
      </w:r>
    </w:p>
    <w:p w:rsidR="00D07DE0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Сильные стороны города </w:t>
      </w:r>
      <w:r w:rsidRPr="00C56A42">
        <w:rPr>
          <w:color w:val="191919"/>
          <w:sz w:val="28"/>
          <w:szCs w:val="28"/>
        </w:rPr>
        <w:t xml:space="preserve"> позволяют минимизировать существующие угрозы </w:t>
      </w:r>
      <w:r>
        <w:rPr>
          <w:color w:val="191919"/>
          <w:sz w:val="28"/>
          <w:szCs w:val="28"/>
        </w:rPr>
        <w:t xml:space="preserve">при условии реализации существующих инновационных заделов и эффективном использовании промышленных площадок. </w:t>
      </w:r>
    </w:p>
    <w:p w:rsidR="00D07DE0" w:rsidRPr="00C56A42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D07DE0" w:rsidRPr="00C30001" w:rsidRDefault="00D07DE0" w:rsidP="00D07DE0">
      <w:pPr>
        <w:shd w:val="clear" w:color="auto" w:fill="FFFFFF"/>
        <w:spacing w:line="273" w:lineRule="atLeast"/>
        <w:jc w:val="center"/>
        <w:rPr>
          <w:b/>
          <w:i/>
          <w:color w:val="191919"/>
          <w:sz w:val="28"/>
          <w:szCs w:val="28"/>
        </w:rPr>
      </w:pPr>
      <w:r w:rsidRPr="00C30001">
        <w:rPr>
          <w:b/>
          <w:i/>
          <w:color w:val="191919"/>
          <w:sz w:val="28"/>
          <w:szCs w:val="28"/>
        </w:rPr>
        <w:t>Поле слабых сторон и возможностей:</w:t>
      </w:r>
    </w:p>
    <w:p w:rsidR="00D07DE0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Слабые</w:t>
      </w:r>
      <w:r w:rsidRPr="00C56A42">
        <w:rPr>
          <w:color w:val="191919"/>
          <w:sz w:val="28"/>
          <w:szCs w:val="28"/>
        </w:rPr>
        <w:t xml:space="preserve"> стороны </w:t>
      </w:r>
      <w:r>
        <w:rPr>
          <w:color w:val="191919"/>
          <w:sz w:val="28"/>
          <w:szCs w:val="28"/>
        </w:rPr>
        <w:t>города</w:t>
      </w:r>
      <w:r w:rsidRPr="00C56A42">
        <w:rPr>
          <w:color w:val="191919"/>
          <w:sz w:val="28"/>
          <w:szCs w:val="28"/>
        </w:rPr>
        <w:t xml:space="preserve"> связаны с высокими затратами</w:t>
      </w:r>
      <w:r>
        <w:rPr>
          <w:color w:val="191919"/>
          <w:sz w:val="28"/>
          <w:szCs w:val="28"/>
        </w:rPr>
        <w:t xml:space="preserve"> на модернизацию инфраструктур жизнеобеспечения</w:t>
      </w:r>
      <w:r w:rsidRPr="00C56A42">
        <w:rPr>
          <w:color w:val="191919"/>
          <w:sz w:val="28"/>
          <w:szCs w:val="28"/>
        </w:rPr>
        <w:t xml:space="preserve">, однако </w:t>
      </w:r>
      <w:r>
        <w:rPr>
          <w:color w:val="191919"/>
          <w:sz w:val="28"/>
          <w:szCs w:val="28"/>
        </w:rPr>
        <w:t>за счет эффективной работы в области инвестиционных проектов в этой сфере – ситуация может достаточно быстро измениться в позитивную сторону.</w:t>
      </w:r>
    </w:p>
    <w:p w:rsidR="00D07DE0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</w:p>
    <w:p w:rsidR="00D07DE0" w:rsidRDefault="00D07DE0" w:rsidP="00D07DE0">
      <w:pPr>
        <w:shd w:val="clear" w:color="auto" w:fill="FFFFFF"/>
        <w:spacing w:line="273" w:lineRule="atLeast"/>
        <w:jc w:val="center"/>
        <w:rPr>
          <w:color w:val="191919"/>
          <w:sz w:val="28"/>
          <w:szCs w:val="28"/>
        </w:rPr>
      </w:pPr>
      <w:r w:rsidRPr="00B50A6B">
        <w:rPr>
          <w:b/>
          <w:i/>
          <w:color w:val="191919"/>
          <w:sz w:val="28"/>
          <w:szCs w:val="28"/>
        </w:rPr>
        <w:t>Поле слабых сторон и угроз</w:t>
      </w:r>
      <w:r w:rsidRPr="00C56A42">
        <w:rPr>
          <w:color w:val="191919"/>
          <w:sz w:val="28"/>
          <w:szCs w:val="28"/>
        </w:rPr>
        <w:t>:</w:t>
      </w:r>
    </w:p>
    <w:p w:rsidR="00D07DE0" w:rsidRPr="00C56A42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В</w:t>
      </w:r>
      <w:r w:rsidRPr="00C56A42">
        <w:rPr>
          <w:color w:val="191919"/>
          <w:sz w:val="28"/>
          <w:szCs w:val="28"/>
        </w:rPr>
        <w:t>ысокие затраты</w:t>
      </w:r>
      <w:r>
        <w:rPr>
          <w:color w:val="191919"/>
          <w:sz w:val="28"/>
          <w:szCs w:val="28"/>
        </w:rPr>
        <w:t>, которые необходимо привлечь из государственных программ</w:t>
      </w:r>
      <w:r w:rsidRPr="00C56A42">
        <w:rPr>
          <w:color w:val="191919"/>
          <w:sz w:val="28"/>
          <w:szCs w:val="28"/>
        </w:rPr>
        <w:t xml:space="preserve"> ухудшают позицию </w:t>
      </w:r>
      <w:r>
        <w:rPr>
          <w:color w:val="191919"/>
          <w:sz w:val="28"/>
          <w:szCs w:val="28"/>
        </w:rPr>
        <w:t xml:space="preserve">города </w:t>
      </w:r>
      <w:r w:rsidRPr="00C56A42">
        <w:rPr>
          <w:color w:val="191919"/>
          <w:sz w:val="28"/>
          <w:szCs w:val="28"/>
        </w:rPr>
        <w:t xml:space="preserve">при </w:t>
      </w:r>
      <w:r>
        <w:rPr>
          <w:color w:val="191919"/>
          <w:sz w:val="28"/>
          <w:szCs w:val="28"/>
        </w:rPr>
        <w:t xml:space="preserve">существующем бюджетном дефиците и </w:t>
      </w:r>
      <w:r w:rsidRPr="00C56A42">
        <w:rPr>
          <w:color w:val="191919"/>
          <w:sz w:val="28"/>
          <w:szCs w:val="28"/>
        </w:rPr>
        <w:t>активизации конкурентов.</w:t>
      </w:r>
    </w:p>
    <w:p w:rsidR="00D07DE0" w:rsidRDefault="00D07DE0" w:rsidP="00D07DE0">
      <w:pPr>
        <w:shd w:val="clear" w:color="auto" w:fill="FFFFFF"/>
        <w:spacing w:line="273" w:lineRule="atLeast"/>
        <w:jc w:val="both"/>
        <w:rPr>
          <w:b/>
          <w:bCs/>
          <w:color w:val="191919"/>
          <w:sz w:val="28"/>
          <w:szCs w:val="28"/>
        </w:rPr>
      </w:pPr>
    </w:p>
    <w:p w:rsidR="00D07DE0" w:rsidRPr="00C56A42" w:rsidRDefault="00D07DE0" w:rsidP="00D07DE0">
      <w:pPr>
        <w:shd w:val="clear" w:color="auto" w:fill="FFFFFF"/>
        <w:spacing w:line="273" w:lineRule="atLeast"/>
        <w:jc w:val="both"/>
        <w:rPr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Выводы</w:t>
      </w:r>
      <w:r w:rsidRPr="00C56A42">
        <w:rPr>
          <w:b/>
          <w:bCs/>
          <w:color w:val="191919"/>
          <w:sz w:val="28"/>
          <w:szCs w:val="28"/>
        </w:rPr>
        <w:t>:</w:t>
      </w:r>
    </w:p>
    <w:p w:rsidR="00D07DE0" w:rsidRDefault="00D07DE0" w:rsidP="00D07DE0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5629FA">
        <w:rPr>
          <w:iCs/>
          <w:sz w:val="28"/>
          <w:szCs w:val="28"/>
        </w:rPr>
        <w:t>Культурно-исторически</w:t>
      </w:r>
      <w:r>
        <w:rPr>
          <w:iCs/>
          <w:sz w:val="28"/>
          <w:szCs w:val="28"/>
        </w:rPr>
        <w:t>й</w:t>
      </w:r>
      <w:r w:rsidRPr="005629FA">
        <w:rPr>
          <w:iCs/>
          <w:sz w:val="28"/>
          <w:szCs w:val="28"/>
        </w:rPr>
        <w:t xml:space="preserve"> смысл развития города заключается в  обеспечении </w:t>
      </w:r>
      <w:r w:rsidRPr="005629FA">
        <w:rPr>
          <w:b/>
          <w:i/>
          <w:iCs/>
          <w:sz w:val="28"/>
          <w:szCs w:val="28"/>
        </w:rPr>
        <w:t>высокого качества жизни населения</w:t>
      </w:r>
      <w:r w:rsidRPr="005629FA">
        <w:rPr>
          <w:iCs/>
          <w:sz w:val="28"/>
          <w:szCs w:val="28"/>
        </w:rPr>
        <w:t xml:space="preserve">, формирование благоприятной </w:t>
      </w:r>
      <w:r w:rsidRPr="005629FA">
        <w:rPr>
          <w:b/>
          <w:i/>
          <w:iCs/>
          <w:sz w:val="28"/>
          <w:szCs w:val="28"/>
        </w:rPr>
        <w:t>среды жизнедеятельности</w:t>
      </w:r>
      <w:r w:rsidRPr="005629FA">
        <w:rPr>
          <w:iCs/>
          <w:sz w:val="28"/>
          <w:szCs w:val="28"/>
        </w:rPr>
        <w:t xml:space="preserve"> для нынешних и будущих жителей, создание </w:t>
      </w:r>
      <w:r w:rsidRPr="005629FA">
        <w:rPr>
          <w:b/>
          <w:i/>
          <w:iCs/>
          <w:sz w:val="28"/>
          <w:szCs w:val="28"/>
        </w:rPr>
        <w:t>базовых инновационных структур</w:t>
      </w:r>
      <w:r w:rsidRPr="005629FA">
        <w:rPr>
          <w:iCs/>
          <w:sz w:val="28"/>
          <w:szCs w:val="28"/>
        </w:rPr>
        <w:t xml:space="preserve">, которые задают </w:t>
      </w:r>
      <w:r w:rsidRPr="005629FA">
        <w:rPr>
          <w:b/>
          <w:i/>
          <w:iCs/>
          <w:sz w:val="28"/>
          <w:szCs w:val="28"/>
        </w:rPr>
        <w:t xml:space="preserve">воспроизводство и необратимость </w:t>
      </w:r>
      <w:r w:rsidRPr="005629FA">
        <w:rPr>
          <w:iCs/>
          <w:sz w:val="28"/>
          <w:szCs w:val="28"/>
        </w:rPr>
        <w:t>процессов развития города</w:t>
      </w:r>
    </w:p>
    <w:p w:rsidR="00D07DE0" w:rsidRDefault="00D07DE0" w:rsidP="00D07DE0">
      <w:pPr>
        <w:shd w:val="clear" w:color="auto" w:fill="FFFFFF"/>
        <w:spacing w:before="240" w:after="24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C6C">
        <w:rPr>
          <w:sz w:val="28"/>
          <w:szCs w:val="28"/>
        </w:rPr>
        <w:t>Для того</w:t>
      </w:r>
      <w:proofErr w:type="gramStart"/>
      <w:r w:rsidRPr="00020C6C">
        <w:rPr>
          <w:sz w:val="28"/>
          <w:szCs w:val="28"/>
        </w:rPr>
        <w:t>,</w:t>
      </w:r>
      <w:proofErr w:type="gramEnd"/>
      <w:r w:rsidRPr="00020C6C">
        <w:rPr>
          <w:sz w:val="28"/>
          <w:szCs w:val="28"/>
        </w:rPr>
        <w:t xml:space="preserve"> чтобы эффективно использовать возможности Красноярской агломерации,  городу в стратегической перспективе необходимо  расширить сложившуюся производственную специализацию. Общий вектор специализации в рамках Красноярской агломерации, определяющей роль и место города Дивногорска в социально-экономическом развитии края  – </w:t>
      </w:r>
      <w:r w:rsidRPr="00237902">
        <w:rPr>
          <w:b/>
          <w:i/>
          <w:sz w:val="28"/>
          <w:szCs w:val="28"/>
        </w:rPr>
        <w:t>инновационное экологическое преобразование (ИЭП).</w:t>
      </w:r>
      <w:r w:rsidRPr="00020C6C">
        <w:rPr>
          <w:sz w:val="28"/>
          <w:szCs w:val="28"/>
        </w:rPr>
        <w:t xml:space="preserve"> Одним из примеров ИЭП является п</w:t>
      </w:r>
      <w:r w:rsidRPr="00020C6C">
        <w:rPr>
          <w:color w:val="333333"/>
          <w:sz w:val="28"/>
          <w:szCs w:val="28"/>
        </w:rPr>
        <w:t xml:space="preserve">илотный проект </w:t>
      </w:r>
      <w:proofErr w:type="spellStart"/>
      <w:r w:rsidRPr="00020C6C">
        <w:rPr>
          <w:color w:val="333333"/>
          <w:sz w:val="28"/>
          <w:szCs w:val="28"/>
        </w:rPr>
        <w:t>энергоэффективного</w:t>
      </w:r>
      <w:proofErr w:type="spellEnd"/>
      <w:r w:rsidRPr="00020C6C">
        <w:rPr>
          <w:color w:val="333333"/>
          <w:sz w:val="28"/>
          <w:szCs w:val="28"/>
        </w:rPr>
        <w:t xml:space="preserve"> дома по программе сноса ветхого жилья. В «умном» доме применены современные технологии — солнечные коллекторы, тепловые насосы, система рекуперации воздуха и многое другое. Сейчас идет апробация, мониторинг всех систем и технологии здания, с тем, чтобы дать ход этому перспективному строительству в крае. </w:t>
      </w:r>
    </w:p>
    <w:p w:rsidR="00D07DE0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C6C">
        <w:rPr>
          <w:sz w:val="28"/>
          <w:szCs w:val="28"/>
        </w:rPr>
        <w:t xml:space="preserve">В целом,  ИЭП включает в себя следующие </w:t>
      </w:r>
      <w:r>
        <w:rPr>
          <w:sz w:val="28"/>
          <w:szCs w:val="28"/>
        </w:rPr>
        <w:t xml:space="preserve">стратегические </w:t>
      </w:r>
      <w:r w:rsidRPr="005F714C">
        <w:rPr>
          <w:b/>
          <w:i/>
          <w:sz w:val="28"/>
          <w:szCs w:val="28"/>
        </w:rPr>
        <w:t>приоритеты</w:t>
      </w:r>
      <w:r w:rsidRPr="00020C6C">
        <w:rPr>
          <w:sz w:val="28"/>
          <w:szCs w:val="28"/>
        </w:rPr>
        <w:t>:</w:t>
      </w:r>
    </w:p>
    <w:p w:rsidR="00D07DE0" w:rsidRDefault="00D07DE0" w:rsidP="00D07DE0">
      <w:pPr>
        <w:ind w:firstLine="567"/>
        <w:jc w:val="both"/>
        <w:rPr>
          <w:sz w:val="28"/>
          <w:szCs w:val="28"/>
        </w:rPr>
      </w:pPr>
    </w:p>
    <w:p w:rsidR="00D07DE0" w:rsidRPr="00020C6C" w:rsidRDefault="00D07DE0" w:rsidP="00D07DE0">
      <w:pPr>
        <w:numPr>
          <w:ilvl w:val="0"/>
          <w:numId w:val="9"/>
        </w:numPr>
        <w:jc w:val="both"/>
        <w:rPr>
          <w:sz w:val="28"/>
          <w:szCs w:val="28"/>
        </w:rPr>
      </w:pPr>
      <w:r w:rsidRPr="00020C6C">
        <w:rPr>
          <w:sz w:val="28"/>
          <w:szCs w:val="28"/>
        </w:rPr>
        <w:t>изменение внешнего облика улиц, общественных и дворовых пространств;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 реконструкция зданий и сооружений с учетом энергосбережения;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модернизация систем инженерного оборудования города с использованием ресурсосберегающих технологий;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создание градостроительных ансамблей (набережная, главные улицы, трасса Красноярск</w:t>
      </w:r>
      <w:r>
        <w:rPr>
          <w:sz w:val="28"/>
          <w:szCs w:val="28"/>
        </w:rPr>
        <w:t xml:space="preserve"> </w:t>
      </w:r>
      <w:r w:rsidRPr="00020C6C">
        <w:rPr>
          <w:sz w:val="28"/>
          <w:szCs w:val="28"/>
        </w:rPr>
        <w:t>- Абакан);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создание технопарка по созданию современных технологий и бизнесов «под ключ», продвижению их на различных рынках;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развитие производственной базы реконструкции города; 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>формирование социокультурной среды, обеспечивающей реализацию современных гуманитарных практик по развитию человеческого потенциала;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создание сетевых форм профессионального образования, обеспечивающих  во взаимосвязи с общим образованием образовательную мобильность для различных групп населения; </w:t>
      </w:r>
    </w:p>
    <w:p w:rsidR="00D07DE0" w:rsidRPr="00020C6C" w:rsidRDefault="00D07DE0" w:rsidP="00D07DE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20C6C">
        <w:rPr>
          <w:sz w:val="28"/>
          <w:szCs w:val="28"/>
        </w:rPr>
        <w:t xml:space="preserve">создание туристско-рекреационных, спортивных центров агломерационного значения, возможный центр подготовки олимпийского резерва; </w:t>
      </w:r>
    </w:p>
    <w:p w:rsidR="00D07DE0" w:rsidRPr="00020C6C" w:rsidRDefault="00D07DE0" w:rsidP="00D07DE0">
      <w:pPr>
        <w:pStyle w:val="2"/>
        <w:numPr>
          <w:ilvl w:val="0"/>
          <w:numId w:val="3"/>
        </w:numPr>
        <w:rPr>
          <w:b w:val="0"/>
        </w:rPr>
      </w:pPr>
      <w:r w:rsidRPr="00020C6C">
        <w:rPr>
          <w:b w:val="0"/>
        </w:rPr>
        <w:t>создание системы общественного транспорта на основе кабельной канатной дороги, как основы перспективной транспортной инфраструктуры.</w:t>
      </w:r>
    </w:p>
    <w:p w:rsidR="00D07DE0" w:rsidRPr="00020C6C" w:rsidRDefault="00D07DE0" w:rsidP="00D07DE0">
      <w:pPr>
        <w:pStyle w:val="2"/>
        <w:rPr>
          <w:b w:val="0"/>
        </w:rPr>
      </w:pPr>
    </w:p>
    <w:p w:rsidR="00D07DE0" w:rsidRDefault="00D07DE0" w:rsidP="00D07DE0">
      <w:pPr>
        <w:pStyle w:val="1"/>
        <w:ind w:firstLine="709"/>
        <w:jc w:val="both"/>
      </w:pPr>
      <w:bookmarkStart w:id="11" w:name="_Toc447897328"/>
      <w:r>
        <w:t>2. </w:t>
      </w:r>
      <w:bookmarkEnd w:id="11"/>
      <w:r w:rsidRPr="008B1307">
        <w:t>СИСТЕМА СТРАТЕГИЧЕСКИХ ЦЕЛЕЙ И ЗАДАЧ РАЗВИТИЯ МУНИЦИПАЛЬНОГО ОБРАЗОВАНИЯ ГОРОД ДИВНОГОРСК</w:t>
      </w:r>
    </w:p>
    <w:p w:rsidR="00D07DE0" w:rsidRDefault="00D07DE0" w:rsidP="00D07DE0">
      <w:pPr>
        <w:ind w:firstLine="567"/>
        <w:rPr>
          <w:sz w:val="28"/>
          <w:szCs w:val="28"/>
        </w:rPr>
      </w:pPr>
    </w:p>
    <w:p w:rsidR="00D07DE0" w:rsidRDefault="00D07DE0" w:rsidP="00D07DE0">
      <w:pPr>
        <w:jc w:val="both"/>
        <w:rPr>
          <w:rFonts w:eastAsia="Calibri"/>
          <w:b/>
          <w:sz w:val="28"/>
          <w:szCs w:val="28"/>
          <w:lang w:eastAsia="en-US"/>
        </w:rPr>
      </w:pPr>
      <w:r w:rsidRPr="008B1307">
        <w:rPr>
          <w:rFonts w:eastAsia="Calibri"/>
          <w:b/>
          <w:sz w:val="28"/>
          <w:szCs w:val="28"/>
          <w:lang w:val="x-none" w:eastAsia="en-US"/>
        </w:rPr>
        <w:t>2.1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8B1307">
        <w:rPr>
          <w:rFonts w:eastAsia="Calibri"/>
          <w:b/>
          <w:sz w:val="28"/>
          <w:szCs w:val="28"/>
          <w:lang w:val="x-none" w:eastAsia="en-US"/>
        </w:rPr>
        <w:t xml:space="preserve"> Стратегическая цель социально-экономического развития муниципального образования город Дивногорск на долгосрочный период</w:t>
      </w:r>
    </w:p>
    <w:p w:rsidR="00D07DE0" w:rsidRDefault="00D07DE0" w:rsidP="00D07DE0">
      <w:pPr>
        <w:pStyle w:val="2"/>
        <w:rPr>
          <w:b w:val="0"/>
          <w:lang w:val="ru-RU"/>
        </w:rPr>
      </w:pPr>
    </w:p>
    <w:p w:rsidR="00D07DE0" w:rsidRDefault="00D07DE0" w:rsidP="00D07DE0">
      <w:pPr>
        <w:pStyle w:val="2"/>
        <w:rPr>
          <w:b w:val="0"/>
          <w:lang w:val="ru-RU"/>
        </w:rPr>
      </w:pPr>
      <w:proofErr w:type="spellStart"/>
      <w:r>
        <w:rPr>
          <w:b w:val="0"/>
          <w:lang w:val="ru-RU"/>
        </w:rPr>
        <w:t>Инновационно</w:t>
      </w:r>
      <w:proofErr w:type="spellEnd"/>
      <w:r>
        <w:rPr>
          <w:b w:val="0"/>
          <w:lang w:val="ru-RU"/>
        </w:rPr>
        <w:t xml:space="preserve">-экологическое преобразование – </w:t>
      </w:r>
      <w:r w:rsidRPr="006D4611">
        <w:rPr>
          <w:b w:val="0"/>
        </w:rPr>
        <w:t>ИЭП</w:t>
      </w:r>
      <w:r>
        <w:rPr>
          <w:b w:val="0"/>
          <w:lang w:val="ru-RU"/>
        </w:rPr>
        <w:t>,</w:t>
      </w:r>
      <w:r w:rsidRPr="006D4611">
        <w:rPr>
          <w:b w:val="0"/>
        </w:rPr>
        <w:t xml:space="preserve"> </w:t>
      </w:r>
      <w:r>
        <w:rPr>
          <w:b w:val="0"/>
          <w:lang w:val="ru-RU"/>
        </w:rPr>
        <w:t xml:space="preserve">является проявлением </w:t>
      </w:r>
      <w:r w:rsidRPr="00205FE9">
        <w:rPr>
          <w:i/>
          <w:lang w:val="ru-RU"/>
        </w:rPr>
        <w:t>синергетической  парадигмы</w:t>
      </w:r>
      <w:r>
        <w:rPr>
          <w:b w:val="0"/>
          <w:lang w:val="ru-RU"/>
        </w:rPr>
        <w:t xml:space="preserve"> городского развития. Город как   синергетическая система противопоставляется пониманию города как  функциональной системы с определенным набором материально-вещественных структур  (инфраструктура жизнеобеспечения, предприятия, торговые площади, сервисы и т.д.). Устойчивое функционирование инфраструктур жизнеобеспечения, рост уровня жизни, повышение доходной части бюджета являются необходимым, но не достаточным условием развития города. </w:t>
      </w:r>
    </w:p>
    <w:p w:rsidR="00D07DE0" w:rsidRPr="003B7330" w:rsidRDefault="00D07DE0" w:rsidP="00D07DE0">
      <w:pPr>
        <w:pStyle w:val="2"/>
        <w:rPr>
          <w:b w:val="0"/>
          <w:lang w:val="ru-RU"/>
        </w:rPr>
      </w:pPr>
      <w:r w:rsidRPr="009B619B">
        <w:rPr>
          <w:b w:val="0"/>
          <w:color w:val="000000"/>
        </w:rPr>
        <w:t xml:space="preserve">Основу устойчивости </w:t>
      </w:r>
      <w:r w:rsidRPr="0060713C">
        <w:rPr>
          <w:b w:val="0"/>
          <w:color w:val="000000"/>
        </w:rPr>
        <w:t>города</w:t>
      </w:r>
      <w:r w:rsidRPr="009B619B">
        <w:rPr>
          <w:b w:val="0"/>
          <w:color w:val="000000"/>
        </w:rPr>
        <w:t xml:space="preserve"> </w:t>
      </w:r>
      <w:r w:rsidRPr="0060713C">
        <w:rPr>
          <w:b w:val="0"/>
          <w:color w:val="000000"/>
        </w:rPr>
        <w:t>как синергетической системы</w:t>
      </w:r>
      <w:r w:rsidRPr="009B619B">
        <w:rPr>
          <w:b w:val="0"/>
          <w:color w:val="000000"/>
        </w:rPr>
        <w:t xml:space="preserve"> в </w:t>
      </w:r>
      <w:r>
        <w:rPr>
          <w:b w:val="0"/>
          <w:color w:val="000000"/>
          <w:lang w:val="ru-RU"/>
        </w:rPr>
        <w:t xml:space="preserve">стратегическом горизонте </w:t>
      </w:r>
      <w:r w:rsidRPr="0060713C">
        <w:rPr>
          <w:b w:val="0"/>
          <w:color w:val="000000"/>
        </w:rPr>
        <w:t xml:space="preserve"> </w:t>
      </w:r>
      <w:r w:rsidRPr="009B619B">
        <w:rPr>
          <w:b w:val="0"/>
          <w:color w:val="000000"/>
        </w:rPr>
        <w:t xml:space="preserve">составляют </w:t>
      </w:r>
      <w:r w:rsidRPr="0060713C">
        <w:rPr>
          <w:b w:val="0"/>
          <w:color w:val="000000"/>
        </w:rPr>
        <w:t>не столько материально-вещественные структуры, сколько социокультурные сообщества и динамика отношений между ними: функциональный профиль</w:t>
      </w:r>
      <w:r w:rsidRPr="009B619B">
        <w:rPr>
          <w:b w:val="0"/>
          <w:color w:val="000000"/>
        </w:rPr>
        <w:t xml:space="preserve"> (специализация)</w:t>
      </w:r>
      <w:r w:rsidRPr="0060713C">
        <w:rPr>
          <w:b w:val="0"/>
          <w:color w:val="000000"/>
        </w:rPr>
        <w:t xml:space="preserve"> города может меняться, – население остаётся. При этом меняется  тип сообществ и характер отношений между ними. </w:t>
      </w:r>
      <w:r w:rsidRPr="0060713C">
        <w:rPr>
          <w:b w:val="0"/>
          <w:iCs/>
          <w:color w:val="000000"/>
          <w:bdr w:val="none" w:sz="0" w:space="0" w:color="auto" w:frame="1"/>
        </w:rPr>
        <w:t xml:space="preserve">Город – это, прежде всего, </w:t>
      </w:r>
      <w:r w:rsidRPr="00120B45">
        <w:rPr>
          <w:i/>
          <w:iCs/>
          <w:color w:val="000000"/>
          <w:bdr w:val="none" w:sz="0" w:space="0" w:color="auto" w:frame="1"/>
          <w:lang w:val="ru-RU"/>
        </w:rPr>
        <w:t xml:space="preserve">образ жизни и качество жизни </w:t>
      </w:r>
      <w:r w:rsidRPr="0060713C">
        <w:rPr>
          <w:b w:val="0"/>
          <w:iCs/>
          <w:color w:val="000000"/>
          <w:bdr w:val="none" w:sz="0" w:space="0" w:color="auto" w:frame="1"/>
        </w:rPr>
        <w:t>горожан, а не здания, производственно-экономические процессы, структура управления</w:t>
      </w:r>
      <w:r w:rsidRPr="009B619B">
        <w:rPr>
          <w:b w:val="0"/>
          <w:iCs/>
          <w:color w:val="000000"/>
          <w:bdr w:val="none" w:sz="0" w:space="0" w:color="auto" w:frame="1"/>
        </w:rPr>
        <w:t>.</w:t>
      </w:r>
      <w:r w:rsidRPr="0060713C">
        <w:rPr>
          <w:b w:val="0"/>
          <w:iCs/>
          <w:color w:val="000000"/>
          <w:bdr w:val="none" w:sz="0" w:space="0" w:color="auto" w:frame="1"/>
        </w:rPr>
        <w:t> </w:t>
      </w:r>
      <w:r>
        <w:rPr>
          <w:b w:val="0"/>
          <w:iCs/>
          <w:color w:val="000000"/>
          <w:bdr w:val="none" w:sz="0" w:space="0" w:color="auto" w:frame="1"/>
          <w:lang w:val="ru-RU"/>
        </w:rPr>
        <w:t>Город</w:t>
      </w:r>
      <w:r w:rsidRPr="009B619B">
        <w:rPr>
          <w:b w:val="0"/>
        </w:rPr>
        <w:t xml:space="preserve"> понимают в </w:t>
      </w:r>
      <w:r>
        <w:rPr>
          <w:b w:val="0"/>
          <w:lang w:val="ru-RU"/>
        </w:rPr>
        <w:t>настоящее время</w:t>
      </w:r>
      <w:r w:rsidRPr="009B619B">
        <w:rPr>
          <w:b w:val="0"/>
        </w:rPr>
        <w:t xml:space="preserve"> не столько как форму поселения и производства, сколько как форму сообщества, как тип социальности, сущностной чертой которой является интеграция разнообразных видов жизнедеятельности в единую </w:t>
      </w:r>
      <w:r w:rsidRPr="0072046B">
        <w:rPr>
          <w:i/>
        </w:rPr>
        <w:t>саморазвивающуюся систему</w:t>
      </w:r>
      <w:r w:rsidRPr="009B619B">
        <w:rPr>
          <w:b w:val="0"/>
        </w:rPr>
        <w:t xml:space="preserve"> с </w:t>
      </w:r>
      <w:r>
        <w:rPr>
          <w:b w:val="0"/>
          <w:lang w:val="ru-RU"/>
        </w:rPr>
        <w:t xml:space="preserve"> внутренними</w:t>
      </w:r>
      <w:r w:rsidRPr="009B619B">
        <w:rPr>
          <w:b w:val="0"/>
        </w:rPr>
        <w:t xml:space="preserve"> механизмами поддержания устойчивости и порядка</w:t>
      </w:r>
      <w:r>
        <w:rPr>
          <w:b w:val="0"/>
          <w:lang w:val="ru-RU"/>
        </w:rPr>
        <w:t xml:space="preserve"> на основе современных </w:t>
      </w:r>
      <w:r w:rsidRPr="003B7330">
        <w:rPr>
          <w:i/>
          <w:lang w:val="ru-RU"/>
        </w:rPr>
        <w:t>технологических платформ.</w:t>
      </w:r>
      <w:r>
        <w:rPr>
          <w:b w:val="0"/>
          <w:lang w:val="ru-RU"/>
        </w:rPr>
        <w:t xml:space="preserve"> </w:t>
      </w:r>
    </w:p>
    <w:p w:rsidR="00D07DE0" w:rsidRDefault="00D07DE0" w:rsidP="00D07DE0">
      <w:pPr>
        <w:pStyle w:val="2"/>
        <w:rPr>
          <w:b w:val="0"/>
          <w:lang w:val="ru-RU"/>
        </w:rPr>
      </w:pPr>
      <w:r>
        <w:rPr>
          <w:b w:val="0"/>
          <w:lang w:val="ru-RU"/>
        </w:rPr>
        <w:t xml:space="preserve">В этой связи, </w:t>
      </w:r>
      <w:r w:rsidRPr="00884DD2">
        <w:rPr>
          <w:b w:val="0"/>
        </w:rPr>
        <w:t xml:space="preserve">Дивногорск в качестве «стратегической ставки» выбрал создание высокотехнологичных предприятий, </w:t>
      </w:r>
      <w:r>
        <w:rPr>
          <w:b w:val="0"/>
          <w:lang w:val="ru-RU"/>
        </w:rPr>
        <w:t xml:space="preserve">инфраструктуры жизнеобеспечения, социальных </w:t>
      </w:r>
      <w:r w:rsidRPr="00884DD2">
        <w:rPr>
          <w:b w:val="0"/>
        </w:rPr>
        <w:t>сервисов</w:t>
      </w:r>
      <w:r>
        <w:rPr>
          <w:b w:val="0"/>
          <w:lang w:val="ru-RU"/>
        </w:rPr>
        <w:t xml:space="preserve"> и</w:t>
      </w:r>
      <w:r w:rsidRPr="00884DD2">
        <w:rPr>
          <w:b w:val="0"/>
        </w:rPr>
        <w:t xml:space="preserve"> услуг</w:t>
      </w:r>
      <w:r>
        <w:rPr>
          <w:b w:val="0"/>
          <w:lang w:val="ru-RU"/>
        </w:rPr>
        <w:t>.</w:t>
      </w:r>
      <w:r w:rsidRPr="00884DD2">
        <w:rPr>
          <w:b w:val="0"/>
        </w:rPr>
        <w:t xml:space="preserve"> Развитие города  понимается как плавный переход с учетом специфики территории от  одной технологической парадигмы к более современной технологической парадигме, сопровождаемый ростом уровня и качества жизни горожан.  </w:t>
      </w:r>
    </w:p>
    <w:p w:rsidR="00D07DE0" w:rsidRDefault="00D07DE0" w:rsidP="00D07DE0">
      <w:pPr>
        <w:pStyle w:val="2"/>
        <w:rPr>
          <w:b w:val="0"/>
          <w:lang w:val="ru-RU"/>
        </w:rPr>
      </w:pPr>
      <w:r w:rsidRPr="00E5792F">
        <w:rPr>
          <w:b w:val="0"/>
        </w:rPr>
        <w:t>Основным трендом на «рынке городов», осуществляющих собственное развитие в форме «технологических переходов» является использование  триады: «наука – бизнес – власть», которая является отображением новых экономических реалий, в том числе экономики знаний, глобализации, интеграции деятельности власти и корпораций, новыми средствами коммуникаций и технологий,  сетевыми формами организации.</w:t>
      </w:r>
      <w:r w:rsidRPr="00E5792F">
        <w:rPr>
          <w:b w:val="0"/>
        </w:rPr>
        <w:tab/>
      </w:r>
    </w:p>
    <w:p w:rsidR="00D07DE0" w:rsidRPr="00E5792F" w:rsidRDefault="00D07DE0" w:rsidP="00D07DE0">
      <w:pPr>
        <w:pStyle w:val="2"/>
        <w:rPr>
          <w:b w:val="0"/>
        </w:rPr>
      </w:pPr>
      <w:r w:rsidRPr="00E5792F">
        <w:rPr>
          <w:b w:val="0"/>
        </w:rPr>
        <w:t xml:space="preserve">Местная власть совместно с </w:t>
      </w:r>
      <w:r>
        <w:rPr>
          <w:b w:val="0"/>
          <w:lang w:val="ru-RU"/>
        </w:rPr>
        <w:t>Правительством</w:t>
      </w:r>
      <w:r w:rsidRPr="00E5792F">
        <w:rPr>
          <w:b w:val="0"/>
        </w:rPr>
        <w:t xml:space="preserve"> Красноярского края в предложенной модели выступает как гарант привлечения  </w:t>
      </w:r>
      <w:proofErr w:type="spellStart"/>
      <w:r w:rsidRPr="00E5792F">
        <w:rPr>
          <w:b w:val="0"/>
        </w:rPr>
        <w:t>высокорисковых</w:t>
      </w:r>
      <w:proofErr w:type="spellEnd"/>
      <w:r w:rsidRPr="00E5792F">
        <w:rPr>
          <w:b w:val="0"/>
        </w:rPr>
        <w:t xml:space="preserve"> инвестиций с горизонтом десять лет и более. </w:t>
      </w:r>
    </w:p>
    <w:p w:rsidR="00D07DE0" w:rsidRDefault="00D07DE0" w:rsidP="00D07DE0">
      <w:pPr>
        <w:ind w:firstLine="709"/>
        <w:jc w:val="both"/>
        <w:rPr>
          <w:sz w:val="28"/>
          <w:szCs w:val="28"/>
        </w:rPr>
      </w:pPr>
      <w:r w:rsidRPr="00242704">
        <w:rPr>
          <w:sz w:val="28"/>
          <w:szCs w:val="28"/>
        </w:rPr>
        <w:t>В этой связи,</w:t>
      </w:r>
      <w:r>
        <w:rPr>
          <w:sz w:val="28"/>
          <w:szCs w:val="28"/>
        </w:rPr>
        <w:t xml:space="preserve"> в ходе содержательных дискуссий с различными целевыми группами горожан были сформулированы </w:t>
      </w:r>
      <w:r>
        <w:rPr>
          <w:b/>
          <w:sz w:val="28"/>
          <w:szCs w:val="28"/>
        </w:rPr>
        <w:t xml:space="preserve"> </w:t>
      </w:r>
      <w:r w:rsidRPr="008F07B0">
        <w:rPr>
          <w:sz w:val="28"/>
          <w:szCs w:val="28"/>
        </w:rPr>
        <w:t xml:space="preserve">образ будущего, миссия и стратегическая цель </w:t>
      </w:r>
      <w:r w:rsidRPr="00242704">
        <w:rPr>
          <w:sz w:val="28"/>
          <w:szCs w:val="28"/>
        </w:rPr>
        <w:t>Дивногорска</w:t>
      </w:r>
      <w:r>
        <w:rPr>
          <w:sz w:val="28"/>
          <w:szCs w:val="28"/>
        </w:rPr>
        <w:t>.</w:t>
      </w:r>
    </w:p>
    <w:p w:rsidR="00D07DE0" w:rsidRDefault="00D07DE0" w:rsidP="00D07DE0">
      <w:pPr>
        <w:ind w:firstLine="709"/>
        <w:jc w:val="both"/>
        <w:rPr>
          <w:b/>
          <w:i/>
          <w:sz w:val="28"/>
          <w:szCs w:val="28"/>
        </w:rPr>
      </w:pPr>
    </w:p>
    <w:p w:rsidR="00D07DE0" w:rsidRPr="00BE5774" w:rsidRDefault="00D07DE0" w:rsidP="00D07DE0">
      <w:pPr>
        <w:ind w:firstLine="709"/>
        <w:jc w:val="both"/>
        <w:rPr>
          <w:sz w:val="28"/>
          <w:szCs w:val="28"/>
        </w:rPr>
      </w:pPr>
      <w:r w:rsidRPr="008F07B0">
        <w:rPr>
          <w:b/>
          <w:i/>
          <w:sz w:val="28"/>
          <w:szCs w:val="28"/>
        </w:rPr>
        <w:t>Образ будущего</w:t>
      </w:r>
      <w:r>
        <w:rPr>
          <w:b/>
          <w:i/>
          <w:sz w:val="28"/>
          <w:szCs w:val="28"/>
        </w:rPr>
        <w:t>:</w:t>
      </w:r>
      <w:r w:rsidRPr="00BE577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E5774">
        <w:rPr>
          <w:sz w:val="28"/>
          <w:szCs w:val="28"/>
        </w:rPr>
        <w:t xml:space="preserve">ород с высоким качеством жизни и комфортной городской средой, уникальным визуальным образом, устойчивой </w:t>
      </w:r>
      <w:proofErr w:type="spellStart"/>
      <w:r w:rsidRPr="00BE5774">
        <w:rPr>
          <w:sz w:val="28"/>
          <w:szCs w:val="28"/>
        </w:rPr>
        <w:t>инновационно</w:t>
      </w:r>
      <w:proofErr w:type="spellEnd"/>
      <w:r w:rsidRPr="00BE5774">
        <w:rPr>
          <w:sz w:val="28"/>
          <w:szCs w:val="28"/>
        </w:rPr>
        <w:t>-активной диверсифицированной экономикой и развитой сферой услуг.</w:t>
      </w:r>
    </w:p>
    <w:p w:rsidR="00D07DE0" w:rsidRPr="008F07B0" w:rsidRDefault="00D07DE0" w:rsidP="00D07DE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704">
        <w:rPr>
          <w:b/>
          <w:i/>
          <w:sz w:val="28"/>
          <w:szCs w:val="28"/>
        </w:rPr>
        <w:t>Миссия:</w:t>
      </w:r>
      <w:r>
        <w:rPr>
          <w:sz w:val="28"/>
          <w:szCs w:val="28"/>
        </w:rPr>
        <w:t xml:space="preserve"> </w:t>
      </w:r>
      <w:proofErr w:type="gramStart"/>
      <w:r w:rsidRPr="008F07B0">
        <w:rPr>
          <w:iCs/>
          <w:sz w:val="28"/>
          <w:szCs w:val="28"/>
        </w:rPr>
        <w:t>Инновационный</w:t>
      </w:r>
      <w:proofErr w:type="gramEnd"/>
      <w:r w:rsidRPr="008F07B0">
        <w:rPr>
          <w:iCs/>
          <w:sz w:val="28"/>
          <w:szCs w:val="28"/>
        </w:rPr>
        <w:t xml:space="preserve"> «</w:t>
      </w:r>
      <w:proofErr w:type="spellStart"/>
      <w:r w:rsidRPr="008F07B0">
        <w:rPr>
          <w:iCs/>
          <w:sz w:val="28"/>
          <w:szCs w:val="28"/>
        </w:rPr>
        <w:t>Экогород</w:t>
      </w:r>
      <w:proofErr w:type="spellEnd"/>
      <w:r w:rsidRPr="008F07B0">
        <w:rPr>
          <w:iCs/>
          <w:sz w:val="28"/>
          <w:szCs w:val="28"/>
        </w:rPr>
        <w:t>» в составе Красноярской агломерации, с высоким человеческим капиталом, с уникальным архитектурно-градостроительным обликом на основе выдающегося природного ландшафта, привлекательный для жизни, бизнеса и отдыха людей.</w:t>
      </w:r>
    </w:p>
    <w:p w:rsidR="00D07DE0" w:rsidRDefault="00D07DE0" w:rsidP="00D07DE0">
      <w:pPr>
        <w:ind w:firstLine="709"/>
        <w:jc w:val="both"/>
        <w:rPr>
          <w:b/>
          <w:sz w:val="28"/>
          <w:szCs w:val="28"/>
        </w:rPr>
      </w:pP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С</w:t>
      </w:r>
      <w:r w:rsidRPr="008F07B0">
        <w:rPr>
          <w:rFonts w:cs="Calibri"/>
          <w:b/>
          <w:i/>
          <w:sz w:val="28"/>
          <w:szCs w:val="28"/>
        </w:rPr>
        <w:t>тратегическ</w:t>
      </w:r>
      <w:r>
        <w:rPr>
          <w:rFonts w:cs="Calibri"/>
          <w:b/>
          <w:i/>
          <w:sz w:val="28"/>
          <w:szCs w:val="28"/>
        </w:rPr>
        <w:t>ая</w:t>
      </w:r>
      <w:r w:rsidRPr="008F07B0">
        <w:rPr>
          <w:rFonts w:cs="Calibri"/>
          <w:b/>
          <w:i/>
          <w:sz w:val="28"/>
          <w:szCs w:val="28"/>
        </w:rPr>
        <w:t xml:space="preserve"> цель</w:t>
      </w:r>
      <w:r>
        <w:rPr>
          <w:rFonts w:cs="Calibri"/>
          <w:b/>
          <w:i/>
          <w:sz w:val="28"/>
          <w:szCs w:val="28"/>
        </w:rPr>
        <w:t>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Достижение высокого  качества жизни </w:t>
      </w:r>
      <w:r w:rsidRPr="005841EF">
        <w:rPr>
          <w:rFonts w:cs="Calibri"/>
          <w:sz w:val="28"/>
          <w:szCs w:val="28"/>
        </w:rPr>
        <w:t xml:space="preserve">населения на основе </w:t>
      </w:r>
      <w:proofErr w:type="spellStart"/>
      <w:r w:rsidRPr="005841EF">
        <w:rPr>
          <w:rFonts w:cs="Calibri"/>
          <w:sz w:val="28"/>
          <w:szCs w:val="28"/>
        </w:rPr>
        <w:t>инновационно</w:t>
      </w:r>
      <w:proofErr w:type="spellEnd"/>
      <w:r>
        <w:rPr>
          <w:rFonts w:cs="Calibri"/>
          <w:sz w:val="28"/>
          <w:szCs w:val="28"/>
        </w:rPr>
        <w:t xml:space="preserve"> </w:t>
      </w:r>
      <w:r w:rsidRPr="00E5792F">
        <w:rPr>
          <w:b/>
        </w:rPr>
        <w:t>–</w:t>
      </w:r>
      <w:r>
        <w:rPr>
          <w:b/>
        </w:rPr>
        <w:t xml:space="preserve"> </w:t>
      </w:r>
      <w:r>
        <w:rPr>
          <w:rFonts w:cs="Calibri"/>
          <w:sz w:val="28"/>
          <w:szCs w:val="28"/>
        </w:rPr>
        <w:t>экологического</w:t>
      </w:r>
      <w:r w:rsidRPr="005841EF">
        <w:rPr>
          <w:rFonts w:cs="Calibri"/>
          <w:sz w:val="28"/>
          <w:szCs w:val="28"/>
        </w:rPr>
        <w:t xml:space="preserve">  преобразования экономики, </w:t>
      </w:r>
      <w:r>
        <w:rPr>
          <w:rFonts w:cs="Calibri"/>
          <w:sz w:val="28"/>
          <w:szCs w:val="28"/>
        </w:rPr>
        <w:t xml:space="preserve">  инфраструктуры жизнеобеспечения и </w:t>
      </w:r>
      <w:r w:rsidRPr="005841EF">
        <w:rPr>
          <w:rFonts w:cs="Calibri"/>
          <w:sz w:val="28"/>
          <w:szCs w:val="28"/>
        </w:rPr>
        <w:t>социальной сферы</w:t>
      </w:r>
      <w:r>
        <w:rPr>
          <w:rFonts w:cs="Calibri"/>
          <w:sz w:val="28"/>
          <w:szCs w:val="28"/>
        </w:rPr>
        <w:t>.</w:t>
      </w:r>
      <w:r w:rsidRPr="005841EF">
        <w:rPr>
          <w:rFonts w:cs="Calibri"/>
          <w:sz w:val="28"/>
          <w:szCs w:val="28"/>
        </w:rPr>
        <w:t xml:space="preserve">    </w:t>
      </w:r>
    </w:p>
    <w:p w:rsidR="00D07DE0" w:rsidRPr="005841EF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7DE0" w:rsidRPr="00D1792F" w:rsidRDefault="00D07DE0" w:rsidP="00D07DE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1792F">
        <w:rPr>
          <w:rFonts w:eastAsia="Calibri"/>
          <w:b/>
          <w:sz w:val="28"/>
          <w:szCs w:val="28"/>
          <w:lang w:val="x-none" w:eastAsia="en-US"/>
        </w:rPr>
        <w:t>2.</w:t>
      </w:r>
      <w:r w:rsidRPr="00D1792F">
        <w:rPr>
          <w:rFonts w:eastAsia="Calibri"/>
          <w:b/>
          <w:sz w:val="28"/>
          <w:szCs w:val="28"/>
          <w:lang w:eastAsia="en-US"/>
        </w:rPr>
        <w:t>2.</w:t>
      </w:r>
      <w:r w:rsidRPr="00D1792F">
        <w:rPr>
          <w:rFonts w:eastAsia="Calibri"/>
          <w:b/>
          <w:sz w:val="28"/>
          <w:szCs w:val="28"/>
          <w:lang w:val="x-none" w:eastAsia="en-US"/>
        </w:rPr>
        <w:t xml:space="preserve"> Система целей и задач социально-экономического развития на долгосрочный период, обеспечивающих достижение стратегической цели муниципального образования город Дивногорск</w:t>
      </w:r>
    </w:p>
    <w:p w:rsidR="00D07DE0" w:rsidRDefault="00D07DE0" w:rsidP="00D07DE0">
      <w:pPr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</w:t>
      </w:r>
      <w:r w:rsidRPr="00B36FD1">
        <w:rPr>
          <w:rFonts w:eastAsia="Calibri"/>
          <w:sz w:val="28"/>
          <w:szCs w:val="28"/>
          <w:lang w:eastAsia="en-US"/>
        </w:rPr>
        <w:t>стратегической цели</w:t>
      </w:r>
      <w:r>
        <w:rPr>
          <w:rFonts w:eastAsia="Calibri"/>
          <w:sz w:val="28"/>
          <w:szCs w:val="28"/>
          <w:lang w:eastAsia="en-US"/>
        </w:rPr>
        <w:t xml:space="preserve"> будет осуществляться через цели первого уровня. Цели первого уровня определяются в рамках модели </w:t>
      </w:r>
      <w:r w:rsidRPr="0084717F">
        <w:rPr>
          <w:rFonts w:eastAsia="Calibri"/>
          <w:b/>
          <w:i/>
          <w:sz w:val="28"/>
          <w:szCs w:val="28"/>
          <w:lang w:eastAsia="en-US"/>
        </w:rPr>
        <w:t>«КЭД (конкурентоспособность, эффективность, доступность)»</w:t>
      </w:r>
      <w:r>
        <w:rPr>
          <w:rFonts w:eastAsia="Calibri"/>
          <w:b/>
          <w:i/>
          <w:sz w:val="28"/>
          <w:szCs w:val="28"/>
          <w:lang w:eastAsia="en-US"/>
        </w:rPr>
        <w:t>.</w:t>
      </w: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B313A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редставление о </w:t>
      </w:r>
      <w:r w:rsidRPr="008B313A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е</w:t>
      </w:r>
      <w:r w:rsidRPr="008B313A">
        <w:rPr>
          <w:sz w:val="28"/>
          <w:szCs w:val="28"/>
        </w:rPr>
        <w:t xml:space="preserve"> как </w:t>
      </w:r>
      <w:r w:rsidRPr="00D315EB">
        <w:rPr>
          <w:b/>
          <w:i/>
          <w:sz w:val="28"/>
          <w:szCs w:val="28"/>
        </w:rPr>
        <w:t>конкурентоспособном</w:t>
      </w:r>
      <w:r w:rsidRPr="008B313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8B313A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то, что будет создана система инициации и поддержки инвестиционных проектов по внедрению в городе современных </w:t>
      </w:r>
      <w:r w:rsidRPr="00EB68FA">
        <w:rPr>
          <w:b/>
          <w:i/>
          <w:sz w:val="28"/>
          <w:szCs w:val="28"/>
        </w:rPr>
        <w:t xml:space="preserve">инновационных технологий. </w:t>
      </w: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13A">
        <w:rPr>
          <w:sz w:val="28"/>
          <w:szCs w:val="28"/>
        </w:rPr>
        <w:t xml:space="preserve">Представление о Дивногорске, как об </w:t>
      </w:r>
      <w:r w:rsidRPr="00D315EB">
        <w:rPr>
          <w:b/>
          <w:i/>
          <w:sz w:val="28"/>
          <w:szCs w:val="28"/>
        </w:rPr>
        <w:t>эффективном</w:t>
      </w:r>
      <w:r w:rsidRPr="008B313A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предполагает то, что на основе модернизация инфраструктуры жизнеобеспечения будет создана современная </w:t>
      </w:r>
      <w:r w:rsidRPr="00EB68FA">
        <w:rPr>
          <w:b/>
          <w:i/>
          <w:sz w:val="28"/>
          <w:szCs w:val="28"/>
        </w:rPr>
        <w:t>среда обитания</w:t>
      </w:r>
      <w:r>
        <w:rPr>
          <w:sz w:val="28"/>
          <w:szCs w:val="28"/>
        </w:rPr>
        <w:t>.</w:t>
      </w:r>
    </w:p>
    <w:p w:rsidR="00D07DE0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Представление о Дивногорске как </w:t>
      </w:r>
      <w:r w:rsidRPr="00D315EB">
        <w:rPr>
          <w:b/>
          <w:i/>
          <w:sz w:val="28"/>
          <w:szCs w:val="28"/>
        </w:rPr>
        <w:t>доступном</w:t>
      </w:r>
      <w:r>
        <w:rPr>
          <w:sz w:val="28"/>
          <w:szCs w:val="28"/>
        </w:rPr>
        <w:t xml:space="preserve"> для современных  сервисов по развитию человеческого потенциала предполагает то, что  деятельность отраслей социальной сферы будет организована с использованием </w:t>
      </w:r>
      <w:r w:rsidRPr="00C80818">
        <w:rPr>
          <w:b/>
          <w:i/>
          <w:sz w:val="28"/>
          <w:szCs w:val="28"/>
        </w:rPr>
        <w:t>социального предпринимательства</w:t>
      </w:r>
      <w:r>
        <w:rPr>
          <w:sz w:val="28"/>
          <w:szCs w:val="28"/>
        </w:rPr>
        <w:t xml:space="preserve"> в логике предоставления услуг, ориентированных на самореализацию  различных возрастных и статусных группах населения.       </w:t>
      </w:r>
    </w:p>
    <w:p w:rsidR="00D07DE0" w:rsidRPr="0084717F" w:rsidRDefault="00D07DE0" w:rsidP="00D07D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представленной моделью КЭД, были выделены следующие цели первого уровня:</w:t>
      </w:r>
    </w:p>
    <w:p w:rsidR="00D07DE0" w:rsidRPr="005F714C" w:rsidRDefault="00D07DE0" w:rsidP="00D07D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714C">
        <w:rPr>
          <w:rFonts w:eastAsia="Calibri"/>
          <w:sz w:val="28"/>
          <w:szCs w:val="28"/>
          <w:lang w:eastAsia="en-US"/>
        </w:rPr>
        <w:t xml:space="preserve">Обеспечение </w:t>
      </w:r>
      <w:r w:rsidRPr="005F714C">
        <w:rPr>
          <w:rFonts w:eastAsia="Calibri"/>
          <w:b/>
          <w:i/>
          <w:sz w:val="28"/>
          <w:szCs w:val="28"/>
          <w:lang w:eastAsia="en-US"/>
        </w:rPr>
        <w:t>конкурентоспособности</w:t>
      </w:r>
      <w:r w:rsidRPr="005F714C">
        <w:rPr>
          <w:rFonts w:eastAsia="Calibri"/>
          <w:sz w:val="28"/>
          <w:szCs w:val="28"/>
          <w:lang w:eastAsia="en-US"/>
        </w:rPr>
        <w:t xml:space="preserve"> экономики города через </w:t>
      </w:r>
      <w:proofErr w:type="spellStart"/>
      <w:r w:rsidRPr="005F714C">
        <w:rPr>
          <w:rFonts w:eastAsia="Calibri"/>
          <w:sz w:val="28"/>
          <w:szCs w:val="28"/>
          <w:lang w:eastAsia="en-US"/>
        </w:rPr>
        <w:t>инновационно</w:t>
      </w:r>
      <w:proofErr w:type="spellEnd"/>
      <w:r w:rsidRPr="005F714C">
        <w:rPr>
          <w:rFonts w:eastAsia="Calibri"/>
          <w:sz w:val="28"/>
          <w:szCs w:val="28"/>
          <w:lang w:eastAsia="en-US"/>
        </w:rPr>
        <w:t>-экологическое преобразование существующей технологической базы предприятий.</w:t>
      </w:r>
    </w:p>
    <w:p w:rsidR="00D07DE0" w:rsidRPr="005F714C" w:rsidRDefault="00D07DE0" w:rsidP="00D07D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714C">
        <w:rPr>
          <w:rFonts w:eastAsia="Calibri"/>
          <w:sz w:val="28"/>
          <w:szCs w:val="28"/>
          <w:lang w:eastAsia="en-US"/>
        </w:rPr>
        <w:t xml:space="preserve">Формирование в городе </w:t>
      </w:r>
      <w:r w:rsidRPr="005F714C">
        <w:rPr>
          <w:rFonts w:eastAsia="Calibri"/>
          <w:b/>
          <w:i/>
          <w:sz w:val="28"/>
          <w:szCs w:val="28"/>
          <w:lang w:eastAsia="en-US"/>
        </w:rPr>
        <w:t xml:space="preserve">эффективной </w:t>
      </w:r>
      <w:r w:rsidRPr="005F714C">
        <w:rPr>
          <w:rFonts w:eastAsia="Calibri"/>
          <w:sz w:val="28"/>
          <w:szCs w:val="28"/>
          <w:lang w:eastAsia="en-US"/>
        </w:rPr>
        <w:t xml:space="preserve">среды обитания через </w:t>
      </w:r>
      <w:proofErr w:type="spellStart"/>
      <w:r w:rsidRPr="005F714C">
        <w:rPr>
          <w:rFonts w:eastAsia="Calibri"/>
          <w:sz w:val="28"/>
          <w:szCs w:val="28"/>
          <w:lang w:eastAsia="en-US"/>
        </w:rPr>
        <w:t>инновационно</w:t>
      </w:r>
      <w:proofErr w:type="spellEnd"/>
      <w:r w:rsidRPr="005F714C">
        <w:rPr>
          <w:rFonts w:eastAsia="Calibri"/>
          <w:sz w:val="28"/>
          <w:szCs w:val="28"/>
          <w:lang w:eastAsia="en-US"/>
        </w:rPr>
        <w:t xml:space="preserve">-экологическое преобразование инфраструктуры жизнеобеспечения. </w:t>
      </w:r>
    </w:p>
    <w:p w:rsidR="00D07DE0" w:rsidRPr="005F714C" w:rsidRDefault="00D07DE0" w:rsidP="00D07D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F714C">
        <w:rPr>
          <w:rFonts w:eastAsia="Calibri"/>
          <w:sz w:val="28"/>
          <w:szCs w:val="28"/>
          <w:lang w:eastAsia="en-US"/>
        </w:rPr>
        <w:t xml:space="preserve">Создание </w:t>
      </w:r>
      <w:r w:rsidRPr="005F714C">
        <w:rPr>
          <w:rFonts w:eastAsia="Calibri"/>
          <w:b/>
          <w:i/>
          <w:sz w:val="28"/>
          <w:szCs w:val="28"/>
          <w:lang w:eastAsia="en-US"/>
        </w:rPr>
        <w:t xml:space="preserve">доступной </w:t>
      </w:r>
      <w:r w:rsidRPr="005F714C">
        <w:rPr>
          <w:rFonts w:eastAsia="Calibri"/>
          <w:sz w:val="28"/>
          <w:szCs w:val="28"/>
          <w:lang w:eastAsia="en-US"/>
        </w:rPr>
        <w:t xml:space="preserve">системы современных сервисов по развитию человеческого потенциала через </w:t>
      </w:r>
      <w:proofErr w:type="spellStart"/>
      <w:r w:rsidRPr="005F714C">
        <w:rPr>
          <w:rFonts w:eastAsia="Calibri"/>
          <w:sz w:val="28"/>
          <w:szCs w:val="28"/>
          <w:lang w:eastAsia="en-US"/>
        </w:rPr>
        <w:t>инновационно</w:t>
      </w:r>
      <w:proofErr w:type="spellEnd"/>
      <w:r w:rsidRPr="005F714C">
        <w:rPr>
          <w:rFonts w:eastAsia="Calibri"/>
          <w:sz w:val="28"/>
          <w:szCs w:val="28"/>
          <w:lang w:eastAsia="en-US"/>
        </w:rPr>
        <w:t>-экологическое преобразование практики предоставления социальных услуг.</w:t>
      </w:r>
    </w:p>
    <w:p w:rsidR="00D07DE0" w:rsidRPr="005F714C" w:rsidRDefault="00D07DE0" w:rsidP="00D07DE0">
      <w:pPr>
        <w:jc w:val="both"/>
        <w:rPr>
          <w:bCs/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Цели второго уровня и задачи были выделены за счет декомпозиции</w:t>
      </w:r>
      <w:r w:rsidRPr="00CD406B">
        <w:rPr>
          <w:sz w:val="28"/>
          <w:szCs w:val="28"/>
        </w:rPr>
        <w:t xml:space="preserve"> </w:t>
      </w:r>
      <w:r w:rsidRPr="006D1754">
        <w:rPr>
          <w:sz w:val="28"/>
          <w:szCs w:val="28"/>
        </w:rPr>
        <w:t>стратегической цели</w:t>
      </w:r>
      <w:r w:rsidRPr="00CD406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 целей первого уровня. В</w:t>
      </w:r>
      <w:r w:rsidRPr="00FA5863">
        <w:rPr>
          <w:sz w:val="28"/>
          <w:szCs w:val="28"/>
        </w:rPr>
        <w:t>заимосвязанн</w:t>
      </w:r>
      <w:r>
        <w:rPr>
          <w:sz w:val="28"/>
          <w:szCs w:val="28"/>
        </w:rPr>
        <w:t xml:space="preserve">ая система </w:t>
      </w:r>
      <w:r w:rsidRPr="00FA5863">
        <w:rPr>
          <w:sz w:val="28"/>
          <w:szCs w:val="28"/>
        </w:rPr>
        <w:t xml:space="preserve"> стратегическ</w:t>
      </w:r>
      <w:r>
        <w:rPr>
          <w:sz w:val="28"/>
          <w:szCs w:val="28"/>
        </w:rPr>
        <w:t xml:space="preserve">ой цели, целей первого и второго уровней представлена на Рис. 2. </w:t>
      </w: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305" w:type="dxa"/>
        <w:tblInd w:w="98" w:type="dxa"/>
        <w:shd w:val="clear" w:color="auto" w:fill="FF6600"/>
        <w:tblLayout w:type="fixed"/>
        <w:tblLook w:val="04A0" w:firstRow="1" w:lastRow="0" w:firstColumn="1" w:lastColumn="0" w:noHBand="0" w:noVBand="1"/>
      </w:tblPr>
      <w:tblGrid>
        <w:gridCol w:w="9305"/>
      </w:tblGrid>
      <w:tr w:rsidR="00D07DE0" w:rsidRPr="005F01DB" w:rsidTr="000D427C">
        <w:trPr>
          <w:trHeight w:val="20"/>
        </w:trPr>
        <w:tc>
          <w:tcPr>
            <w:tcW w:w="93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bottom"/>
          </w:tcPr>
          <w:p w:rsidR="00D07DE0" w:rsidRPr="00877515" w:rsidRDefault="00D07DE0" w:rsidP="000D427C">
            <w:pPr>
              <w:jc w:val="center"/>
              <w:rPr>
                <w:b/>
                <w:i/>
              </w:rPr>
            </w:pPr>
            <w:r w:rsidRPr="00877515">
              <w:rPr>
                <w:b/>
                <w:i/>
              </w:rPr>
              <w:t xml:space="preserve">Стратегическая цель до 2030 года – </w:t>
            </w:r>
          </w:p>
          <w:p w:rsidR="00D07DE0" w:rsidRDefault="00D07DE0" w:rsidP="000D427C">
            <w:pPr>
              <w:jc w:val="both"/>
              <w:rPr>
                <w:rFonts w:cs="Calibri"/>
                <w:b/>
                <w:i/>
              </w:rPr>
            </w:pPr>
            <w:r w:rsidRPr="00877515">
              <w:rPr>
                <w:rFonts w:cs="Calibri"/>
                <w:b/>
                <w:i/>
              </w:rPr>
              <w:t xml:space="preserve">Достижение высокого  качества жизни населения на основе </w:t>
            </w:r>
            <w:proofErr w:type="spellStart"/>
            <w:r w:rsidRPr="00877515">
              <w:rPr>
                <w:rFonts w:cs="Calibri"/>
                <w:b/>
                <w:i/>
              </w:rPr>
              <w:t>инновационно</w:t>
            </w:r>
            <w:proofErr w:type="spellEnd"/>
            <w:r w:rsidRPr="00877515">
              <w:rPr>
                <w:rFonts w:cs="Calibri"/>
                <w:b/>
                <w:i/>
              </w:rPr>
              <w:t>-экологического  преобразования экономики, инфраструктуры жизнеобеспечения и   социальной</w:t>
            </w:r>
            <w:r>
              <w:rPr>
                <w:rFonts w:cs="Calibri"/>
                <w:b/>
                <w:i/>
              </w:rPr>
              <w:t xml:space="preserve">  сферы</w:t>
            </w:r>
          </w:p>
          <w:p w:rsidR="00D07DE0" w:rsidRPr="00A00ACD" w:rsidRDefault="00D07DE0" w:rsidP="000D427C">
            <w:pPr>
              <w:jc w:val="both"/>
              <w:rPr>
                <w:b/>
                <w:bCs/>
                <w:color w:val="000000"/>
              </w:rPr>
            </w:pPr>
            <w:r w:rsidRPr="005841EF">
              <w:rPr>
                <w:rFonts w:cs="Calibri"/>
                <w:sz w:val="28"/>
                <w:szCs w:val="28"/>
              </w:rPr>
              <w:t xml:space="preserve">  </w:t>
            </w:r>
            <w:r w:rsidRPr="005F01DB">
              <w:rPr>
                <w:b/>
                <w:i/>
              </w:rPr>
              <w:br/>
            </w:r>
          </w:p>
        </w:tc>
      </w:tr>
    </w:tbl>
    <w:p w:rsidR="00D07DE0" w:rsidRPr="00A00ACD" w:rsidRDefault="00D07DE0" w:rsidP="00D07DE0">
      <w:pPr>
        <w:rPr>
          <w:b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1270</wp:posOffset>
                </wp:positionV>
                <wp:extent cx="4718050" cy="222250"/>
                <wp:effectExtent l="38100" t="0" r="6350" b="4445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0" cy="222250"/>
                          <a:chOff x="2216" y="1465"/>
                          <a:chExt cx="7430" cy="938"/>
                        </a:xfrm>
                      </wpg:grpSpPr>
                      <wps:wsp>
                        <wps:cNvPr id="7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16" y="1465"/>
                            <a:ext cx="612" cy="938"/>
                          </a:xfrm>
                          <a:prstGeom prst="downArrow">
                            <a:avLst>
                              <a:gd name="adj1" fmla="val 50000"/>
                              <a:gd name="adj2" fmla="val 38317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754" y="1465"/>
                            <a:ext cx="612" cy="938"/>
                          </a:xfrm>
                          <a:prstGeom prst="downArrow">
                            <a:avLst>
                              <a:gd name="adj1" fmla="val 50000"/>
                              <a:gd name="adj2" fmla="val 38317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942" y="1465"/>
                            <a:ext cx="611" cy="938"/>
                          </a:xfrm>
                          <a:prstGeom prst="downArrow">
                            <a:avLst>
                              <a:gd name="adj1" fmla="val 50000"/>
                              <a:gd name="adj2" fmla="val 38380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9034" y="1465"/>
                            <a:ext cx="612" cy="938"/>
                          </a:xfrm>
                          <a:prstGeom prst="downArrow">
                            <a:avLst>
                              <a:gd name="adj1" fmla="val 50000"/>
                              <a:gd name="adj2" fmla="val 38317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42.7pt;margin-top:.1pt;width:371.5pt;height:17.5pt;z-index:251661312" coordorigin="2216,1465" coordsize="7430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3" o:spid="_x0000_s1027" type="#_x0000_t67" style="position:absolute;left:2216;top:1465;width:61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KccIA&#10;AADbAAAADwAAAGRycy9kb3ducmV2LnhtbERPz2vCMBS+D/wfwhN208QdnFZjGaIgwg5TEXZ7a55t&#10;WPPSNlHr/vrlMNjx4/u9zHtXixt1wXrWMBkrEMSFN5ZLDafjdjQDESKywdozaXhQgHw1eFpiZvyd&#10;P+h2iKVIIRwy1FDF2GRShqIih2HsG+LEXXznMCbYldJ0eE/hrpYvSk2lQ8upocKG1hUV34er09BO&#10;r5vNfq5+3qn9+rRbtTtb9Fo/D/u3BYhIffwX/7l3RsNr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opxwgAAANsAAAAPAAAAAAAAAAAAAAAAAJgCAABkcnMvZG93&#10;bnJldi54bWxQSwUGAAAAAAQABAD1AAAAhwMAAAAA&#10;" fillcolor="#f79646" strokeweight="1.5pt">
                  <v:shadow color="#974706 [1609]" opacity=".5" offset="1pt"/>
                  <v:textbox style="layout-flow:vertical-ideographic"/>
                </v:shape>
                <v:shape id="AutoShape 44" o:spid="_x0000_s1028" type="#_x0000_t67" style="position:absolute;left:4754;top:1465;width:61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v6sQA&#10;AADbAAAADwAAAGRycy9kb3ducmV2LnhtbESPQWsCMRSE74L/ITzBmyb2YHVrFCkKIvRQFaG3183r&#10;bnDzsm6ibvvrG0HwOMzMN8xs0bpKXKkJ1rOG0VCBIM69sVxoOOzXgwmIEJENVp5Jwy8FWMy7nRlm&#10;xt/4k667WIgE4ZChhjLGOpMy5CU5DENfEyfvxzcOY5JNIU2DtwR3lXxRaiwdWk4LJdb0XlJ+2l2c&#10;hvP4slptp+rvg87fX3atNkeLXut+r12+gYjUxmf40d4YDa8juH9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SL+rEAAAA2wAAAA8AAAAAAAAAAAAAAAAAmAIAAGRycy9k&#10;b3ducmV2LnhtbFBLBQYAAAAABAAEAPUAAACJAwAAAAA=&#10;" fillcolor="#f79646" strokeweight="1.5pt">
                  <v:shadow color="#974706 [1609]" opacity=".5" offset="1pt"/>
                  <v:textbox style="layout-flow:vertical-ideographic"/>
                </v:shape>
                <v:shape id="AutoShape 45" o:spid="_x0000_s1029" type="#_x0000_t67" style="position:absolute;left:6942;top:1465;width:611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xncQA&#10;AADbAAAADwAAAGRycy9kb3ducmV2LnhtbESPT2sCMRTE70K/Q3gFb5rUg9qtUUpREMGDfyj09rp5&#10;3Q3dvKybqKuf3giCx2FmfsNMZq2rxImaYD1reOsrEMS5N5YLDfvdojcGESKywcozabhQgNn0pTPB&#10;zPgzb+i0jYVIEA4ZaihjrDMpQ16Sw9D3NXHy/nzjMCbZFNI0eE5wV8mBUkPp0HJaKLGmr5Ly/+3R&#10;aTgMj/P56l1d13T4/bELtfy26LXuvrafHyAitfEZfrSXRsNoAPc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sZ3EAAAA2wAAAA8AAAAAAAAAAAAAAAAAmAIAAGRycy9k&#10;b3ducmV2LnhtbFBLBQYAAAAABAAEAPUAAACJAwAAAAA=&#10;" fillcolor="#f79646" strokeweight="1.5pt">
                  <v:shadow color="#974706 [1609]" opacity=".5" offset="1pt"/>
                  <v:textbox style="layout-flow:vertical-ideographic"/>
                </v:shape>
                <v:shape id="AutoShape 46" o:spid="_x0000_s1030" type="#_x0000_t67" style="position:absolute;left:9034;top:1465;width:61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UBsUA&#10;AADbAAAADwAAAGRycy9kb3ducmV2LnhtbESPQWsCMRSE74L/ITyht25iC1ZXo5SiIIUeakXw9tw8&#10;d4Obl3UTddtf3xQKHoeZ+YaZLTpXiyu1wXrWMMwUCOLCG8ulhu3X6nEMIkRkg7Vn0vBNARbzfm+G&#10;ufE3/qTrJpYiQTjkqKGKscmlDEVFDkPmG+LkHX3rMCbZltK0eEtwV8snpUbSoeW0UGFDbxUVp83F&#10;aTiPLsvl+0T9fND5sLcrtd5Z9Fo/DLrXKYhIXbyH/9tro+HlGf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BQGxQAAANsAAAAPAAAAAAAAAAAAAAAAAJgCAABkcnMv&#10;ZG93bnJldi54bWxQSwUGAAAAAAQABAD1AAAAigMAAAAA&#10;" fillcolor="#f79646" strokeweight="1.5pt">
                  <v:shadow color="#974706 [1609]" opacity=".5" offset="1pt"/>
                  <v:textbox style="layout-flow:vertical-ideographic"/>
                </v:shape>
              </v:group>
            </w:pict>
          </mc:Fallback>
        </mc:AlternateContent>
      </w:r>
    </w:p>
    <w:p w:rsidR="00D07DE0" w:rsidRPr="00A00ACD" w:rsidRDefault="00D07DE0" w:rsidP="00D07DE0">
      <w:pPr>
        <w:rPr>
          <w:sz w:val="12"/>
          <w:szCs w:val="12"/>
        </w:rPr>
      </w:pPr>
    </w:p>
    <w:tbl>
      <w:tblPr>
        <w:tblW w:w="90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29"/>
        <w:gridCol w:w="2977"/>
        <w:gridCol w:w="2963"/>
      </w:tblGrid>
      <w:tr w:rsidR="00D07DE0" w:rsidRPr="005F01DB" w:rsidTr="000D427C">
        <w:trPr>
          <w:trHeight w:val="1729"/>
        </w:trPr>
        <w:tc>
          <w:tcPr>
            <w:tcW w:w="3129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FFF00"/>
            <w:vAlign w:val="center"/>
          </w:tcPr>
          <w:p w:rsidR="00D07DE0" w:rsidRDefault="00D07DE0" w:rsidP="000D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7DE0" w:rsidRPr="0032247D" w:rsidRDefault="00D07DE0" w:rsidP="000D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Обеспечение </w:t>
            </w:r>
            <w:r w:rsidRPr="0032247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конкурентоспособности</w:t>
            </w: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 экономики города через </w:t>
            </w:r>
            <w:proofErr w:type="spellStart"/>
            <w:r w:rsidRPr="0032247D">
              <w:rPr>
                <w:rFonts w:eastAsia="Calibri"/>
                <w:sz w:val="20"/>
                <w:szCs w:val="20"/>
                <w:lang w:eastAsia="en-US"/>
              </w:rPr>
              <w:t>инновационно</w:t>
            </w:r>
            <w:proofErr w:type="spellEnd"/>
            <w:r w:rsidRPr="0032247D">
              <w:rPr>
                <w:rFonts w:eastAsia="Calibri"/>
                <w:sz w:val="20"/>
                <w:szCs w:val="20"/>
                <w:lang w:eastAsia="en-US"/>
              </w:rPr>
              <w:t>-экологическое преобразование существующей технологической базы предприятий</w:t>
            </w:r>
          </w:p>
          <w:p w:rsidR="00D07DE0" w:rsidRPr="00D86021" w:rsidRDefault="00D07DE0" w:rsidP="000D42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00FF00"/>
            <w:vAlign w:val="center"/>
          </w:tcPr>
          <w:p w:rsidR="00D07DE0" w:rsidRPr="00D86021" w:rsidRDefault="00D07DE0" w:rsidP="000D42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в городе </w:t>
            </w:r>
            <w:r w:rsidRPr="0032247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эффективной </w:t>
            </w: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среды обитания через </w:t>
            </w:r>
            <w:proofErr w:type="spellStart"/>
            <w:r w:rsidRPr="0032247D">
              <w:rPr>
                <w:rFonts w:eastAsia="Calibri"/>
                <w:sz w:val="20"/>
                <w:szCs w:val="20"/>
                <w:lang w:eastAsia="en-US"/>
              </w:rPr>
              <w:t>инновационно</w:t>
            </w:r>
            <w:proofErr w:type="spellEnd"/>
            <w:r w:rsidRPr="0032247D">
              <w:rPr>
                <w:rFonts w:eastAsia="Calibri"/>
                <w:sz w:val="20"/>
                <w:szCs w:val="20"/>
                <w:lang w:eastAsia="en-US"/>
              </w:rPr>
              <w:t>-экологическое преобразование инфраструктуры жизнеобеспечения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66FF"/>
            <w:vAlign w:val="center"/>
          </w:tcPr>
          <w:p w:rsidR="00D07DE0" w:rsidRDefault="00D07DE0" w:rsidP="000D42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07DE0" w:rsidRPr="00D86021" w:rsidRDefault="00D07DE0" w:rsidP="000D42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Создание </w:t>
            </w:r>
            <w:r w:rsidRPr="0032247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доступной </w:t>
            </w:r>
            <w:r w:rsidRPr="0032247D">
              <w:rPr>
                <w:rFonts w:eastAsia="Calibri"/>
                <w:sz w:val="20"/>
                <w:szCs w:val="20"/>
                <w:lang w:eastAsia="en-US"/>
              </w:rPr>
              <w:t xml:space="preserve">системы современных сервисов по развитию человеческого потенциала через </w:t>
            </w:r>
            <w:proofErr w:type="spellStart"/>
            <w:r w:rsidRPr="0032247D">
              <w:rPr>
                <w:rFonts w:eastAsia="Calibri"/>
                <w:sz w:val="20"/>
                <w:szCs w:val="20"/>
                <w:lang w:eastAsia="en-US"/>
              </w:rPr>
              <w:t>инновационно</w:t>
            </w:r>
            <w:proofErr w:type="spellEnd"/>
            <w:r w:rsidRPr="0032247D">
              <w:rPr>
                <w:rFonts w:eastAsia="Calibri"/>
                <w:sz w:val="20"/>
                <w:szCs w:val="20"/>
                <w:lang w:eastAsia="en-US"/>
              </w:rPr>
              <w:t>-экологическое преобразование практики предоставления социальных услуг</w:t>
            </w:r>
          </w:p>
        </w:tc>
      </w:tr>
    </w:tbl>
    <w:p w:rsidR="00D07DE0" w:rsidRPr="00A00ACD" w:rsidRDefault="00D07DE0" w:rsidP="00D07DE0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10795</wp:posOffset>
                </wp:positionV>
                <wp:extent cx="5593715" cy="229235"/>
                <wp:effectExtent l="19050" t="0" r="45085" b="3746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229235"/>
                          <a:chOff x="1417" y="3785"/>
                          <a:chExt cx="8626" cy="938"/>
                        </a:xfrm>
                      </wpg:grpSpPr>
                      <wps:wsp>
                        <wps:cNvPr id="5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417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145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881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532" y="3785"/>
                            <a:ext cx="187" cy="938"/>
                          </a:xfrm>
                          <a:prstGeom prst="downArrow">
                            <a:avLst>
                              <a:gd name="adj1" fmla="val 50000"/>
                              <a:gd name="adj2" fmla="val 125401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300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4951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641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17" y="3785"/>
                            <a:ext cx="187" cy="938"/>
                          </a:xfrm>
                          <a:prstGeom prst="downArrow">
                            <a:avLst>
                              <a:gd name="adj1" fmla="val 50000"/>
                              <a:gd name="adj2" fmla="val 125401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098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796" y="3785"/>
                            <a:ext cx="187" cy="938"/>
                          </a:xfrm>
                          <a:prstGeom prst="downArrow">
                            <a:avLst>
                              <a:gd name="adj1" fmla="val 50000"/>
                              <a:gd name="adj2" fmla="val 125401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476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9158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9855" y="3785"/>
                            <a:ext cx="188" cy="938"/>
                          </a:xfrm>
                          <a:prstGeom prst="downArrow">
                            <a:avLst>
                              <a:gd name="adj1" fmla="val 50000"/>
                              <a:gd name="adj2" fmla="val 124734"/>
                            </a:avLst>
                          </a:prstGeom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margin-left:12.65pt;margin-top:.85pt;width:440.45pt;height:18.05pt;z-index:251662336" coordorigin="1417,3785" coordsize="862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">
                <v:shape id="AutoShape 48" o:spid="_x0000_s1027" type="#_x0000_t67" style="position:absolute;left:1417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tCMUA&#10;AADbAAAADwAAAGRycy9kb3ducmV2LnhtbESPQWsCMRSE70L/Q3iF3jSroOjW7FIKgtiD1e2hx9fk&#10;dXfp5iVsom77601B8DjMzDfMuhxsJ87Uh9axgukkA0GsnWm5VvBRbcZLECEiG+wck4JfClAWD6M1&#10;5sZd+EDnY6xFgnDIUUETo8+lDLohi2HiPHHyvl1vMSbZ19L0eElw28lZli2kxZbTQoOeXhvSP8eT&#10;VbA/+ZWf7nT3ftC7t42cV1/u80+pp8fh5RlEpCHew7f21iiYL+D/S/o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q0I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49" o:spid="_x0000_s1028" type="#_x0000_t67" style="position:absolute;left:2145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Ik8QA&#10;AADbAAAADwAAAGRycy9kb3ducmV2LnhtbESPQWsCMRSE70L/Q3gFb5q1YLWrUUpBED1YtQePz+S5&#10;u3TzEjZR1/56UxA8DjPzDTOdt7YWF2pC5VjBoJ+BINbOVFwo+NkvemMQISIbrB2TghsFmM9eOlPM&#10;jbvyli67WIgE4ZCjgjJGn0sZdEkWQ9954uSdXGMxJtkU0jR4TXBby7cse5cWK04LJXr6Kkn/7s5W&#10;websP/xgpevvrV6tF3K4P7rDn1Ld1/ZzAiJSG5/hR3tpFAxH8P8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CJPEAAAA2wAAAA8AAAAAAAAAAAAAAAAAmAIAAGRycy9k&#10;b3ducmV2LnhtbFBLBQYAAAAABAAEAPUAAACJAwAAAAA=&#10;" fillcolor="#f79646" strokeweight="1pt">
                  <v:shadow color="#974706 [1609]" opacity=".5" offset="1pt"/>
                  <v:textbox style="layout-flow:vertical-ideographic"/>
                </v:shape>
                <v:shape id="AutoShape 50" o:spid="_x0000_s1029" type="#_x0000_t67" style="position:absolute;left:2881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c4cMA&#10;AADbAAAADwAAAGRycy9kb3ducmV2LnhtbERPu2rDMBTdA/0HcQvdEtmFlMSJEkrBUNwhzWPoeCvd&#10;2KbWlbAUx83XV0Mh4+G819vRdmKgPrSOFeSzDASxdqblWsHpWE4XIEJENtg5JgW/FGC7eZissTDu&#10;ynsaDrEWKYRDgQqaGH0hZdANWQwz54kTd3a9xZhgX0vT4zWF204+Z9mLtNhyamjQ01tD+udwsQp2&#10;F7/0eaW7z72uPko5P367r5tST4/j6wpEpDHexf/ud6Ngnsam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Wc4cMAAADbAAAADwAAAAAAAAAAAAAAAACYAgAAZHJzL2Rv&#10;d25yZXYueG1sUEsFBgAAAAAEAAQA9QAAAIgDAAAAAA==&#10;" fillcolor="#f79646" strokeweight="1pt">
                  <v:shadow color="#974706 [1609]" opacity=".5" offset="1pt"/>
                  <v:textbox style="layout-flow:vertical-ideographic"/>
                </v:shape>
                <v:shape id="AutoShape 51" o:spid="_x0000_s1030" type="#_x0000_t67" style="position:absolute;left:3532;top:3785;width:18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5esQA&#10;AADbAAAADwAAAGRycy9kb3ducmV2LnhtbESPT2sCMRTE70K/Q3iF3jRrQXG3RikFoejBv4ceX5PX&#10;3aWbl7CJuvrpjSB4HGbmN8x03tlGnKgNtWMFw0EGglg7U3Op4LBf9CcgQkQ22DgmBRcKMJ+99KZY&#10;GHfmLZ12sRQJwqFABVWMvpAy6IoshoHzxMn7c63FmGRbStPiOcFtI9+zbCwt1pwWKvT0VZH+3x2t&#10;gvXR53641M1mq5erhRztf93PVam31+7zA0SkLj7Dj/a3UTDK4f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OXrEAAAA2wAAAA8AAAAAAAAAAAAAAAAAmAIAAGRycy9k&#10;b3ducmV2LnhtbFBLBQYAAAAABAAEAPUAAACJAwAAAAA=&#10;" fillcolor="#f79646" strokeweight="1pt">
                  <v:shadow color="#974706 [1609]" opacity=".5" offset="1pt"/>
                  <v:textbox style="layout-flow:vertical-ideographic"/>
                </v:shape>
                <v:shape id="AutoShape 52" o:spid="_x0000_s1031" type="#_x0000_t67" style="position:absolute;left:4300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aWsIA&#10;AADbAAAADwAAAGRycy9kb3ducmV2LnhtbERPz2vCMBS+D/wfwhN2m2mFyVaNIkJhdIdN3cHjM3m2&#10;xeYlNNF2++uXw2DHj+/3ajPaTtypD61jBfksA0GsnWm5VvB1LJ9eQISIbLBzTAq+KcBmPXlYYWHc&#10;wHu6H2ItUgiHAhU0MfpCyqAbshhmzhMn7uJ6izHBvpamxyGF207Os2whLbacGhr0tGtIXw83q+Dj&#10;5l99Xunuc6+r91I+H8/u9KPU43TcLkFEGuO/+M/9ZhQs0v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1pawgAAANsAAAAPAAAAAAAAAAAAAAAAAJgCAABkcnMvZG93&#10;bnJldi54bWxQSwUGAAAAAAQABAD1AAAAhwMAAAAA&#10;" fillcolor="#f79646" strokeweight="1pt">
                  <v:shadow color="#974706 [1609]" opacity=".5" offset="1pt"/>
                  <v:textbox style="layout-flow:vertical-ideographic"/>
                </v:shape>
                <v:shape id="AutoShape 53" o:spid="_x0000_s1032" type="#_x0000_t67" style="position:absolute;left:4951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/wcQA&#10;AADbAAAADwAAAGRycy9kb3ducmV2LnhtbESPT2sCMRTE74V+h/AK3mp2BaWuRimCIHqo/w4en8lz&#10;d+nmJWyibvvpG6HgcZiZ3zDTeWcbcaM21I4V5P0MBLF2puZSwfGwfP8AESKywcYxKfihAPPZ68sU&#10;C+PuvKPbPpYiQTgUqKCK0RdSBl2RxdB3njh5F9dajEm2pTQt3hPcNnKQZSNpsea0UKGnRUX6e3+1&#10;Cr6ufuzztW62O73eLOXwcHanX6V6b93nBESkLj7D/+2VUTDK4fE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/8HEAAAA2wAAAA8AAAAAAAAAAAAAAAAAmAIAAGRycy9k&#10;b3ducmV2LnhtbFBLBQYAAAAABAAEAPUAAACJAwAAAAA=&#10;" fillcolor="#f79646" strokeweight="1pt">
                  <v:shadow color="#974706 [1609]" opacity=".5" offset="1pt"/>
                  <v:textbox style="layout-flow:vertical-ideographic"/>
                </v:shape>
                <v:shape id="AutoShape 54" o:spid="_x0000_s1033" type="#_x0000_t67" style="position:absolute;left:5641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htsUA&#10;AADbAAAADwAAAGRycy9kb3ducmV2LnhtbESPQWsCMRSE70L/Q3gFb5pVqNjV7FIKQtFDq/bQ4zN5&#10;7i5uXsIm6uqvbwpCj8PMfMMsy9624kJdaBwrmIwzEMTamYYrBd/71WgOIkRkg61jUnCjAGXxNFhi&#10;btyVt3TZxUokCIccFdQx+lzKoGuyGMbOEyfv6DqLMcmukqbDa4LbVk6zbCYtNpwWavT0XpM+7c5W&#10;wefZv/rJWrdfW73erOTL/uB+7koNn/u3BYhIffwPP9ofRsFsC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WG2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55" o:spid="_x0000_s1034" type="#_x0000_t67" style="position:absolute;left:6417;top:3785;width:18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ELcUA&#10;AADbAAAADwAAAGRycy9kb3ducmV2LnhtbESPT2sCMRTE70K/Q3iCN81aqdTVKKUgiD20/jl4fCbP&#10;3cXNS9hEXf30plDocZiZ3zCzRWtrcaUmVI4VDAcZCGLtTMWFgv1u2X8HESKywdoxKbhTgMX8pTPD&#10;3Lgbb+i6jYVIEA45Kihj9LmUQZdkMQycJ07eyTUWY5JNIU2DtwS3tXzNsrG0WHFaKNHTZ0n6vL1Y&#10;Bd8XP/HDta5/Nnr9tZRvu6M7PJTqdduPKYhIbfwP/7VXRsF4BL9f0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cQt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56" o:spid="_x0000_s1035" type="#_x0000_t67" style="position:absolute;left:7098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cWcUA&#10;AADbAAAADwAAAGRycy9kb3ducmV2LnhtbESPT2sCMRTE70K/Q3iCN81arNTVKKUgiD20/jl4fCbP&#10;3cXNS9hEXf30plDocZiZ3zCzRWtrcaUmVI4VDAcZCGLtTMWFgv1u2X8HESKywdoxKbhTgMX8pTPD&#10;3Lgbb+i6jYVIEA45Kihj9LmUQZdkMQycJ07eyTUWY5JNIU2DtwS3tXzNsrG0WHFaKNHTZ0n6vL1Y&#10;Bd8XP/HDta5/Nnr9tZRvu6M7PJTqdduPKYhIbfwP/7VXRsF4BL9f0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FxZ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57" o:spid="_x0000_s1036" type="#_x0000_t67" style="position:absolute;left:7796;top:3785;width:18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5wsUA&#10;AADbAAAADwAAAGRycy9kb3ducmV2LnhtbESPQWsCMRSE70L/Q3iF3jSroOjW7FIKgtiD1e2hx9fk&#10;dXfp5iVsom77601B8DjMzDfMuhxsJ87Uh9axgukkA0GsnWm5VvBRbcZLECEiG+wck4JfClAWD6M1&#10;5sZd+EDnY6xFgnDIUUETo8+lDLohi2HiPHHyvl1vMSbZ19L0eElw28lZli2kxZbTQoOeXhvSP8eT&#10;VbA/+ZWf7nT3ftC7t42cV1/u80+pp8fh5RlEpCHew7f21ihYzOH/S/o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PnC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58" o:spid="_x0000_s1037" type="#_x0000_t67" style="position:absolute;left:8476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ntcQA&#10;AADbAAAADwAAAGRycy9kb3ducmV2LnhtbESPQWsCMRSE7wX/Q3iCt5q14NKuRpGCIHpo1R48PpPn&#10;7uLmJWyirv76plDwOMzMN8x03tlGXKkNtWMFo2EGglg7U3Op4Ge/fH0HESKywcYxKbhTgPms9zLF&#10;wrgbb+m6i6VIEA4FKqhi9IWUQVdkMQydJ07eybUWY5JtKU2LtwS3jXzLslxarDktVOjpsyJ93l2s&#10;gq+L//CjtW6+t3q9Wcrx/ugOD6UG/W4xARGpi8/wf3tlFOQ5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Z7XEAAAA2wAAAA8AAAAAAAAAAAAAAAAAmAIAAGRycy9k&#10;b3ducmV2LnhtbFBLBQYAAAAABAAEAPUAAACJAwAAAAA=&#10;" fillcolor="#f79646" strokeweight="1pt">
                  <v:shadow color="#974706 [1609]" opacity=".5" offset="1pt"/>
                  <v:textbox style="layout-flow:vertical-ideographic"/>
                </v:shape>
                <v:shape id="AutoShape 59" o:spid="_x0000_s1038" type="#_x0000_t67" style="position:absolute;left:9158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CLsUA&#10;AADbAAAADwAAAGRycy9kb3ducmV2LnhtbESPT2sCMRTE74V+h/AEbzWroNbVKEUQxB5a/xw8PpPn&#10;7uLmJWyirv30TUHocZiZ3zCzRWtrcaMmVI4V9HsZCGLtTMWFgsN+9fYOIkRkg7VjUvCgAIv568sM&#10;c+PuvKXbLhYiQTjkqKCM0edSBl2SxdBznjh5Z9dYjEk2hTQN3hPc1nKQZSNpseK0UKKnZUn6srta&#10;BV9XP/H9ja6/t3rzuZLD/ckdf5TqdtqPKYhIbfwPP9tro2A0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sIuxQAAANsAAAAPAAAAAAAAAAAAAAAAAJgCAABkcnMv&#10;ZG93bnJldi54bWxQSwUGAAAAAAQABAD1AAAAigMAAAAA&#10;" fillcolor="#f79646" strokeweight="1pt">
                  <v:shadow color="#974706 [1609]" opacity=".5" offset="1pt"/>
                  <v:textbox style="layout-flow:vertical-ideographic"/>
                </v:shape>
                <v:shape id="AutoShape 60" o:spid="_x0000_s1039" type="#_x0000_t67" style="position:absolute;left:9855;top:3785;width:18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WXMIA&#10;AADbAAAADwAAAGRycy9kb3ducmV2LnhtbERPz2vCMBS+D/wfwhN2m2mFyVaNIkJhdIdN3cHjM3m2&#10;xeYlNNF2++uXw2DHj+/3ajPaTtypD61jBfksA0GsnWm5VvB1LJ9eQISIbLBzTAq+KcBmPXlYYWHc&#10;wHu6H2ItUgiHAhU0MfpCyqAbshhmzhMn7uJ6izHBvpamxyGF207Os2whLbacGhr0tGtIXw83q+Dj&#10;5l99Xunuc6+r91I+H8/u9KPU43TcLkFEGuO/+M/9ZhQs0tj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VZcwgAAANsAAAAPAAAAAAAAAAAAAAAAAJgCAABkcnMvZG93&#10;bnJldi54bWxQSwUGAAAAAAQABAD1AAAAhwMAAAAA&#10;" fillcolor="#f79646" strokeweight="1pt">
                  <v:shadow color="#974706 [1609]" opacity=".5" offset="1pt"/>
                  <v:textbox style="layout-flow:vertical-ideographic"/>
                </v:shape>
              </v:group>
            </w:pict>
          </mc:Fallback>
        </mc:AlternateContent>
      </w:r>
    </w:p>
    <w:p w:rsidR="00D07DE0" w:rsidRPr="00A00ACD" w:rsidRDefault="00D07DE0" w:rsidP="00D07DE0">
      <w:pPr>
        <w:rPr>
          <w:sz w:val="16"/>
          <w:szCs w:val="16"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50"/>
        <w:gridCol w:w="1134"/>
        <w:gridCol w:w="993"/>
        <w:gridCol w:w="875"/>
        <w:gridCol w:w="684"/>
        <w:gridCol w:w="1276"/>
        <w:gridCol w:w="1134"/>
        <w:gridCol w:w="1275"/>
      </w:tblGrid>
      <w:tr w:rsidR="00D07DE0" w:rsidRPr="005F01DB" w:rsidTr="000D427C">
        <w:trPr>
          <w:cantSplit/>
          <w:trHeight w:val="3356"/>
        </w:trPr>
        <w:tc>
          <w:tcPr>
            <w:tcW w:w="861" w:type="dxa"/>
            <w:tcBorders>
              <w:left w:val="single" w:sz="18" w:space="0" w:color="auto"/>
            </w:tcBorders>
            <w:shd w:val="clear" w:color="auto" w:fill="F5EF9D"/>
            <w:textDirection w:val="btLr"/>
            <w:vAlign w:val="center"/>
          </w:tcPr>
          <w:p w:rsidR="00D07DE0" w:rsidRPr="009537B6" w:rsidRDefault="00D07DE0" w:rsidP="000D427C">
            <w:pPr>
              <w:pStyle w:val="12"/>
              <w:spacing w:line="240" w:lineRule="auto"/>
              <w:rPr>
                <w:b w:val="0"/>
                <w:sz w:val="20"/>
                <w:szCs w:val="20"/>
              </w:rPr>
            </w:pPr>
            <w:r w:rsidRPr="009537B6">
              <w:rPr>
                <w:b w:val="0"/>
                <w:sz w:val="20"/>
                <w:szCs w:val="20"/>
              </w:rPr>
              <w:t xml:space="preserve">Устойчивый рост и  повышение </w:t>
            </w:r>
            <w:r>
              <w:rPr>
                <w:b w:val="0"/>
                <w:sz w:val="20"/>
                <w:szCs w:val="20"/>
                <w:lang w:val="ru-RU"/>
              </w:rPr>
              <w:t>к</w:t>
            </w:r>
            <w:proofErr w:type="spellStart"/>
            <w:r w:rsidRPr="009537B6">
              <w:rPr>
                <w:b w:val="0"/>
                <w:sz w:val="20"/>
                <w:szCs w:val="20"/>
              </w:rPr>
              <w:t>онкурентоспособности</w:t>
            </w:r>
            <w:proofErr w:type="spellEnd"/>
            <w:r w:rsidRPr="009537B6">
              <w:rPr>
                <w:b w:val="0"/>
                <w:sz w:val="20"/>
                <w:szCs w:val="20"/>
              </w:rPr>
              <w:t xml:space="preserve"> </w:t>
            </w:r>
            <w:r w:rsidRPr="00D1792F">
              <w:rPr>
                <w:b w:val="0"/>
                <w:sz w:val="20"/>
                <w:szCs w:val="20"/>
              </w:rPr>
              <w:t>действующего промышленного</w:t>
            </w:r>
            <w:r w:rsidRPr="009537B6">
              <w:rPr>
                <w:b w:val="0"/>
                <w:sz w:val="20"/>
                <w:szCs w:val="20"/>
              </w:rPr>
              <w:t xml:space="preserve"> комплекса города</w:t>
            </w:r>
          </w:p>
          <w:p w:rsidR="00D07DE0" w:rsidRPr="009537B6" w:rsidRDefault="00D07DE0" w:rsidP="000D427C">
            <w:pPr>
              <w:spacing w:line="160" w:lineRule="exact"/>
              <w:jc w:val="center"/>
              <w:rPr>
                <w:bCs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850" w:type="dxa"/>
            <w:shd w:val="clear" w:color="auto" w:fill="F5EF9D"/>
            <w:textDirection w:val="btLr"/>
            <w:vAlign w:val="center"/>
          </w:tcPr>
          <w:p w:rsidR="00D07DE0" w:rsidRPr="00805368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805368">
              <w:rPr>
                <w:bCs/>
                <w:sz w:val="20"/>
                <w:szCs w:val="20"/>
              </w:rPr>
              <w:t>Создание новой базы развития на основе формирования научно-инновационного потенциала города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F5EF9D"/>
            <w:textDirection w:val="btLr"/>
            <w:vAlign w:val="center"/>
          </w:tcPr>
          <w:p w:rsidR="00D07DE0" w:rsidRPr="00805368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Позиционирование</w:t>
            </w:r>
            <w:r w:rsidRPr="00805368">
              <w:rPr>
                <w:sz w:val="20"/>
                <w:szCs w:val="20"/>
              </w:rPr>
              <w:t xml:space="preserve"> Дивногорска </w:t>
            </w:r>
            <w:r>
              <w:rPr>
                <w:sz w:val="20"/>
                <w:szCs w:val="20"/>
              </w:rPr>
              <w:t>на рынке современных технологий и инновационной продукции.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Создание современных градостроительных ансамблей (набережная, главные улицы, трасса «Красноярск – Абакан»)</w:t>
            </w:r>
          </w:p>
        </w:tc>
        <w:tc>
          <w:tcPr>
            <w:tcW w:w="875" w:type="dxa"/>
            <w:shd w:val="clear" w:color="auto" w:fill="99FF99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E3C87">
              <w:rPr>
                <w:sz w:val="20"/>
                <w:szCs w:val="20"/>
              </w:rPr>
              <w:t>одернизация систем инженерного оборудования города с использованием ресурсосберегающих технологий</w:t>
            </w:r>
          </w:p>
        </w:tc>
        <w:tc>
          <w:tcPr>
            <w:tcW w:w="684" w:type="dxa"/>
            <w:tcBorders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E3C87">
              <w:rPr>
                <w:sz w:val="20"/>
                <w:szCs w:val="20"/>
              </w:rPr>
              <w:t>еконструкция зданий и сооружений с учетом энергосбережения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CCFF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14250C">
              <w:rPr>
                <w:sz w:val="20"/>
                <w:szCs w:val="20"/>
              </w:rPr>
              <w:t>Создание системы качественного образования на современной технологической платформе, ориентированной на индивидуальные запросы жителей разных возрастных и профессиональных групп</w:t>
            </w:r>
          </w:p>
        </w:tc>
        <w:tc>
          <w:tcPr>
            <w:tcW w:w="1134" w:type="dxa"/>
            <w:shd w:val="clear" w:color="auto" w:fill="FFCCFF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A834A3">
              <w:rPr>
                <w:sz w:val="20"/>
                <w:szCs w:val="20"/>
              </w:rPr>
              <w:t xml:space="preserve">Содействие культурному и духовному развитию населения через использование  событийных социокультурных практик, реализуемых на межведомственной </w:t>
            </w:r>
            <w:r w:rsidRPr="0014250C">
              <w:rPr>
                <w:i/>
                <w:sz w:val="20"/>
                <w:szCs w:val="20"/>
              </w:rPr>
              <w:t xml:space="preserve">и </w:t>
            </w:r>
            <w:r w:rsidRPr="00A834A3">
              <w:rPr>
                <w:sz w:val="20"/>
                <w:szCs w:val="20"/>
              </w:rPr>
              <w:t>межмуниц</w:t>
            </w:r>
            <w:r>
              <w:rPr>
                <w:sz w:val="20"/>
                <w:szCs w:val="20"/>
              </w:rPr>
              <w:t>и</w:t>
            </w:r>
            <w:r w:rsidRPr="00A834A3">
              <w:rPr>
                <w:sz w:val="20"/>
                <w:szCs w:val="20"/>
              </w:rPr>
              <w:t>пальной основе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CCFF"/>
            <w:textDirection w:val="btLr"/>
            <w:vAlign w:val="center"/>
          </w:tcPr>
          <w:p w:rsidR="00D07DE0" w:rsidRPr="00D86021" w:rsidRDefault="00D07DE0" w:rsidP="000D427C">
            <w:pPr>
              <w:spacing w:line="180" w:lineRule="exact"/>
              <w:ind w:left="57"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092982">
              <w:rPr>
                <w:sz w:val="20"/>
                <w:szCs w:val="20"/>
              </w:rPr>
              <w:t>Формирование здорового образа жизни через  создание разнообразной доступной среды, обеспечивающей массовое включение населения в современные практики оздоровления, физического развития</w:t>
            </w:r>
          </w:p>
        </w:tc>
      </w:tr>
    </w:tbl>
    <w:p w:rsidR="00D07DE0" w:rsidRPr="00D07DE0" w:rsidRDefault="00D07DE0" w:rsidP="00D07DE0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07DE0">
        <w:rPr>
          <w:rFonts w:ascii="Times New Roman" w:hAnsi="Times New Roman" w:cs="Times New Roman"/>
          <w:sz w:val="28"/>
          <w:szCs w:val="28"/>
        </w:rPr>
        <w:t>Рисунок 2 – Декомпозиция  стратегической цели развития г. Дивногорска: цели первого и второго уровней</w:t>
      </w:r>
    </w:p>
    <w:p w:rsidR="00D07DE0" w:rsidRDefault="00D07DE0" w:rsidP="00D07DE0">
      <w:pPr>
        <w:pStyle w:val="12"/>
        <w:spacing w:line="240" w:lineRule="auto"/>
        <w:rPr>
          <w:lang w:val="ru-RU"/>
        </w:rPr>
      </w:pPr>
    </w:p>
    <w:p w:rsidR="00D07DE0" w:rsidRPr="008A06A3" w:rsidRDefault="00D07DE0" w:rsidP="00D07DE0">
      <w:pPr>
        <w:jc w:val="both"/>
        <w:rPr>
          <w:rFonts w:eastAsia="Calibri"/>
          <w:b/>
          <w:sz w:val="28"/>
          <w:szCs w:val="28"/>
          <w:lang w:val="x-none" w:eastAsia="en-US"/>
        </w:rPr>
      </w:pPr>
      <w:r w:rsidRPr="008A06A3">
        <w:rPr>
          <w:rFonts w:eastAsia="Calibri"/>
          <w:b/>
          <w:sz w:val="28"/>
          <w:szCs w:val="28"/>
          <w:lang w:val="x-none" w:eastAsia="en-US"/>
        </w:rPr>
        <w:t>2.3 Описание наиболее вероятных альтернатив (вариантов) долгосрочного развития муниципального образования город Дивногорск и обоснование выбора базового варианта</w:t>
      </w:r>
    </w:p>
    <w:p w:rsidR="00D07DE0" w:rsidRPr="008A06A3" w:rsidRDefault="00D07DE0" w:rsidP="00D07DE0">
      <w:pPr>
        <w:pStyle w:val="ac"/>
        <w:spacing w:after="0" w:line="270" w:lineRule="atLeast"/>
        <w:ind w:firstLine="708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Основные варианты долгосрочного социально-экономического развития </w:t>
      </w:r>
      <w:r w:rsidRPr="008A06A3">
        <w:rPr>
          <w:sz w:val="28"/>
          <w:szCs w:val="28"/>
          <w:lang w:val="ru-RU"/>
        </w:rPr>
        <w:t>города</w:t>
      </w:r>
      <w:r w:rsidRPr="008A06A3">
        <w:rPr>
          <w:sz w:val="28"/>
          <w:szCs w:val="28"/>
        </w:rPr>
        <w:t xml:space="preserve"> определяются несколькими ключевыми</w:t>
      </w:r>
      <w:r w:rsidRPr="008A06A3">
        <w:rPr>
          <w:rStyle w:val="apple-converted-space"/>
          <w:sz w:val="28"/>
          <w:szCs w:val="28"/>
        </w:rPr>
        <w:t> </w:t>
      </w:r>
      <w:r w:rsidRPr="008A06A3">
        <w:rPr>
          <w:bCs/>
          <w:iCs/>
          <w:sz w:val="28"/>
          <w:szCs w:val="28"/>
        </w:rPr>
        <w:t>факторами</w:t>
      </w:r>
      <w:r w:rsidRPr="008A06A3">
        <w:rPr>
          <w:sz w:val="28"/>
          <w:szCs w:val="28"/>
        </w:rPr>
        <w:t>:</w:t>
      </w:r>
    </w:p>
    <w:p w:rsidR="00D07DE0" w:rsidRPr="008A06A3" w:rsidRDefault="00D07DE0" w:rsidP="00D07DE0">
      <w:pPr>
        <w:pStyle w:val="ac"/>
        <w:numPr>
          <w:ilvl w:val="0"/>
          <w:numId w:val="10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интенсивностью инновационного обновления </w:t>
      </w:r>
      <w:r w:rsidRPr="008A06A3">
        <w:rPr>
          <w:sz w:val="28"/>
          <w:szCs w:val="28"/>
          <w:lang w:val="ru-RU"/>
        </w:rPr>
        <w:t>сферы производства и услуг, социальной сферы, инфраструктур жизнеобеспечения города</w:t>
      </w:r>
      <w:r w:rsidRPr="008A06A3">
        <w:rPr>
          <w:sz w:val="28"/>
          <w:szCs w:val="28"/>
        </w:rPr>
        <w:t>;</w:t>
      </w:r>
    </w:p>
    <w:p w:rsidR="00D07DE0" w:rsidRPr="008A06A3" w:rsidRDefault="00D07DE0" w:rsidP="00D07DE0">
      <w:pPr>
        <w:pStyle w:val="ac"/>
        <w:numPr>
          <w:ilvl w:val="0"/>
          <w:numId w:val="10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интенсивностью повышения качества </w:t>
      </w:r>
      <w:r w:rsidRPr="008A06A3">
        <w:rPr>
          <w:sz w:val="28"/>
          <w:szCs w:val="28"/>
          <w:lang w:val="ru-RU"/>
        </w:rPr>
        <w:t>пространственной организации территории города</w:t>
      </w:r>
      <w:r w:rsidRPr="008A06A3">
        <w:rPr>
          <w:sz w:val="28"/>
          <w:szCs w:val="28"/>
        </w:rPr>
        <w:t>;</w:t>
      </w:r>
    </w:p>
    <w:p w:rsidR="00D07DE0" w:rsidRPr="008A06A3" w:rsidRDefault="00D07DE0" w:rsidP="00D07DE0">
      <w:pPr>
        <w:pStyle w:val="ac"/>
        <w:numPr>
          <w:ilvl w:val="0"/>
          <w:numId w:val="10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>интенсивностью</w:t>
      </w:r>
      <w:r w:rsidRPr="008A06A3">
        <w:rPr>
          <w:sz w:val="28"/>
          <w:szCs w:val="28"/>
          <w:lang w:val="ru-RU"/>
        </w:rPr>
        <w:t xml:space="preserve"> повышения эффективности </w:t>
      </w:r>
      <w:r>
        <w:rPr>
          <w:sz w:val="28"/>
          <w:szCs w:val="28"/>
          <w:lang w:val="ru-RU"/>
        </w:rPr>
        <w:t xml:space="preserve">муниципального </w:t>
      </w:r>
      <w:r w:rsidRPr="008A06A3">
        <w:rPr>
          <w:sz w:val="28"/>
          <w:szCs w:val="28"/>
          <w:lang w:val="ru-RU"/>
        </w:rPr>
        <w:t>управления</w:t>
      </w:r>
      <w:r w:rsidRPr="008A06A3">
        <w:rPr>
          <w:sz w:val="28"/>
          <w:szCs w:val="28"/>
        </w:rPr>
        <w:t>.</w:t>
      </w:r>
    </w:p>
    <w:p w:rsidR="00D07DE0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  <w:lang w:val="ru-RU"/>
        </w:rPr>
      </w:pPr>
      <w:r w:rsidRPr="008A06A3">
        <w:rPr>
          <w:sz w:val="28"/>
          <w:szCs w:val="28"/>
        </w:rPr>
        <w:t xml:space="preserve">В зависимости от реализации этих факторов следует выделить три качественных сценария социально-экономического развития в долгосрочной перспективе – инерционного, </w:t>
      </w:r>
      <w:r w:rsidRPr="008A06A3">
        <w:rPr>
          <w:sz w:val="28"/>
          <w:szCs w:val="28"/>
          <w:lang w:val="ru-RU"/>
        </w:rPr>
        <w:t>умеренно-поступательного</w:t>
      </w:r>
      <w:r w:rsidRPr="008A06A3">
        <w:rPr>
          <w:sz w:val="28"/>
          <w:szCs w:val="28"/>
        </w:rPr>
        <w:t xml:space="preserve"> и инновационного развития.</w:t>
      </w:r>
    </w:p>
    <w:p w:rsidR="00D07DE0" w:rsidRDefault="00D07DE0" w:rsidP="00D07DE0">
      <w:pPr>
        <w:pStyle w:val="ac"/>
        <w:spacing w:after="0" w:line="270" w:lineRule="atLeast"/>
        <w:ind w:firstLine="708"/>
        <w:jc w:val="both"/>
        <w:rPr>
          <w:rStyle w:val="apple-converted-space"/>
          <w:sz w:val="28"/>
          <w:szCs w:val="28"/>
          <w:lang w:val="ru-RU"/>
        </w:rPr>
      </w:pPr>
      <w:r w:rsidRPr="008A06A3">
        <w:rPr>
          <w:b/>
          <w:bCs/>
          <w:i/>
          <w:sz w:val="28"/>
          <w:szCs w:val="28"/>
        </w:rPr>
        <w:t>Сценарий инерционного развития.</w:t>
      </w:r>
      <w:r w:rsidRPr="008A06A3">
        <w:rPr>
          <w:rStyle w:val="apple-converted-space"/>
          <w:sz w:val="28"/>
          <w:szCs w:val="28"/>
        </w:rPr>
        <w:t> </w:t>
      </w:r>
    </w:p>
    <w:p w:rsidR="00D07DE0" w:rsidRPr="008A06A3" w:rsidRDefault="00D07DE0" w:rsidP="00D07DE0">
      <w:pPr>
        <w:pStyle w:val="ac"/>
        <w:spacing w:after="0" w:line="270" w:lineRule="atLeast"/>
        <w:ind w:firstLine="708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В его основе лежит консервация </w:t>
      </w:r>
      <w:r w:rsidRPr="008A06A3">
        <w:rPr>
          <w:sz w:val="28"/>
          <w:szCs w:val="28"/>
          <w:lang w:val="ru-RU"/>
        </w:rPr>
        <w:t>сложившейся бюджетной</w:t>
      </w:r>
      <w:r w:rsidRPr="008A06A3">
        <w:rPr>
          <w:sz w:val="28"/>
          <w:szCs w:val="28"/>
        </w:rPr>
        <w:t xml:space="preserve"> модели развития при сужении ее потенциала в связи с замедлением роста </w:t>
      </w:r>
      <w:r w:rsidRPr="008A06A3">
        <w:rPr>
          <w:sz w:val="28"/>
          <w:szCs w:val="28"/>
          <w:lang w:val="ru-RU"/>
        </w:rPr>
        <w:t xml:space="preserve">макроэкономических показателей страны и Красноярского края. </w:t>
      </w:r>
      <w:r w:rsidRPr="008A06A3">
        <w:rPr>
          <w:sz w:val="28"/>
          <w:szCs w:val="28"/>
        </w:rPr>
        <w:t xml:space="preserve"> Сценарий инерционного развития характеризуется:</w:t>
      </w:r>
    </w:p>
    <w:p w:rsidR="00D07DE0" w:rsidRPr="008A06A3" w:rsidRDefault="00D07DE0" w:rsidP="00D07DE0">
      <w:pPr>
        <w:pStyle w:val="ac"/>
        <w:numPr>
          <w:ilvl w:val="0"/>
          <w:numId w:val="11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>преобладанием пассивной модели поведения бизнеса, сохранением дефицита инновационного предпринимательства;</w:t>
      </w:r>
    </w:p>
    <w:p w:rsidR="00D07DE0" w:rsidRPr="008A06A3" w:rsidRDefault="00D07DE0" w:rsidP="00D07DE0">
      <w:pPr>
        <w:pStyle w:val="ac"/>
        <w:numPr>
          <w:ilvl w:val="0"/>
          <w:numId w:val="11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отказом от реализации новых долгосрочных масштабных проектов и программ, </w:t>
      </w:r>
      <w:r w:rsidRPr="008A06A3">
        <w:rPr>
          <w:sz w:val="28"/>
          <w:szCs w:val="28"/>
          <w:lang w:val="ru-RU"/>
        </w:rPr>
        <w:t>в том числе межведомственных и межмуниц</w:t>
      </w:r>
      <w:r>
        <w:rPr>
          <w:sz w:val="28"/>
          <w:szCs w:val="28"/>
          <w:lang w:val="ru-RU"/>
        </w:rPr>
        <w:t>и</w:t>
      </w:r>
      <w:r w:rsidRPr="008A06A3">
        <w:rPr>
          <w:sz w:val="28"/>
          <w:szCs w:val="28"/>
          <w:lang w:val="ru-RU"/>
        </w:rPr>
        <w:t>пальных</w:t>
      </w:r>
      <w:r w:rsidRPr="008A06A3">
        <w:rPr>
          <w:sz w:val="28"/>
          <w:szCs w:val="28"/>
        </w:rPr>
        <w:t>;</w:t>
      </w:r>
    </w:p>
    <w:p w:rsidR="00D07DE0" w:rsidRPr="008A06A3" w:rsidRDefault="00D07DE0" w:rsidP="00D07DE0">
      <w:pPr>
        <w:pStyle w:val="ac"/>
        <w:numPr>
          <w:ilvl w:val="0"/>
          <w:numId w:val="11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>усилением экономическо</w:t>
      </w:r>
      <w:r w:rsidRPr="008A06A3">
        <w:rPr>
          <w:sz w:val="28"/>
          <w:szCs w:val="28"/>
          <w:lang w:val="ru-RU"/>
        </w:rPr>
        <w:t>го расслоения</w:t>
      </w:r>
      <w:r w:rsidRPr="008A06A3">
        <w:rPr>
          <w:sz w:val="28"/>
          <w:szCs w:val="28"/>
        </w:rPr>
        <w:t xml:space="preserve"> населения, </w:t>
      </w:r>
      <w:r w:rsidRPr="008A06A3">
        <w:rPr>
          <w:sz w:val="28"/>
          <w:szCs w:val="28"/>
          <w:lang w:val="ru-RU"/>
        </w:rPr>
        <w:t>повышающем социальное напряже</w:t>
      </w:r>
      <w:r>
        <w:rPr>
          <w:sz w:val="28"/>
          <w:szCs w:val="28"/>
          <w:lang w:val="ru-RU"/>
        </w:rPr>
        <w:t>н</w:t>
      </w:r>
      <w:r w:rsidRPr="008A06A3">
        <w:rPr>
          <w:sz w:val="28"/>
          <w:szCs w:val="28"/>
          <w:lang w:val="ru-RU"/>
        </w:rPr>
        <w:t xml:space="preserve">ие в городе. </w:t>
      </w:r>
    </w:p>
    <w:p w:rsidR="00D07DE0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  <w:lang w:val="ru-RU"/>
        </w:rPr>
      </w:pPr>
      <w:r w:rsidRPr="008A06A3">
        <w:rPr>
          <w:b/>
          <w:bCs/>
          <w:i/>
          <w:sz w:val="28"/>
          <w:szCs w:val="28"/>
        </w:rPr>
        <w:t xml:space="preserve">Сценарий </w:t>
      </w:r>
      <w:r w:rsidRPr="008A06A3">
        <w:rPr>
          <w:b/>
          <w:bCs/>
          <w:i/>
          <w:sz w:val="28"/>
          <w:szCs w:val="28"/>
          <w:lang w:val="ru-RU"/>
        </w:rPr>
        <w:t>умеренно-поступательного</w:t>
      </w:r>
      <w:r w:rsidRPr="008A06A3">
        <w:rPr>
          <w:b/>
          <w:bCs/>
          <w:i/>
          <w:sz w:val="28"/>
          <w:szCs w:val="28"/>
        </w:rPr>
        <w:t xml:space="preserve"> развития.</w:t>
      </w:r>
      <w:r w:rsidRPr="008A06A3">
        <w:rPr>
          <w:rStyle w:val="apple-converted-space"/>
          <w:b/>
          <w:bCs/>
          <w:sz w:val="28"/>
          <w:szCs w:val="28"/>
        </w:rPr>
        <w:t> </w:t>
      </w:r>
    </w:p>
    <w:p w:rsidR="00D07DE0" w:rsidRPr="008A06A3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Данный сценарий предполагает частичное снятие ограничений инерционного развития за счет реализации конкурентного потенциала </w:t>
      </w:r>
      <w:r w:rsidRPr="008A06A3">
        <w:rPr>
          <w:sz w:val="28"/>
          <w:szCs w:val="28"/>
          <w:lang w:val="ru-RU"/>
        </w:rPr>
        <w:t xml:space="preserve">города. </w:t>
      </w:r>
      <w:r w:rsidRPr="008A06A3">
        <w:rPr>
          <w:sz w:val="28"/>
          <w:szCs w:val="28"/>
        </w:rPr>
        <w:t>Он характеризуется:</w:t>
      </w:r>
    </w:p>
    <w:p w:rsidR="00D07DE0" w:rsidRPr="008A06A3" w:rsidRDefault="00D07DE0" w:rsidP="00D07DE0">
      <w:pPr>
        <w:pStyle w:val="ac"/>
        <w:numPr>
          <w:ilvl w:val="0"/>
          <w:numId w:val="12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реализацией (в том числе в рамках </w:t>
      </w:r>
      <w:proofErr w:type="spellStart"/>
      <w:r w:rsidRPr="008A06A3">
        <w:rPr>
          <w:sz w:val="28"/>
          <w:szCs w:val="28"/>
          <w:lang w:val="ru-RU"/>
        </w:rPr>
        <w:t>муниц</w:t>
      </w:r>
      <w:r>
        <w:rPr>
          <w:sz w:val="28"/>
          <w:szCs w:val="28"/>
          <w:lang w:val="ru-RU"/>
        </w:rPr>
        <w:t>и</w:t>
      </w:r>
      <w:r w:rsidRPr="008A06A3">
        <w:rPr>
          <w:sz w:val="28"/>
          <w:szCs w:val="28"/>
          <w:lang w:val="ru-RU"/>
        </w:rPr>
        <w:t>пально</w:t>
      </w:r>
      <w:proofErr w:type="spellEnd"/>
      <w:r>
        <w:rPr>
          <w:sz w:val="28"/>
          <w:szCs w:val="28"/>
          <w:lang w:val="ru-RU"/>
        </w:rPr>
        <w:t>-</w:t>
      </w:r>
      <w:r w:rsidRPr="008A06A3">
        <w:rPr>
          <w:sz w:val="28"/>
          <w:szCs w:val="28"/>
        </w:rPr>
        <w:t>частно</w:t>
      </w:r>
      <w:r>
        <w:rPr>
          <w:sz w:val="28"/>
          <w:szCs w:val="28"/>
          <w:lang w:val="ru-RU"/>
        </w:rPr>
        <w:t>го</w:t>
      </w:r>
      <w:r w:rsidRPr="008A06A3">
        <w:rPr>
          <w:sz w:val="28"/>
          <w:szCs w:val="28"/>
        </w:rPr>
        <w:t xml:space="preserve"> партнерства и иностранного партнерства) </w:t>
      </w:r>
      <w:r w:rsidRPr="008A06A3">
        <w:rPr>
          <w:sz w:val="28"/>
          <w:szCs w:val="28"/>
          <w:lang w:val="ru-RU"/>
        </w:rPr>
        <w:t xml:space="preserve">средних по масштабу инвестиционных </w:t>
      </w:r>
      <w:r w:rsidRPr="008A06A3">
        <w:rPr>
          <w:sz w:val="28"/>
          <w:szCs w:val="28"/>
        </w:rPr>
        <w:t xml:space="preserve"> проектов;</w:t>
      </w:r>
    </w:p>
    <w:p w:rsidR="00D07DE0" w:rsidRPr="008A06A3" w:rsidRDefault="00D07DE0" w:rsidP="00D07DE0">
      <w:pPr>
        <w:pStyle w:val="ac"/>
        <w:numPr>
          <w:ilvl w:val="0"/>
          <w:numId w:val="12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  <w:lang w:val="ru-RU"/>
        </w:rPr>
        <w:t>резким увеличением качества предост</w:t>
      </w:r>
      <w:r>
        <w:rPr>
          <w:sz w:val="28"/>
          <w:szCs w:val="28"/>
          <w:lang w:val="ru-RU"/>
        </w:rPr>
        <w:t>а</w:t>
      </w:r>
      <w:r w:rsidRPr="008A06A3">
        <w:rPr>
          <w:sz w:val="28"/>
          <w:szCs w:val="28"/>
          <w:lang w:val="ru-RU"/>
        </w:rPr>
        <w:t>вления социальных услуг, в том числе на основе использования сетевых форм кооперации различных отраслей (образование, культура, здравоохранение и т.д.);</w:t>
      </w:r>
    </w:p>
    <w:p w:rsidR="00D07DE0" w:rsidRPr="008A06A3" w:rsidRDefault="00D07DE0" w:rsidP="00D07DE0">
      <w:pPr>
        <w:pStyle w:val="ac"/>
        <w:numPr>
          <w:ilvl w:val="0"/>
          <w:numId w:val="12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развитием </w:t>
      </w:r>
      <w:r w:rsidRPr="008A06A3">
        <w:rPr>
          <w:sz w:val="28"/>
          <w:szCs w:val="28"/>
          <w:lang w:val="ru-RU"/>
        </w:rPr>
        <w:t>инфраструктуры жизнеобеспечения.</w:t>
      </w:r>
    </w:p>
    <w:p w:rsidR="00D07DE0" w:rsidRPr="008A06A3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</w:rPr>
      </w:pPr>
      <w:r w:rsidRPr="008A06A3">
        <w:rPr>
          <w:sz w:val="28"/>
          <w:szCs w:val="28"/>
        </w:rPr>
        <w:t>Реализация данного сценария позволяет сформировать новые источники роста</w:t>
      </w:r>
      <w:r w:rsidRPr="008A06A3">
        <w:rPr>
          <w:sz w:val="28"/>
          <w:szCs w:val="28"/>
          <w:lang w:val="ru-RU"/>
        </w:rPr>
        <w:t xml:space="preserve"> доходной части бюджета, оптимизации его расходной части</w:t>
      </w:r>
      <w:r w:rsidRPr="008A06A3">
        <w:rPr>
          <w:sz w:val="28"/>
          <w:szCs w:val="28"/>
        </w:rPr>
        <w:t>. Импульс технологического развития получ</w:t>
      </w:r>
      <w:r w:rsidRPr="008A06A3">
        <w:rPr>
          <w:sz w:val="28"/>
          <w:szCs w:val="28"/>
          <w:lang w:val="ru-RU"/>
        </w:rPr>
        <w:t xml:space="preserve">ат отдельные предприятия города.  </w:t>
      </w:r>
      <w:r w:rsidRPr="008A06A3">
        <w:rPr>
          <w:sz w:val="28"/>
          <w:szCs w:val="28"/>
        </w:rPr>
        <w:t>В то же время, значительная часть отраслей будет развиваться в инерционном режиме, характеризующимся падающей конкурентоспособностью.</w:t>
      </w:r>
    </w:p>
    <w:p w:rsidR="00D07DE0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  <w:lang w:val="ru-RU"/>
        </w:rPr>
      </w:pPr>
      <w:r w:rsidRPr="00C45DF1">
        <w:rPr>
          <w:b/>
          <w:bCs/>
          <w:i/>
          <w:sz w:val="28"/>
          <w:szCs w:val="28"/>
        </w:rPr>
        <w:t>Сценарий инновационного развития.</w:t>
      </w:r>
      <w:r w:rsidRPr="008A06A3">
        <w:rPr>
          <w:rStyle w:val="apple-converted-space"/>
          <w:b/>
          <w:bCs/>
          <w:sz w:val="28"/>
          <w:szCs w:val="28"/>
        </w:rPr>
        <w:t> </w:t>
      </w:r>
    </w:p>
    <w:p w:rsidR="00D07DE0" w:rsidRPr="008A06A3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Этот сценарий отражает использование конкурентных преимуществ </w:t>
      </w:r>
      <w:r w:rsidRPr="008A06A3">
        <w:rPr>
          <w:sz w:val="28"/>
          <w:szCs w:val="28"/>
          <w:lang w:val="ru-RU"/>
        </w:rPr>
        <w:t xml:space="preserve">города для формирования критической массы </w:t>
      </w:r>
      <w:proofErr w:type="spellStart"/>
      <w:r w:rsidRPr="008A06A3">
        <w:rPr>
          <w:sz w:val="28"/>
          <w:szCs w:val="28"/>
          <w:lang w:val="ru-RU"/>
        </w:rPr>
        <w:t>инновационно</w:t>
      </w:r>
      <w:proofErr w:type="spellEnd"/>
      <w:r w:rsidRPr="008A06A3">
        <w:rPr>
          <w:sz w:val="28"/>
          <w:szCs w:val="28"/>
          <w:lang w:val="ru-RU"/>
        </w:rPr>
        <w:t xml:space="preserve"> ориентированных производств, </w:t>
      </w:r>
      <w:r>
        <w:rPr>
          <w:sz w:val="28"/>
          <w:szCs w:val="28"/>
          <w:lang w:val="ru-RU"/>
        </w:rPr>
        <w:t>применения</w:t>
      </w:r>
      <w:r w:rsidRPr="008A06A3">
        <w:rPr>
          <w:sz w:val="28"/>
          <w:szCs w:val="28"/>
          <w:lang w:val="ru-RU"/>
        </w:rPr>
        <w:t xml:space="preserve"> инновационных технологий в социальной сфере, инновационн</w:t>
      </w:r>
      <w:r>
        <w:rPr>
          <w:sz w:val="28"/>
          <w:szCs w:val="28"/>
          <w:lang w:val="ru-RU"/>
        </w:rPr>
        <w:t>ое</w:t>
      </w:r>
      <w:r w:rsidRPr="008A06A3">
        <w:rPr>
          <w:sz w:val="28"/>
          <w:szCs w:val="28"/>
          <w:lang w:val="ru-RU"/>
        </w:rPr>
        <w:t xml:space="preserve"> развитие инфраструктур жизнеобеспечения, качественной пространственной организацией и эффективным управлением изменениями. </w:t>
      </w:r>
      <w:r w:rsidRPr="008A06A3">
        <w:rPr>
          <w:sz w:val="28"/>
          <w:szCs w:val="28"/>
        </w:rPr>
        <w:t>Он предусматривает:</w:t>
      </w:r>
    </w:p>
    <w:p w:rsidR="00D07DE0" w:rsidRPr="008A06A3" w:rsidRDefault="00D07DE0" w:rsidP="00D07DE0">
      <w:pPr>
        <w:pStyle w:val="ac"/>
        <w:numPr>
          <w:ilvl w:val="0"/>
          <w:numId w:val="13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 xml:space="preserve">создание эффективной </w:t>
      </w:r>
      <w:r w:rsidRPr="008A06A3">
        <w:rPr>
          <w:sz w:val="28"/>
          <w:szCs w:val="28"/>
          <w:lang w:val="ru-RU"/>
        </w:rPr>
        <w:t xml:space="preserve">городской </w:t>
      </w:r>
      <w:r w:rsidRPr="008A06A3">
        <w:rPr>
          <w:sz w:val="28"/>
          <w:szCs w:val="28"/>
        </w:rPr>
        <w:t xml:space="preserve">инновационной системы и развертывание долгосрочных программ и проектов, обеспечивающих лидирующие позиции </w:t>
      </w:r>
      <w:r w:rsidRPr="008A06A3">
        <w:rPr>
          <w:sz w:val="28"/>
          <w:szCs w:val="28"/>
          <w:lang w:val="ru-RU"/>
        </w:rPr>
        <w:t>предприятий города</w:t>
      </w:r>
      <w:r w:rsidRPr="008A06A3">
        <w:rPr>
          <w:sz w:val="28"/>
          <w:szCs w:val="28"/>
        </w:rPr>
        <w:t xml:space="preserve"> на рынках высокотехнологичных товаров и услуг;</w:t>
      </w:r>
    </w:p>
    <w:p w:rsidR="00D07DE0" w:rsidRPr="008A06A3" w:rsidRDefault="00D07DE0" w:rsidP="00D07DE0">
      <w:pPr>
        <w:pStyle w:val="ac"/>
        <w:numPr>
          <w:ilvl w:val="0"/>
          <w:numId w:val="13"/>
        </w:numPr>
        <w:spacing w:after="0" w:line="270" w:lineRule="atLeast"/>
        <w:jc w:val="both"/>
        <w:rPr>
          <w:sz w:val="28"/>
          <w:szCs w:val="28"/>
        </w:rPr>
      </w:pPr>
      <w:r w:rsidRPr="008A06A3">
        <w:rPr>
          <w:sz w:val="28"/>
          <w:szCs w:val="28"/>
        </w:rPr>
        <w:t>глубокую модернизацию</w:t>
      </w:r>
      <w:r w:rsidRPr="008A06A3">
        <w:rPr>
          <w:sz w:val="28"/>
          <w:szCs w:val="28"/>
          <w:lang w:val="ru-RU"/>
        </w:rPr>
        <w:t xml:space="preserve"> </w:t>
      </w:r>
      <w:r w:rsidRPr="008A06A3">
        <w:rPr>
          <w:sz w:val="28"/>
          <w:szCs w:val="28"/>
        </w:rPr>
        <w:t xml:space="preserve"> инфраструктуры</w:t>
      </w:r>
      <w:r w:rsidRPr="008A06A3">
        <w:rPr>
          <w:sz w:val="28"/>
          <w:szCs w:val="28"/>
          <w:lang w:val="ru-RU"/>
        </w:rPr>
        <w:t xml:space="preserve"> жизнеобеспеч</w:t>
      </w:r>
      <w:r>
        <w:rPr>
          <w:sz w:val="28"/>
          <w:szCs w:val="28"/>
          <w:lang w:val="ru-RU"/>
        </w:rPr>
        <w:t>е</w:t>
      </w:r>
      <w:r w:rsidRPr="008A06A3">
        <w:rPr>
          <w:sz w:val="28"/>
          <w:szCs w:val="28"/>
          <w:lang w:val="ru-RU"/>
        </w:rPr>
        <w:t>ния</w:t>
      </w:r>
      <w:r w:rsidRPr="008A06A3">
        <w:rPr>
          <w:sz w:val="28"/>
          <w:szCs w:val="28"/>
        </w:rPr>
        <w:t>,</w:t>
      </w:r>
      <w:r w:rsidRPr="008A06A3">
        <w:rPr>
          <w:sz w:val="28"/>
          <w:szCs w:val="28"/>
          <w:lang w:val="ru-RU"/>
        </w:rPr>
        <w:t xml:space="preserve"> социальной сферы,</w:t>
      </w:r>
      <w:r w:rsidRPr="008A06A3">
        <w:rPr>
          <w:sz w:val="28"/>
          <w:szCs w:val="28"/>
        </w:rPr>
        <w:t xml:space="preserve"> включая образование, здравоохранение, жилищный сектор, обеспечивающ</w:t>
      </w:r>
      <w:r w:rsidRPr="008A06A3">
        <w:rPr>
          <w:sz w:val="28"/>
          <w:szCs w:val="28"/>
          <w:lang w:val="ru-RU"/>
        </w:rPr>
        <w:t>их</w:t>
      </w:r>
      <w:r w:rsidRPr="008A06A3">
        <w:rPr>
          <w:sz w:val="28"/>
          <w:szCs w:val="28"/>
        </w:rPr>
        <w:t xml:space="preserve"> значительное повышение качества человеческого капитала и стандартов жизни населения;</w:t>
      </w:r>
    </w:p>
    <w:p w:rsidR="00D07DE0" w:rsidRPr="008A06A3" w:rsidRDefault="00D07DE0" w:rsidP="00D07DE0">
      <w:pPr>
        <w:pStyle w:val="ac"/>
        <w:numPr>
          <w:ilvl w:val="0"/>
          <w:numId w:val="13"/>
        </w:numPr>
        <w:spacing w:after="0" w:line="270" w:lineRule="atLeast"/>
        <w:jc w:val="both"/>
        <w:rPr>
          <w:sz w:val="28"/>
          <w:szCs w:val="28"/>
        </w:rPr>
      </w:pPr>
      <w:r w:rsidRPr="00883DF8">
        <w:rPr>
          <w:sz w:val="28"/>
          <w:szCs w:val="28"/>
        </w:rPr>
        <w:t xml:space="preserve">развитие </w:t>
      </w:r>
      <w:proofErr w:type="spellStart"/>
      <w:r w:rsidRPr="00883DF8">
        <w:rPr>
          <w:sz w:val="28"/>
          <w:szCs w:val="28"/>
        </w:rPr>
        <w:t>многовекторной</w:t>
      </w:r>
      <w:proofErr w:type="spellEnd"/>
      <w:r w:rsidRPr="008A06A3">
        <w:rPr>
          <w:sz w:val="28"/>
          <w:szCs w:val="28"/>
        </w:rPr>
        <w:t xml:space="preserve"> модели интеграции </w:t>
      </w:r>
      <w:r>
        <w:rPr>
          <w:sz w:val="28"/>
          <w:szCs w:val="28"/>
          <w:lang w:val="ru-RU"/>
        </w:rPr>
        <w:t>на</w:t>
      </w:r>
      <w:r w:rsidRPr="008A06A3">
        <w:rPr>
          <w:sz w:val="28"/>
          <w:szCs w:val="28"/>
        </w:rPr>
        <w:t xml:space="preserve"> </w:t>
      </w:r>
      <w:r w:rsidRPr="008A06A3">
        <w:rPr>
          <w:sz w:val="28"/>
          <w:szCs w:val="28"/>
          <w:lang w:val="ru-RU"/>
        </w:rPr>
        <w:t>региональн</w:t>
      </w:r>
      <w:r>
        <w:rPr>
          <w:sz w:val="28"/>
          <w:szCs w:val="28"/>
          <w:lang w:val="ru-RU"/>
        </w:rPr>
        <w:t>ом уровне</w:t>
      </w:r>
      <w:r w:rsidRPr="008A06A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масштабе </w:t>
      </w:r>
      <w:r w:rsidRPr="008A06A3">
        <w:rPr>
          <w:sz w:val="28"/>
          <w:szCs w:val="28"/>
          <w:lang w:val="ru-RU"/>
        </w:rPr>
        <w:t>стран</w:t>
      </w:r>
      <w:r>
        <w:rPr>
          <w:sz w:val="28"/>
          <w:szCs w:val="28"/>
          <w:lang w:val="ru-RU"/>
        </w:rPr>
        <w:t xml:space="preserve">ы, а также на </w:t>
      </w:r>
      <w:r w:rsidRPr="008A06A3">
        <w:rPr>
          <w:sz w:val="28"/>
          <w:szCs w:val="28"/>
        </w:rPr>
        <w:t>мирово</w:t>
      </w:r>
      <w:r>
        <w:rPr>
          <w:sz w:val="28"/>
          <w:szCs w:val="28"/>
          <w:lang w:val="ru-RU"/>
        </w:rPr>
        <w:t>м</w:t>
      </w:r>
      <w:r w:rsidRPr="008A06A3">
        <w:rPr>
          <w:sz w:val="28"/>
          <w:szCs w:val="28"/>
        </w:rPr>
        <w:t xml:space="preserve"> рынк</w:t>
      </w:r>
      <w:r>
        <w:rPr>
          <w:sz w:val="28"/>
          <w:szCs w:val="28"/>
          <w:lang w:val="ru-RU"/>
        </w:rPr>
        <w:t>е</w:t>
      </w:r>
      <w:r w:rsidRPr="008A06A3">
        <w:rPr>
          <w:sz w:val="28"/>
          <w:szCs w:val="28"/>
        </w:rPr>
        <w:t>.</w:t>
      </w:r>
    </w:p>
    <w:p w:rsidR="00D07DE0" w:rsidRPr="008A06A3" w:rsidRDefault="00D07DE0" w:rsidP="00D07DE0">
      <w:pPr>
        <w:pStyle w:val="ac"/>
        <w:spacing w:after="0" w:line="270" w:lineRule="atLeast"/>
        <w:ind w:firstLine="709"/>
        <w:jc w:val="both"/>
        <w:rPr>
          <w:sz w:val="28"/>
          <w:szCs w:val="28"/>
          <w:lang w:val="ru-RU"/>
        </w:rPr>
      </w:pPr>
      <w:r w:rsidRPr="008A06A3">
        <w:rPr>
          <w:sz w:val="28"/>
          <w:szCs w:val="28"/>
        </w:rPr>
        <w:t xml:space="preserve">Реализация данного сценария позволяет обеспечить выход на уровень социально-экономического развития, </w:t>
      </w:r>
      <w:r w:rsidRPr="008A06A3">
        <w:rPr>
          <w:sz w:val="28"/>
          <w:szCs w:val="28"/>
          <w:lang w:val="ru-RU"/>
        </w:rPr>
        <w:t xml:space="preserve">конкурентоспособный на современном  «рынке малых городов». </w:t>
      </w:r>
    </w:p>
    <w:p w:rsidR="00D07DE0" w:rsidRDefault="00D07DE0" w:rsidP="00D07DE0">
      <w:pPr>
        <w:pStyle w:val="ac"/>
        <w:spacing w:after="0" w:line="270" w:lineRule="atLeast"/>
        <w:jc w:val="both"/>
        <w:rPr>
          <w:bCs/>
          <w:iCs/>
          <w:sz w:val="28"/>
          <w:szCs w:val="28"/>
          <w:lang w:val="ru-RU"/>
        </w:rPr>
      </w:pPr>
      <w:r w:rsidRPr="008A06A3">
        <w:rPr>
          <w:bCs/>
          <w:iCs/>
          <w:sz w:val="28"/>
          <w:szCs w:val="28"/>
          <w:lang w:val="ru-RU"/>
        </w:rPr>
        <w:tab/>
        <w:t>В качестве базового выбран инновационный сценарий развития, поскольку в городе созданы определенные предпосылки в его пользу</w:t>
      </w:r>
      <w:r>
        <w:rPr>
          <w:bCs/>
          <w:iCs/>
          <w:sz w:val="28"/>
          <w:szCs w:val="28"/>
          <w:lang w:val="ru-RU"/>
        </w:rPr>
        <w:t>,</w:t>
      </w:r>
      <w:r w:rsidRPr="008A06A3">
        <w:rPr>
          <w:bCs/>
          <w:iCs/>
          <w:sz w:val="28"/>
          <w:szCs w:val="28"/>
          <w:lang w:val="ru-RU"/>
        </w:rPr>
        <w:t xml:space="preserve"> прежде всего в сфере инновационных </w:t>
      </w:r>
      <w:r>
        <w:rPr>
          <w:bCs/>
          <w:iCs/>
          <w:sz w:val="28"/>
          <w:szCs w:val="28"/>
          <w:lang w:val="ru-RU"/>
        </w:rPr>
        <w:t xml:space="preserve">композитных </w:t>
      </w:r>
      <w:r w:rsidRPr="008A06A3">
        <w:rPr>
          <w:bCs/>
          <w:iCs/>
          <w:sz w:val="28"/>
          <w:szCs w:val="28"/>
          <w:lang w:val="ru-RU"/>
        </w:rPr>
        <w:t>произво</w:t>
      </w:r>
      <w:proofErr w:type="gramStart"/>
      <w:r w:rsidRPr="008A06A3">
        <w:rPr>
          <w:bCs/>
          <w:iCs/>
          <w:sz w:val="28"/>
          <w:szCs w:val="28"/>
          <w:lang w:val="ru-RU"/>
        </w:rPr>
        <w:t>дств кл</w:t>
      </w:r>
      <w:proofErr w:type="gramEnd"/>
      <w:r w:rsidRPr="008A06A3">
        <w:rPr>
          <w:bCs/>
          <w:iCs/>
          <w:sz w:val="28"/>
          <w:szCs w:val="28"/>
          <w:lang w:val="ru-RU"/>
        </w:rPr>
        <w:t>астерного типа. Вторым фактором, определяющим выбор инновационного сценария развития, является агломерационные связи с г</w:t>
      </w:r>
      <w:r>
        <w:rPr>
          <w:bCs/>
          <w:iCs/>
          <w:sz w:val="28"/>
          <w:szCs w:val="28"/>
          <w:lang w:val="ru-RU"/>
        </w:rPr>
        <w:t>ородом</w:t>
      </w:r>
      <w:r w:rsidRPr="008A06A3">
        <w:rPr>
          <w:bCs/>
          <w:iCs/>
          <w:sz w:val="28"/>
          <w:szCs w:val="28"/>
          <w:lang w:val="ru-RU"/>
        </w:rPr>
        <w:t xml:space="preserve"> Красноярском.</w:t>
      </w:r>
    </w:p>
    <w:p w:rsidR="00D07DE0" w:rsidRDefault="00D07DE0" w:rsidP="00D07DE0">
      <w:pPr>
        <w:ind w:firstLine="709"/>
        <w:jc w:val="both"/>
        <w:rPr>
          <w:sz w:val="28"/>
          <w:szCs w:val="28"/>
        </w:rPr>
      </w:pPr>
    </w:p>
    <w:p w:rsidR="00D07DE0" w:rsidRDefault="00D07DE0" w:rsidP="00D07DE0">
      <w:pPr>
        <w:ind w:firstLine="709"/>
        <w:jc w:val="both"/>
        <w:rPr>
          <w:sz w:val="28"/>
          <w:szCs w:val="28"/>
        </w:rPr>
      </w:pPr>
    </w:p>
    <w:p w:rsidR="00D07DE0" w:rsidRPr="00D929E2" w:rsidRDefault="00D07DE0" w:rsidP="00D07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929E2">
        <w:rPr>
          <w:b/>
          <w:sz w:val="28"/>
          <w:szCs w:val="28"/>
        </w:rPr>
        <w:t xml:space="preserve">. </w:t>
      </w:r>
      <w:r w:rsidRPr="005D5495">
        <w:rPr>
          <w:b/>
          <w:sz w:val="28"/>
          <w:szCs w:val="28"/>
        </w:rPr>
        <w:t>ПРИОРИТЕТНЫЕ НАПРАВЛЕНИЯ СОЦИАЛЬНО-ЭКОНОМИЧЕСКОГО РАЗВИТИЯ МУНИЦИПАЛЬНОГО ОБРАЗОВАНИЯ ГОРОД ДИВНОГОР</w:t>
      </w:r>
      <w:r>
        <w:rPr>
          <w:b/>
          <w:sz w:val="28"/>
          <w:szCs w:val="28"/>
        </w:rPr>
        <w:t>СК</w:t>
      </w:r>
    </w:p>
    <w:p w:rsidR="00D07DE0" w:rsidRPr="00D929E2" w:rsidRDefault="00D07DE0" w:rsidP="00D07DE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07DE0" w:rsidRPr="00370988" w:rsidRDefault="00D07DE0" w:rsidP="00D07DE0">
      <w:pPr>
        <w:keepNext/>
        <w:keepLines/>
        <w:widowControl w:val="0"/>
        <w:ind w:firstLine="567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3</w:t>
      </w:r>
      <w:r w:rsidRPr="00370988">
        <w:rPr>
          <w:b/>
          <w:kern w:val="20"/>
          <w:sz w:val="28"/>
          <w:szCs w:val="28"/>
        </w:rPr>
        <w:t>.</w:t>
      </w:r>
      <w:r>
        <w:rPr>
          <w:b/>
          <w:kern w:val="20"/>
          <w:sz w:val="28"/>
          <w:szCs w:val="28"/>
        </w:rPr>
        <w:t>1</w:t>
      </w:r>
      <w:r w:rsidRPr="00370988">
        <w:rPr>
          <w:b/>
          <w:kern w:val="20"/>
          <w:sz w:val="28"/>
          <w:szCs w:val="28"/>
        </w:rPr>
        <w:t xml:space="preserve"> Направление «Конкурентоспособный город»</w:t>
      </w:r>
    </w:p>
    <w:p w:rsidR="00D07DE0" w:rsidRDefault="00D07DE0" w:rsidP="00D07DE0">
      <w:pPr>
        <w:ind w:firstLine="567"/>
        <w:jc w:val="both"/>
        <w:rPr>
          <w:b/>
          <w:sz w:val="28"/>
          <w:szCs w:val="28"/>
        </w:rPr>
      </w:pPr>
    </w:p>
    <w:p w:rsidR="00D07DE0" w:rsidRPr="00A049F9" w:rsidRDefault="00D07DE0" w:rsidP="00D07DE0">
      <w:pPr>
        <w:ind w:firstLine="567"/>
        <w:jc w:val="both"/>
        <w:rPr>
          <w:b/>
          <w:sz w:val="28"/>
          <w:szCs w:val="28"/>
        </w:rPr>
      </w:pPr>
      <w:r w:rsidRPr="00A049F9">
        <w:rPr>
          <w:b/>
          <w:sz w:val="28"/>
          <w:szCs w:val="28"/>
        </w:rPr>
        <w:t>Целевой вектор «Сбалансированное пространственное развитие и узнаваемый облик».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Основные задачи: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1.Территориальное развитие города Дивногорска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2. Совершенствование архитектурного облика и городского ландшафта.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3. Интегрированное развитие городской среды на базе модели «</w:t>
      </w:r>
      <w:proofErr w:type="spellStart"/>
      <w:r w:rsidRPr="006D7786">
        <w:rPr>
          <w:sz w:val="28"/>
          <w:szCs w:val="28"/>
        </w:rPr>
        <w:t>Экогорода</w:t>
      </w:r>
      <w:proofErr w:type="spellEnd"/>
      <w:r w:rsidRPr="006D7786">
        <w:rPr>
          <w:sz w:val="28"/>
          <w:szCs w:val="28"/>
        </w:rPr>
        <w:t xml:space="preserve">». </w:t>
      </w:r>
    </w:p>
    <w:p w:rsidR="00D07DE0" w:rsidRPr="00A049F9" w:rsidRDefault="00D07DE0" w:rsidP="00D07DE0">
      <w:pPr>
        <w:ind w:firstLine="567"/>
        <w:jc w:val="both"/>
        <w:rPr>
          <w:b/>
          <w:sz w:val="28"/>
          <w:szCs w:val="28"/>
        </w:rPr>
      </w:pPr>
      <w:r w:rsidRPr="006D7786">
        <w:rPr>
          <w:sz w:val="28"/>
          <w:szCs w:val="28"/>
        </w:rPr>
        <w:t>4. Сохранение историко-культурного наследия</w:t>
      </w:r>
      <w:r w:rsidRPr="00A049F9">
        <w:rPr>
          <w:b/>
          <w:sz w:val="28"/>
          <w:szCs w:val="28"/>
        </w:rPr>
        <w:t>.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Ожидаемые результаты: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1. Новая градостроительная политика, обеспечивающая эффективное использование территориальных ресурсов и формирование рациональной планировочной структуры города.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2. Формирование уникального облика города, в котором гармонично сочетаются природный каркас и городская архитектура, что обеспечивает его привлекательность, как для горожан, так и для гостей города.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 xml:space="preserve">3. Город, построенный на принципах </w:t>
      </w:r>
      <w:proofErr w:type="spellStart"/>
      <w:r w:rsidRPr="00642BC6">
        <w:rPr>
          <w:i/>
          <w:sz w:val="28"/>
          <w:szCs w:val="28"/>
        </w:rPr>
        <w:t>экологичности</w:t>
      </w:r>
      <w:proofErr w:type="spellEnd"/>
      <w:r w:rsidRPr="00642BC6">
        <w:rPr>
          <w:i/>
          <w:sz w:val="28"/>
          <w:szCs w:val="28"/>
        </w:rPr>
        <w:t xml:space="preserve">: находящийся в экологическом равновесии с природой, пронизанный зелёными коридорами, с вовлечением всех жителей в процесс </w:t>
      </w:r>
      <w:proofErr w:type="spellStart"/>
      <w:r w:rsidRPr="00642BC6">
        <w:rPr>
          <w:i/>
          <w:sz w:val="28"/>
          <w:szCs w:val="28"/>
        </w:rPr>
        <w:t>экологизации</w:t>
      </w:r>
      <w:proofErr w:type="spellEnd"/>
      <w:r w:rsidRPr="00642BC6">
        <w:rPr>
          <w:i/>
          <w:sz w:val="28"/>
          <w:szCs w:val="28"/>
        </w:rPr>
        <w:t xml:space="preserve">  жизни и деятельности.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4. Придание историко-культурному наследию универсальной значимости, которая не только признана современным обществом, но и рассматривается им как необходимое условие для жизни будущих поколений. Интеграция историко-культурного наследия в хозяйственную жизнь города и введение их в экономический оборот путем развития культурного и познавательного туризма, создания на базе объектов наследия туристических продуктов и брендов.</w:t>
      </w:r>
    </w:p>
    <w:p w:rsidR="00D07DE0" w:rsidRPr="00642BC6" w:rsidRDefault="00D07DE0" w:rsidP="00D07DE0">
      <w:pPr>
        <w:ind w:firstLine="567"/>
        <w:jc w:val="both"/>
        <w:rPr>
          <w:b/>
          <w:sz w:val="28"/>
          <w:szCs w:val="28"/>
        </w:rPr>
      </w:pPr>
      <w:r w:rsidRPr="00642BC6">
        <w:rPr>
          <w:b/>
          <w:sz w:val="28"/>
          <w:szCs w:val="28"/>
        </w:rPr>
        <w:t>Целевой вектор «Качественная инфраструктура жизнеобеспечения».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Основные задачи: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1. Модернизация и развитие инженерной городской инфраструктуры.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2. Совершенствование инфраструктуры потребительского рынка и гостеприимства.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3. Рациональное использование муниципальной собственности.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4. Развитие и совершенствование транспортной инфраструктура, включая все виды общественного транспорта, в т. ч внеуличный (учитывая рельеф, отношение к реке, прилегающие территории).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 xml:space="preserve">5. </w:t>
      </w:r>
      <w:proofErr w:type="gramStart"/>
      <w:r w:rsidRPr="006D7786">
        <w:rPr>
          <w:sz w:val="28"/>
          <w:szCs w:val="28"/>
        </w:rPr>
        <w:t>Эффективное</w:t>
      </w:r>
      <w:proofErr w:type="gramEnd"/>
      <w:r w:rsidRPr="006D7786">
        <w:rPr>
          <w:sz w:val="28"/>
          <w:szCs w:val="28"/>
        </w:rPr>
        <w:t xml:space="preserve"> управление жилищным фондом.</w:t>
      </w:r>
    </w:p>
    <w:p w:rsidR="00D07DE0" w:rsidRPr="006D7786" w:rsidRDefault="00D07DE0" w:rsidP="00D07DE0">
      <w:pPr>
        <w:ind w:firstLine="567"/>
        <w:jc w:val="both"/>
        <w:rPr>
          <w:sz w:val="28"/>
          <w:szCs w:val="28"/>
        </w:rPr>
      </w:pPr>
      <w:r w:rsidRPr="006D7786">
        <w:rPr>
          <w:sz w:val="28"/>
          <w:szCs w:val="28"/>
        </w:rPr>
        <w:t>6. Повышение личной и общественной безопасности.</w:t>
      </w:r>
    </w:p>
    <w:p w:rsidR="00D07DE0" w:rsidRPr="00642BC6" w:rsidRDefault="00D07DE0" w:rsidP="00D07DE0">
      <w:pPr>
        <w:ind w:firstLine="567"/>
        <w:jc w:val="both"/>
        <w:rPr>
          <w:b/>
          <w:sz w:val="28"/>
          <w:szCs w:val="28"/>
        </w:rPr>
      </w:pPr>
      <w:r w:rsidRPr="006D7786">
        <w:rPr>
          <w:sz w:val="28"/>
          <w:szCs w:val="28"/>
        </w:rPr>
        <w:t>7. Социальная поддержка отдельных категорий граждан</w:t>
      </w:r>
      <w:r w:rsidRPr="00642BC6">
        <w:rPr>
          <w:b/>
          <w:sz w:val="28"/>
          <w:szCs w:val="28"/>
        </w:rPr>
        <w:t>.</w:t>
      </w:r>
    </w:p>
    <w:p w:rsidR="00D07DE0" w:rsidRPr="00642BC6" w:rsidRDefault="00D07DE0" w:rsidP="00D07DE0">
      <w:pPr>
        <w:ind w:firstLine="567"/>
        <w:jc w:val="both"/>
        <w:rPr>
          <w:i/>
          <w:sz w:val="28"/>
          <w:szCs w:val="28"/>
        </w:rPr>
      </w:pPr>
      <w:r w:rsidRPr="00642BC6">
        <w:rPr>
          <w:i/>
          <w:sz w:val="28"/>
          <w:szCs w:val="28"/>
        </w:rPr>
        <w:t>Ожидаемые результаты: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Современная инженерная инфраструктура,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2. Обеспечение условий для наиболее полного удовлетворения горожан и гостей города на потребительские товары и услуги, включая туристические.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Оптимальный состав и структура муниципального имущества, обеспечивающие эффективную реализацию полномочий органов местного самоуправления.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Наличие улично-дорожной сети с качественным дорожным покрытием и освещением, обеспечивающее безопасность движения. Р</w:t>
      </w:r>
      <w:r w:rsidRPr="00127A8C">
        <w:rPr>
          <w:i/>
          <w:sz w:val="28"/>
          <w:szCs w:val="28"/>
        </w:rPr>
        <w:t>еконструкция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и расширение старой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автодороги Красноярск-Дивногорск,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реконструкция моста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через реку Енисей,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строительство</w:t>
      </w:r>
      <w:r>
        <w:rPr>
          <w:i/>
          <w:sz w:val="28"/>
          <w:szCs w:val="28"/>
        </w:rPr>
        <w:t xml:space="preserve"> </w:t>
      </w:r>
      <w:r w:rsidRPr="00127A8C">
        <w:rPr>
          <w:i/>
          <w:sz w:val="28"/>
          <w:szCs w:val="28"/>
        </w:rPr>
        <w:t>автодороги Дивногорск-Аэропорт Емельяново,</w:t>
      </w:r>
    </w:p>
    <w:p w:rsidR="00D07DE0" w:rsidRPr="00474169" w:rsidRDefault="00D07DE0" w:rsidP="00D07DE0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>5. Отсутствие аварийного и значительное сокращение ветхого жилищного фонда.</w:t>
      </w:r>
    </w:p>
    <w:p w:rsidR="00D07DE0" w:rsidRPr="00474169" w:rsidRDefault="00D07DE0" w:rsidP="00D07DE0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 xml:space="preserve">6. Низкий уровень </w:t>
      </w:r>
      <w:proofErr w:type="spellStart"/>
      <w:r w:rsidRPr="00474169">
        <w:rPr>
          <w:i/>
          <w:sz w:val="28"/>
          <w:szCs w:val="28"/>
        </w:rPr>
        <w:t>криминогенности</w:t>
      </w:r>
      <w:proofErr w:type="spellEnd"/>
      <w:r w:rsidRPr="00474169">
        <w:rPr>
          <w:i/>
          <w:sz w:val="28"/>
          <w:szCs w:val="28"/>
        </w:rPr>
        <w:t>, минимизация ущерба жизни, здоровью и собственности горожан.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 w:rsidRPr="00474169">
        <w:rPr>
          <w:i/>
          <w:sz w:val="28"/>
          <w:szCs w:val="28"/>
        </w:rPr>
        <w:t xml:space="preserve"> 7. Доступность и многообразие социальных услуг для малообеспеченных и других категорий граждан, нуждающихся в социальной поддержке.</w:t>
      </w:r>
    </w:p>
    <w:p w:rsidR="00D07DE0" w:rsidRDefault="00D07DE0" w:rsidP="00D07DE0">
      <w:pPr>
        <w:ind w:firstLine="567"/>
        <w:jc w:val="both"/>
        <w:rPr>
          <w:kern w:val="20"/>
          <w:sz w:val="28"/>
          <w:szCs w:val="28"/>
        </w:rPr>
      </w:pPr>
    </w:p>
    <w:p w:rsidR="00D07DE0" w:rsidRPr="007F2D37" w:rsidRDefault="00D07DE0" w:rsidP="00D07DE0">
      <w:pPr>
        <w:ind w:firstLine="567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Наиболее значимые проекты</w:t>
      </w:r>
      <w:r w:rsidRPr="007F2D37">
        <w:rPr>
          <w:kern w:val="20"/>
          <w:sz w:val="28"/>
          <w:szCs w:val="28"/>
        </w:rPr>
        <w:t xml:space="preserve">: </w:t>
      </w:r>
    </w:p>
    <w:p w:rsidR="00D07DE0" w:rsidRPr="007F2D37" w:rsidRDefault="00D07DE0" w:rsidP="00D07DE0">
      <w:pPr>
        <w:numPr>
          <w:ilvl w:val="0"/>
          <w:numId w:val="14"/>
        </w:numPr>
        <w:ind w:left="0" w:firstLine="567"/>
        <w:contextualSpacing/>
        <w:jc w:val="both"/>
        <w:rPr>
          <w:rFonts w:eastAsia="MS Mincho"/>
          <w:sz w:val="28"/>
          <w:szCs w:val="28"/>
        </w:rPr>
      </w:pPr>
      <w:r w:rsidRPr="007F2D37">
        <w:rPr>
          <w:rFonts w:eastAsia="MS Mincho"/>
          <w:b/>
          <w:sz w:val="28"/>
          <w:szCs w:val="28"/>
        </w:rPr>
        <w:t>Разработка и реализация проекта реконструкции набережной Енисея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 w:rsidRPr="007F2D37">
        <w:rPr>
          <w:rFonts w:eastAsia="MS Mincho"/>
          <w:sz w:val="28"/>
          <w:szCs w:val="28"/>
        </w:rPr>
        <w:t xml:space="preserve">Набережная Енисея должна стать главным градостроительным ансамблем города – его лицом. Здесь будет сосредоточен комплекс функций: жилье, объекты производственного назначения (элементы технопарка), рекреационные зоны, выставочный центр. Проект  комплекса Набережной  - реализация концепции интегрированной городской среды - модель будущего </w:t>
      </w:r>
      <w:r>
        <w:rPr>
          <w:rFonts w:eastAsia="MS Mincho"/>
          <w:sz w:val="28"/>
          <w:szCs w:val="28"/>
        </w:rPr>
        <w:t xml:space="preserve">современного </w:t>
      </w:r>
      <w:r w:rsidRPr="007F2D37">
        <w:rPr>
          <w:rFonts w:eastAsia="MS Mincho"/>
          <w:sz w:val="28"/>
          <w:szCs w:val="28"/>
        </w:rPr>
        <w:t xml:space="preserve"> градостроительства.</w:t>
      </w:r>
    </w:p>
    <w:p w:rsidR="00D07DE0" w:rsidRPr="007F2D37" w:rsidRDefault="00D07DE0" w:rsidP="00D07DE0">
      <w:pPr>
        <w:numPr>
          <w:ilvl w:val="0"/>
          <w:numId w:val="14"/>
        </w:numPr>
        <w:ind w:left="0" w:firstLine="567"/>
        <w:contextualSpacing/>
        <w:jc w:val="both"/>
        <w:rPr>
          <w:rFonts w:ascii="Cambria" w:eastAsia="MS Mincho" w:hAnsi="Cambria"/>
          <w:sz w:val="28"/>
          <w:szCs w:val="28"/>
        </w:rPr>
      </w:pPr>
      <w:r w:rsidRPr="007F2D37">
        <w:rPr>
          <w:rFonts w:eastAsia="MS Mincho"/>
          <w:b/>
          <w:sz w:val="28"/>
          <w:szCs w:val="28"/>
        </w:rPr>
        <w:t>Проекты в области транспортной инфраструктуры.</w:t>
      </w:r>
    </w:p>
    <w:p w:rsidR="00D07DE0" w:rsidRPr="007F2D37" w:rsidRDefault="00D07DE0" w:rsidP="00D07DE0">
      <w:pPr>
        <w:ind w:firstLine="567"/>
        <w:contextualSpacing/>
        <w:jc w:val="both"/>
        <w:rPr>
          <w:rFonts w:ascii="Cambria" w:eastAsia="MS Mincho" w:hAnsi="Cambria"/>
          <w:sz w:val="28"/>
          <w:szCs w:val="28"/>
        </w:rPr>
      </w:pPr>
      <w:r w:rsidRPr="007F2D37">
        <w:rPr>
          <w:rFonts w:eastAsia="MS Mincho"/>
          <w:sz w:val="28"/>
          <w:szCs w:val="28"/>
        </w:rPr>
        <w:t xml:space="preserve">Проект:  дорога Емельяново – Дивногорск, Красноярск-Дивногорск, реконструкция моста через реку Енисей в районе Красноярской ГЭС, общественный транспорт, внеуличный транспорт. Усилия, направленные на модернизацию транспортной инфраструктуры, обеспечивая возможности для государственного и частного транспорта, а также содействие мягкому типу мобильности пешеходов и велосипедистов: создание пешеходных пространств, строительство велосипедной и лыжной дорожки вокруг города. </w:t>
      </w:r>
    </w:p>
    <w:p w:rsidR="00D07DE0" w:rsidRPr="007F2D37" w:rsidRDefault="00D07DE0" w:rsidP="00D07DE0">
      <w:pPr>
        <w:numPr>
          <w:ilvl w:val="0"/>
          <w:numId w:val="14"/>
        </w:numPr>
        <w:ind w:left="0" w:firstLine="567"/>
        <w:contextualSpacing/>
        <w:jc w:val="both"/>
        <w:rPr>
          <w:rFonts w:ascii="Cambria" w:eastAsia="MS Mincho" w:hAnsi="Cambria"/>
          <w:sz w:val="28"/>
          <w:szCs w:val="28"/>
        </w:rPr>
      </w:pPr>
      <w:r w:rsidRPr="007F2D37">
        <w:rPr>
          <w:rFonts w:eastAsia="MS Mincho"/>
          <w:b/>
          <w:sz w:val="28"/>
          <w:szCs w:val="28"/>
        </w:rPr>
        <w:t>Жилье.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 w:rsidRPr="007F2D37">
        <w:rPr>
          <w:rFonts w:eastAsia="MS Mincho"/>
          <w:sz w:val="28"/>
          <w:szCs w:val="28"/>
        </w:rPr>
        <w:t xml:space="preserve">Новостройка и проекты энергосбережения: </w:t>
      </w:r>
      <w:proofErr w:type="spellStart"/>
      <w:r w:rsidRPr="007F2D37">
        <w:rPr>
          <w:rFonts w:eastAsia="MS Mincho"/>
          <w:sz w:val="28"/>
          <w:szCs w:val="28"/>
        </w:rPr>
        <w:t>таун-хаусы</w:t>
      </w:r>
      <w:proofErr w:type="spellEnd"/>
      <w:r w:rsidRPr="007F2D37">
        <w:rPr>
          <w:rFonts w:eastAsia="MS Mincho"/>
          <w:sz w:val="28"/>
          <w:szCs w:val="28"/>
        </w:rPr>
        <w:t xml:space="preserve">, жилье на рельефе, санация существующих панельных и кирпичных домов. </w:t>
      </w:r>
      <w:proofErr w:type="spellStart"/>
      <w:r w:rsidRPr="007F2D37">
        <w:rPr>
          <w:rFonts w:eastAsia="MS Mincho"/>
          <w:sz w:val="28"/>
          <w:szCs w:val="28"/>
        </w:rPr>
        <w:t>Энергоэффективные</w:t>
      </w:r>
      <w:proofErr w:type="spellEnd"/>
      <w:r w:rsidRPr="007F2D37">
        <w:rPr>
          <w:rFonts w:eastAsia="MS Mincho"/>
          <w:sz w:val="28"/>
          <w:szCs w:val="28"/>
        </w:rPr>
        <w:t xml:space="preserve"> дома характеризуются комплексной системой утепления и терморегулирования, благодаря которой внутри здания поддерживается комфортный микроклимат, а </w:t>
      </w:r>
      <w:proofErr w:type="spellStart"/>
      <w:r w:rsidRPr="007F2D37">
        <w:rPr>
          <w:rFonts w:eastAsia="MS Mincho"/>
          <w:sz w:val="28"/>
          <w:szCs w:val="28"/>
        </w:rPr>
        <w:t>теплопотери</w:t>
      </w:r>
      <w:proofErr w:type="spellEnd"/>
      <w:r w:rsidRPr="007F2D37">
        <w:rPr>
          <w:rFonts w:eastAsia="MS Mincho"/>
          <w:sz w:val="28"/>
          <w:szCs w:val="28"/>
        </w:rPr>
        <w:t xml:space="preserve"> сведены к минимуму. Обязательными компонентами системы являются эффективные и </w:t>
      </w:r>
      <w:proofErr w:type="spellStart"/>
      <w:r w:rsidRPr="007F2D37">
        <w:rPr>
          <w:rFonts w:eastAsia="MS Mincho"/>
          <w:sz w:val="28"/>
          <w:szCs w:val="28"/>
        </w:rPr>
        <w:t>экологичные</w:t>
      </w:r>
      <w:proofErr w:type="spellEnd"/>
      <w:r w:rsidRPr="007F2D37">
        <w:rPr>
          <w:rFonts w:eastAsia="MS Mincho"/>
          <w:sz w:val="28"/>
          <w:szCs w:val="28"/>
        </w:rPr>
        <w:t xml:space="preserve"> теплоизоляционные материалы, окна с герметичными трехслойными стеклопакетами, новыми системами инженерного оборудования. Сейчас также актуальны отработанные схемы санации и утепления «</w:t>
      </w:r>
      <w:proofErr w:type="spellStart"/>
      <w:r w:rsidRPr="007F2D37">
        <w:rPr>
          <w:rFonts w:eastAsia="MS Mincho"/>
          <w:sz w:val="28"/>
          <w:szCs w:val="28"/>
        </w:rPr>
        <w:t>хрущевок</w:t>
      </w:r>
      <w:proofErr w:type="spellEnd"/>
      <w:r w:rsidRPr="007F2D37">
        <w:rPr>
          <w:rFonts w:eastAsia="MS Mincho"/>
          <w:sz w:val="28"/>
          <w:szCs w:val="28"/>
        </w:rPr>
        <w:t>» и старых домов, значительно снижающие затраты на их отопление.</w:t>
      </w:r>
    </w:p>
    <w:p w:rsidR="00D07DE0" w:rsidRPr="007F2D37" w:rsidRDefault="00D07DE0" w:rsidP="00D07DE0">
      <w:pPr>
        <w:numPr>
          <w:ilvl w:val="0"/>
          <w:numId w:val="14"/>
        </w:numPr>
        <w:ind w:left="0" w:firstLine="567"/>
        <w:contextualSpacing/>
        <w:jc w:val="both"/>
        <w:rPr>
          <w:rFonts w:eastAsia="MS Mincho"/>
          <w:sz w:val="28"/>
          <w:szCs w:val="28"/>
        </w:rPr>
      </w:pPr>
      <w:r w:rsidRPr="007F2D37">
        <w:rPr>
          <w:rFonts w:eastAsia="MS Mincho"/>
          <w:b/>
          <w:sz w:val="28"/>
          <w:szCs w:val="28"/>
        </w:rPr>
        <w:t>Инфраструктура города и проекты энергосбережения</w:t>
      </w:r>
      <w:r w:rsidRPr="007F2D37">
        <w:rPr>
          <w:rFonts w:eastAsia="MS Mincho"/>
          <w:sz w:val="28"/>
          <w:szCs w:val="28"/>
        </w:rPr>
        <w:t>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proofErr w:type="gramStart"/>
      <w:r w:rsidRPr="007F2D37">
        <w:rPr>
          <w:rFonts w:eastAsia="MS Mincho"/>
          <w:sz w:val="28"/>
          <w:szCs w:val="28"/>
        </w:rPr>
        <w:t>Инженерная инфраструктура, гостиница, реабилитационная клиника, спорткомплекс/горнолыжный комплекс, детские сады, школы, техникумы, больница.</w:t>
      </w:r>
      <w:proofErr w:type="gramEnd"/>
      <w:r w:rsidRPr="007F2D37">
        <w:rPr>
          <w:rFonts w:eastAsia="MS Mincho"/>
          <w:sz w:val="28"/>
          <w:szCs w:val="28"/>
        </w:rPr>
        <w:t xml:space="preserve"> </w:t>
      </w:r>
      <w:proofErr w:type="gramStart"/>
      <w:r w:rsidRPr="007F2D37">
        <w:rPr>
          <w:rFonts w:eastAsia="MS Mincho"/>
          <w:sz w:val="28"/>
          <w:szCs w:val="28"/>
        </w:rPr>
        <w:t>Широкое</w:t>
      </w:r>
      <w:proofErr w:type="gramEnd"/>
      <w:r w:rsidRPr="007F2D37">
        <w:rPr>
          <w:rFonts w:eastAsia="MS Mincho"/>
          <w:sz w:val="28"/>
          <w:szCs w:val="28"/>
        </w:rPr>
        <w:t xml:space="preserve"> использовании солнечных коллекторов, тепловых насосных установок и другого генерирующего энергетического автономного оборудования. Построение новых и реконструкция старых систем </w:t>
      </w:r>
      <w:proofErr w:type="spellStart"/>
      <w:r w:rsidRPr="007F2D37">
        <w:rPr>
          <w:rFonts w:eastAsia="MS Mincho"/>
          <w:sz w:val="28"/>
          <w:szCs w:val="28"/>
        </w:rPr>
        <w:t>теплогенерации</w:t>
      </w:r>
      <w:proofErr w:type="spellEnd"/>
      <w:r w:rsidRPr="007F2D37">
        <w:rPr>
          <w:rFonts w:eastAsia="MS Mincho"/>
          <w:sz w:val="28"/>
          <w:szCs w:val="28"/>
        </w:rPr>
        <w:t xml:space="preserve"> и теплотрасс принципиально на новой, </w:t>
      </w:r>
      <w:proofErr w:type="spellStart"/>
      <w:r w:rsidRPr="007F2D37">
        <w:rPr>
          <w:rFonts w:eastAsia="MS Mincho"/>
          <w:sz w:val="28"/>
          <w:szCs w:val="28"/>
        </w:rPr>
        <w:t>низкопотенциальной</w:t>
      </w:r>
      <w:proofErr w:type="spellEnd"/>
      <w:r w:rsidRPr="007F2D37">
        <w:rPr>
          <w:rFonts w:eastAsia="MS Mincho"/>
          <w:sz w:val="28"/>
          <w:szCs w:val="28"/>
        </w:rPr>
        <w:t xml:space="preserve">  концепции, что позволяет значительно снизить </w:t>
      </w:r>
      <w:proofErr w:type="spellStart"/>
      <w:r w:rsidRPr="007F2D37">
        <w:rPr>
          <w:rFonts w:eastAsia="MS Mincho"/>
          <w:sz w:val="28"/>
          <w:szCs w:val="28"/>
        </w:rPr>
        <w:t>теплопотери</w:t>
      </w:r>
      <w:proofErr w:type="spellEnd"/>
      <w:r w:rsidRPr="007F2D37">
        <w:rPr>
          <w:rFonts w:eastAsia="MS Mincho"/>
          <w:sz w:val="28"/>
          <w:szCs w:val="28"/>
        </w:rPr>
        <w:t xml:space="preserve"> при производстве и транспортировке энергии, существенно увеличить межремонтные сроки котлового оборудования и теплотрасс. </w:t>
      </w:r>
      <w:proofErr w:type="gramStart"/>
      <w:r w:rsidRPr="007F2D37">
        <w:rPr>
          <w:rFonts w:eastAsia="MS Mincho"/>
          <w:sz w:val="28"/>
          <w:szCs w:val="28"/>
        </w:rPr>
        <w:t>Полная</w:t>
      </w:r>
      <w:proofErr w:type="gramEnd"/>
      <w:r w:rsidRPr="007F2D37">
        <w:rPr>
          <w:rFonts w:eastAsia="MS Mincho"/>
          <w:sz w:val="28"/>
          <w:szCs w:val="28"/>
        </w:rPr>
        <w:t xml:space="preserve"> ассимиляции </w:t>
      </w:r>
      <w:proofErr w:type="spellStart"/>
      <w:r w:rsidRPr="007F2D37">
        <w:rPr>
          <w:rFonts w:eastAsia="MS Mincho"/>
          <w:sz w:val="28"/>
          <w:szCs w:val="28"/>
        </w:rPr>
        <w:t>энерговыбросов</w:t>
      </w:r>
      <w:proofErr w:type="spellEnd"/>
      <w:r w:rsidRPr="007F2D37">
        <w:rPr>
          <w:rFonts w:eastAsia="MS Mincho"/>
          <w:sz w:val="28"/>
          <w:szCs w:val="28"/>
        </w:rPr>
        <w:t xml:space="preserve"> жилых и производственных комплексов и вторичного использования их в виде высокопотенциального тепла. </w:t>
      </w:r>
      <w:proofErr w:type="gramStart"/>
      <w:r w:rsidRPr="007F2D37">
        <w:rPr>
          <w:rFonts w:eastAsia="MS Mincho"/>
          <w:sz w:val="28"/>
          <w:szCs w:val="28"/>
        </w:rPr>
        <w:t>Альтернативные теплоносители из местных источников: биологических отходов, сточных вод, низкосортного угля, промышленных, древесных и др. углеродных отходах, торфа, твердых бытовых отходов городов и т.д.</w:t>
      </w:r>
      <w:proofErr w:type="gramEnd"/>
      <w:r w:rsidRPr="007F2D37">
        <w:rPr>
          <w:rFonts w:eastAsia="MS Mincho"/>
          <w:sz w:val="28"/>
          <w:szCs w:val="28"/>
        </w:rPr>
        <w:t xml:space="preserve"> Построение энергетики на основе возобновляемых источников энергии: энергии малых рек (Мини и Микро ГЭС), энергии солнца (Гелиоконцентраторы), энергии ветра (Ветроэнергетические установки принципиально нового типа), энергии теплых подземных источников (Геотермальные станции) и др.</w:t>
      </w:r>
    </w:p>
    <w:p w:rsidR="00D07DE0" w:rsidRPr="00BC7D7F" w:rsidRDefault="00D07DE0" w:rsidP="00D07DE0">
      <w:pPr>
        <w:ind w:firstLine="567"/>
        <w:jc w:val="both"/>
        <w:rPr>
          <w:b/>
          <w:sz w:val="28"/>
          <w:szCs w:val="28"/>
        </w:rPr>
      </w:pPr>
      <w:r w:rsidRPr="00BC7D7F">
        <w:rPr>
          <w:b/>
          <w:sz w:val="28"/>
          <w:szCs w:val="28"/>
        </w:rPr>
        <w:t>Целевой вектор «Развитие туристско-рекреационного кластера».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 w:rsidRPr="00BC7D7F">
        <w:rPr>
          <w:sz w:val="28"/>
          <w:szCs w:val="28"/>
        </w:rPr>
        <w:t>Основные задачи: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 w:rsidRPr="00BC7D7F">
        <w:rPr>
          <w:sz w:val="28"/>
          <w:szCs w:val="28"/>
        </w:rPr>
        <w:t xml:space="preserve">1. </w:t>
      </w:r>
      <w:r>
        <w:rPr>
          <w:sz w:val="28"/>
          <w:szCs w:val="28"/>
        </w:rPr>
        <w:t>Ф</w:t>
      </w:r>
      <w:r w:rsidRPr="00BC7D7F">
        <w:rPr>
          <w:sz w:val="28"/>
          <w:szCs w:val="28"/>
        </w:rPr>
        <w:t>ормирование устойчивого потребительского спроса на внутренний туризм.</w:t>
      </w:r>
    </w:p>
    <w:p w:rsidR="00D07DE0" w:rsidRDefault="00D07DE0" w:rsidP="00D07DE0">
      <w:pPr>
        <w:ind w:firstLine="567"/>
        <w:jc w:val="both"/>
        <w:rPr>
          <w:sz w:val="28"/>
          <w:szCs w:val="28"/>
        </w:rPr>
      </w:pPr>
      <w:r w:rsidRPr="00BC7D7F">
        <w:rPr>
          <w:sz w:val="28"/>
          <w:szCs w:val="28"/>
        </w:rPr>
        <w:t>2. Формирование единых стандартов и открытого информационного пространства предоставления курортно-рекреационных и туристических услуг и на территории муниципального образования город Дивногорск.</w:t>
      </w:r>
    </w:p>
    <w:p w:rsidR="00D07DE0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частных инвестиций в туристическую сферу.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Создание</w:t>
      </w:r>
      <w:r w:rsidRPr="00A4533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профессиональной кадровой подготовки</w:t>
      </w:r>
      <w:r w:rsidRPr="00A45330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туристической деятельности.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7D7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C7D7F">
        <w:rPr>
          <w:sz w:val="28"/>
          <w:szCs w:val="28"/>
        </w:rPr>
        <w:t>овышение роли туризма в духовном развитии, воспитании патриотизма и просвещении населения.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7D7F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C7D7F">
        <w:rPr>
          <w:sz w:val="28"/>
          <w:szCs w:val="28"/>
        </w:rPr>
        <w:t>инамичный рост экономических результатов в сфере туристской деятельности на территории муниципального образования город Дивногорск.</w:t>
      </w:r>
    </w:p>
    <w:p w:rsidR="00D07DE0" w:rsidRPr="00BC7D7F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C7D7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C7D7F">
        <w:rPr>
          <w:sz w:val="28"/>
          <w:szCs w:val="28"/>
        </w:rPr>
        <w:t>беспечение равных возможностей всех категорий граждан, в том числе социально незащищённых и маломобильных групп населения</w:t>
      </w:r>
      <w:r>
        <w:rPr>
          <w:sz w:val="28"/>
          <w:szCs w:val="28"/>
        </w:rPr>
        <w:t>,</w:t>
      </w:r>
      <w:r w:rsidRPr="00BC7D7F">
        <w:rPr>
          <w:sz w:val="28"/>
          <w:szCs w:val="28"/>
        </w:rPr>
        <w:t xml:space="preserve"> для занятия туризмом.</w:t>
      </w:r>
    </w:p>
    <w:p w:rsidR="00D07DE0" w:rsidRPr="00BC7D7F" w:rsidRDefault="00D07DE0" w:rsidP="00D07DE0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>Ожидаемые результаты:</w:t>
      </w:r>
    </w:p>
    <w:p w:rsidR="00D07DE0" w:rsidRPr="00BC7D7F" w:rsidRDefault="00D07DE0" w:rsidP="00D07DE0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Формирование</w:t>
      </w:r>
      <w:r w:rsidRPr="00336E9C">
        <w:rPr>
          <w:i/>
          <w:sz w:val="28"/>
          <w:szCs w:val="28"/>
        </w:rPr>
        <w:t xml:space="preserve"> целостности территории муниципального образования город Дивногорск как единого туристско-рекреационного комплекса</w:t>
      </w:r>
      <w:r w:rsidRPr="00BC7D7F">
        <w:rPr>
          <w:i/>
          <w:sz w:val="28"/>
          <w:szCs w:val="28"/>
        </w:rPr>
        <w:t>.</w:t>
      </w:r>
    </w:p>
    <w:p w:rsidR="00D07DE0" w:rsidRPr="00BC7D7F" w:rsidRDefault="00D07DE0" w:rsidP="00D07DE0">
      <w:pPr>
        <w:ind w:firstLine="567"/>
        <w:jc w:val="both"/>
        <w:rPr>
          <w:i/>
          <w:sz w:val="28"/>
          <w:szCs w:val="28"/>
        </w:rPr>
      </w:pPr>
      <w:r w:rsidRPr="00BC7D7F">
        <w:rPr>
          <w:i/>
          <w:sz w:val="28"/>
          <w:szCs w:val="28"/>
        </w:rPr>
        <w:t xml:space="preserve"> 2. </w:t>
      </w:r>
      <w:r>
        <w:rPr>
          <w:i/>
          <w:sz w:val="28"/>
          <w:szCs w:val="28"/>
        </w:rPr>
        <w:t>Создание</w:t>
      </w:r>
      <w:r w:rsidRPr="00336E9C">
        <w:rPr>
          <w:i/>
          <w:sz w:val="28"/>
          <w:szCs w:val="28"/>
        </w:rPr>
        <w:t xml:space="preserve"> общей логистики объектов туристского притяжения и туриндустрии</w:t>
      </w:r>
      <w:r>
        <w:rPr>
          <w:i/>
          <w:sz w:val="28"/>
          <w:szCs w:val="28"/>
        </w:rPr>
        <w:t xml:space="preserve"> на </w:t>
      </w:r>
      <w:r w:rsidRPr="00336E9C">
        <w:rPr>
          <w:i/>
          <w:sz w:val="28"/>
          <w:szCs w:val="28"/>
        </w:rPr>
        <w:t>территории муниципального образования город Дивногорск</w:t>
      </w:r>
      <w:r w:rsidRPr="00BC7D7F">
        <w:rPr>
          <w:i/>
          <w:sz w:val="28"/>
          <w:szCs w:val="28"/>
        </w:rPr>
        <w:t>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Р</w:t>
      </w:r>
      <w:r w:rsidRPr="00336E9C">
        <w:rPr>
          <w:i/>
          <w:sz w:val="28"/>
          <w:szCs w:val="28"/>
        </w:rPr>
        <w:t>азвит</w:t>
      </w:r>
      <w:r>
        <w:rPr>
          <w:i/>
          <w:sz w:val="28"/>
          <w:szCs w:val="28"/>
        </w:rPr>
        <w:t>ие</w:t>
      </w:r>
      <w:r w:rsidRPr="00336E9C">
        <w:rPr>
          <w:i/>
          <w:sz w:val="28"/>
          <w:szCs w:val="28"/>
        </w:rPr>
        <w:t xml:space="preserve"> обеспечивающ</w:t>
      </w:r>
      <w:r>
        <w:rPr>
          <w:i/>
          <w:sz w:val="28"/>
          <w:szCs w:val="28"/>
        </w:rPr>
        <w:t>ей</w:t>
      </w:r>
      <w:r w:rsidRPr="00336E9C">
        <w:rPr>
          <w:i/>
          <w:sz w:val="28"/>
          <w:szCs w:val="28"/>
        </w:rPr>
        <w:t xml:space="preserve"> инфраструктур</w:t>
      </w:r>
      <w:r>
        <w:rPr>
          <w:i/>
          <w:sz w:val="28"/>
          <w:szCs w:val="28"/>
        </w:rPr>
        <w:t>ы туристских объектов</w:t>
      </w:r>
      <w:r w:rsidRPr="00BC7D7F">
        <w:rPr>
          <w:i/>
          <w:sz w:val="28"/>
          <w:szCs w:val="28"/>
        </w:rPr>
        <w:t>.</w:t>
      </w:r>
    </w:p>
    <w:p w:rsidR="00D07DE0" w:rsidRPr="00BC7D7F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Создание дополнительных рабочих мест.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BC7D7F">
        <w:rPr>
          <w:i/>
          <w:sz w:val="28"/>
          <w:szCs w:val="28"/>
        </w:rPr>
        <w:t xml:space="preserve">. Доступность для </w:t>
      </w:r>
      <w:r>
        <w:rPr>
          <w:i/>
          <w:sz w:val="28"/>
          <w:szCs w:val="28"/>
        </w:rPr>
        <w:t>всех</w:t>
      </w:r>
      <w:r w:rsidRPr="00BC7D7F">
        <w:rPr>
          <w:i/>
          <w:sz w:val="28"/>
          <w:szCs w:val="28"/>
        </w:rPr>
        <w:t xml:space="preserve"> категорий граждан</w:t>
      </w:r>
      <w:r>
        <w:rPr>
          <w:i/>
          <w:sz w:val="28"/>
          <w:szCs w:val="28"/>
        </w:rPr>
        <w:t xml:space="preserve"> занятия туризмом.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</w:p>
    <w:p w:rsidR="00D07DE0" w:rsidRPr="00336E9C" w:rsidRDefault="00D07DE0" w:rsidP="00D07DE0">
      <w:pPr>
        <w:ind w:firstLine="567"/>
        <w:jc w:val="both"/>
        <w:rPr>
          <w:sz w:val="28"/>
          <w:szCs w:val="28"/>
        </w:rPr>
      </w:pPr>
      <w:r w:rsidRPr="00336E9C">
        <w:rPr>
          <w:sz w:val="28"/>
          <w:szCs w:val="28"/>
        </w:rPr>
        <w:t xml:space="preserve">Наиболее значимые проекты: </w:t>
      </w:r>
    </w:p>
    <w:p w:rsidR="00D07DE0" w:rsidRPr="00336E9C" w:rsidRDefault="00D07DE0" w:rsidP="00D07DE0">
      <w:pPr>
        <w:ind w:firstLine="567"/>
        <w:jc w:val="both"/>
        <w:rPr>
          <w:b/>
          <w:sz w:val="28"/>
          <w:szCs w:val="28"/>
        </w:rPr>
      </w:pPr>
      <w:r w:rsidRPr="00ED6225">
        <w:rPr>
          <w:sz w:val="28"/>
          <w:szCs w:val="28"/>
        </w:rPr>
        <w:t>1.</w:t>
      </w:r>
      <w:r w:rsidRPr="00336E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36E9C">
        <w:rPr>
          <w:b/>
          <w:sz w:val="28"/>
          <w:szCs w:val="28"/>
        </w:rPr>
        <w:t xml:space="preserve">оздание </w:t>
      </w:r>
      <w:r w:rsidRPr="00AA6AA9">
        <w:rPr>
          <w:b/>
          <w:sz w:val="28"/>
          <w:szCs w:val="28"/>
        </w:rPr>
        <w:t>туристско-рекреационного кластера «</w:t>
      </w:r>
      <w:proofErr w:type="spellStart"/>
      <w:r w:rsidRPr="00AA6AA9">
        <w:rPr>
          <w:b/>
          <w:sz w:val="28"/>
          <w:szCs w:val="28"/>
        </w:rPr>
        <w:t>Дивногорье</w:t>
      </w:r>
      <w:proofErr w:type="spellEnd"/>
      <w:r w:rsidRPr="00336E9C">
        <w:rPr>
          <w:b/>
          <w:sz w:val="28"/>
          <w:szCs w:val="28"/>
        </w:rPr>
        <w:t>»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AA6AA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т</w:t>
      </w:r>
      <w:r w:rsidRPr="00AA6AA9">
        <w:rPr>
          <w:sz w:val="28"/>
          <w:szCs w:val="28"/>
        </w:rPr>
        <w:t>уристско-информационного центра, который станет единым туроператором на территории</w:t>
      </w:r>
      <w:r>
        <w:rPr>
          <w:sz w:val="28"/>
          <w:szCs w:val="28"/>
        </w:rPr>
        <w:t xml:space="preserve"> муниципального образования город Дивногорск</w:t>
      </w:r>
      <w:r w:rsidRPr="00AA6AA9">
        <w:rPr>
          <w:sz w:val="28"/>
          <w:szCs w:val="28"/>
        </w:rPr>
        <w:t>. Это позволит создать условия кооперации на фоне общей конкуренции, а также поспособствует формированию единого бренда территории.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AA6AA9">
        <w:rPr>
          <w:sz w:val="28"/>
          <w:szCs w:val="28"/>
        </w:rPr>
        <w:t>туристско-рекреационного кластера «</w:t>
      </w:r>
      <w:proofErr w:type="spellStart"/>
      <w:r w:rsidRPr="00AA6AA9">
        <w:rPr>
          <w:sz w:val="28"/>
          <w:szCs w:val="28"/>
        </w:rPr>
        <w:t>Дивногорье</w:t>
      </w:r>
      <w:proofErr w:type="spellEnd"/>
      <w:r w:rsidRPr="00AA6AA9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</w:t>
      </w:r>
      <w:r w:rsidRPr="00AA6AA9">
        <w:rPr>
          <w:sz w:val="28"/>
          <w:szCs w:val="28"/>
        </w:rPr>
        <w:t>: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 w:rsidRPr="00AA6AA9">
        <w:rPr>
          <w:sz w:val="28"/>
          <w:szCs w:val="28"/>
        </w:rPr>
        <w:t>- взаимовыгодное сотрудничество при сохранении конкуренции между субъектами кластера;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 w:rsidRPr="00AA6AA9">
        <w:rPr>
          <w:sz w:val="28"/>
          <w:szCs w:val="28"/>
        </w:rPr>
        <w:t>- усиление конкурентоспособности каждого из предприятий;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 w:rsidRPr="00AA6AA9">
        <w:rPr>
          <w:sz w:val="28"/>
          <w:szCs w:val="28"/>
        </w:rPr>
        <w:t xml:space="preserve">- </w:t>
      </w:r>
      <w:proofErr w:type="gramStart"/>
      <w:r w:rsidRPr="00AA6AA9">
        <w:rPr>
          <w:sz w:val="28"/>
          <w:szCs w:val="28"/>
        </w:rPr>
        <w:t>предоставление</w:t>
      </w:r>
      <w:proofErr w:type="gramEnd"/>
      <w:r w:rsidRPr="00AA6AA9">
        <w:rPr>
          <w:sz w:val="28"/>
          <w:szCs w:val="28"/>
        </w:rPr>
        <w:t xml:space="preserve"> предпринимателям новых возможностей, используя авторитет кластера;</w:t>
      </w:r>
    </w:p>
    <w:p w:rsidR="00D07DE0" w:rsidRPr="00AA6AA9" w:rsidRDefault="00D07DE0" w:rsidP="00D07DE0">
      <w:pPr>
        <w:ind w:firstLine="567"/>
        <w:jc w:val="both"/>
        <w:rPr>
          <w:sz w:val="28"/>
          <w:szCs w:val="28"/>
        </w:rPr>
      </w:pPr>
      <w:r w:rsidRPr="00AA6AA9">
        <w:rPr>
          <w:sz w:val="28"/>
          <w:szCs w:val="28"/>
        </w:rPr>
        <w:t xml:space="preserve">- наиболее эффективное продвижение своих инициатив через </w:t>
      </w:r>
      <w:r>
        <w:rPr>
          <w:sz w:val="28"/>
          <w:szCs w:val="28"/>
        </w:rPr>
        <w:t xml:space="preserve">Агентство </w:t>
      </w:r>
      <w:r w:rsidRPr="00CF0601">
        <w:rPr>
          <w:sz w:val="28"/>
          <w:szCs w:val="28"/>
        </w:rPr>
        <w:t>развития бизнеса</w:t>
      </w:r>
      <w:r>
        <w:rPr>
          <w:sz w:val="28"/>
          <w:szCs w:val="28"/>
        </w:rPr>
        <w:t xml:space="preserve"> и КГКУ «Ц</w:t>
      </w:r>
      <w:r w:rsidRPr="00CF0601">
        <w:rPr>
          <w:sz w:val="28"/>
          <w:szCs w:val="28"/>
        </w:rPr>
        <w:t>ентр социально-экономического мониторинга и инвестиционной деятельности</w:t>
      </w:r>
      <w:r>
        <w:rPr>
          <w:sz w:val="28"/>
          <w:szCs w:val="28"/>
        </w:rPr>
        <w:t>»</w:t>
      </w:r>
      <w:r w:rsidRPr="00AA6AA9">
        <w:rPr>
          <w:sz w:val="28"/>
          <w:szCs w:val="28"/>
        </w:rPr>
        <w:t>;</w:t>
      </w:r>
    </w:p>
    <w:p w:rsidR="00D07DE0" w:rsidRPr="00336E9C" w:rsidRDefault="00D07DE0" w:rsidP="00D07DE0">
      <w:pPr>
        <w:ind w:firstLine="567"/>
        <w:jc w:val="both"/>
        <w:rPr>
          <w:sz w:val="28"/>
          <w:szCs w:val="28"/>
        </w:rPr>
      </w:pPr>
      <w:r w:rsidRPr="00AA6AA9">
        <w:rPr>
          <w:sz w:val="28"/>
          <w:szCs w:val="28"/>
        </w:rPr>
        <w:t>- привлечение инвесторов.</w:t>
      </w:r>
    </w:p>
    <w:p w:rsidR="00D07DE0" w:rsidRPr="007F2D37" w:rsidRDefault="00D07DE0" w:rsidP="00D07DE0">
      <w:pPr>
        <w:ind w:firstLine="567"/>
        <w:jc w:val="both"/>
        <w:rPr>
          <w:b/>
          <w:sz w:val="28"/>
          <w:szCs w:val="28"/>
        </w:rPr>
      </w:pPr>
    </w:p>
    <w:p w:rsidR="00D07DE0" w:rsidRPr="009342D1" w:rsidRDefault="00D07DE0" w:rsidP="00D07DE0">
      <w:pPr>
        <w:keepNext/>
        <w:keepLines/>
        <w:ind w:firstLine="567"/>
        <w:jc w:val="both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3</w:t>
      </w:r>
      <w:r w:rsidRPr="009342D1">
        <w:rPr>
          <w:b/>
          <w:kern w:val="20"/>
          <w:sz w:val="28"/>
          <w:szCs w:val="28"/>
        </w:rPr>
        <w:t>.2 Направление «Эффективный город»</w:t>
      </w:r>
    </w:p>
    <w:p w:rsidR="00D07DE0" w:rsidRPr="00780A23" w:rsidRDefault="00D07DE0" w:rsidP="00D07DE0">
      <w:pPr>
        <w:ind w:firstLine="567"/>
        <w:jc w:val="both"/>
        <w:rPr>
          <w:b/>
          <w:sz w:val="28"/>
          <w:szCs w:val="28"/>
        </w:rPr>
      </w:pPr>
      <w:r w:rsidRPr="00780A23">
        <w:rPr>
          <w:b/>
          <w:sz w:val="28"/>
          <w:szCs w:val="28"/>
        </w:rPr>
        <w:t>Целевой вектор «Инвестиции».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Основные задачи:</w:t>
      </w:r>
    </w:p>
    <w:p w:rsidR="00D07DE0" w:rsidRPr="00CC340E" w:rsidRDefault="00D07DE0" w:rsidP="00D07DE0">
      <w:pPr>
        <w:pStyle w:val="9"/>
        <w:tabs>
          <w:tab w:val="left" w:pos="851"/>
        </w:tabs>
        <w:ind w:left="0" w:firstLine="567"/>
        <w:rPr>
          <w:sz w:val="28"/>
          <w:szCs w:val="28"/>
        </w:rPr>
      </w:pPr>
      <w:r w:rsidRPr="00CC340E">
        <w:rPr>
          <w:sz w:val="28"/>
          <w:szCs w:val="28"/>
        </w:rPr>
        <w:t xml:space="preserve">1. Создание благоприятных условий для привлечения инвестиций и реализации новых </w:t>
      </w:r>
      <w:proofErr w:type="gramStart"/>
      <w:r w:rsidRPr="00CC340E">
        <w:rPr>
          <w:sz w:val="28"/>
          <w:szCs w:val="28"/>
        </w:rPr>
        <w:t>бизнес-проектов</w:t>
      </w:r>
      <w:proofErr w:type="gramEnd"/>
      <w:r w:rsidRPr="00CC340E">
        <w:rPr>
          <w:sz w:val="28"/>
          <w:szCs w:val="28"/>
        </w:rPr>
        <w:t>.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2. Развитие индустриальных парков.</w:t>
      </w:r>
    </w:p>
    <w:p w:rsidR="00D07DE0" w:rsidRPr="00780A23" w:rsidRDefault="00D07DE0" w:rsidP="00D07DE0">
      <w:pPr>
        <w:ind w:firstLine="567"/>
        <w:jc w:val="both"/>
        <w:rPr>
          <w:b/>
          <w:sz w:val="28"/>
          <w:szCs w:val="28"/>
        </w:rPr>
      </w:pPr>
      <w:r w:rsidRPr="00CC340E">
        <w:rPr>
          <w:sz w:val="28"/>
          <w:szCs w:val="28"/>
        </w:rPr>
        <w:t>3. Содействие развитию предпринимательства</w:t>
      </w:r>
      <w:r w:rsidRPr="00780A23">
        <w:rPr>
          <w:b/>
          <w:sz w:val="28"/>
          <w:szCs w:val="28"/>
        </w:rPr>
        <w:t>.</w:t>
      </w:r>
    </w:p>
    <w:p w:rsidR="00D07DE0" w:rsidRPr="00780A23" w:rsidRDefault="00D07DE0" w:rsidP="00D07DE0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Ожидаемые результаты:</w:t>
      </w:r>
    </w:p>
    <w:p w:rsidR="00D07DE0" w:rsidRPr="00780A23" w:rsidRDefault="00D07DE0" w:rsidP="00D07DE0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1. Благоприятный инвестиционный климат для привлечения внутренних и внешних капиталовложений в экономику города.</w:t>
      </w:r>
    </w:p>
    <w:p w:rsidR="00D07DE0" w:rsidRPr="00780A23" w:rsidRDefault="00D07DE0" w:rsidP="00D07DE0">
      <w:pPr>
        <w:ind w:firstLine="567"/>
        <w:jc w:val="both"/>
        <w:rPr>
          <w:i/>
          <w:kern w:val="20"/>
          <w:sz w:val="28"/>
          <w:szCs w:val="28"/>
        </w:rPr>
      </w:pPr>
      <w:r w:rsidRPr="00780A23">
        <w:rPr>
          <w:i/>
          <w:kern w:val="20"/>
          <w:sz w:val="28"/>
          <w:szCs w:val="28"/>
        </w:rPr>
        <w:t>2. Комфортные условия для эффективной реализации инвестиционных проектов по созданию новых производств, товаров и услуг.</w:t>
      </w:r>
    </w:p>
    <w:p w:rsidR="00D07DE0" w:rsidRPr="00780A23" w:rsidRDefault="00D07DE0" w:rsidP="00D07DE0">
      <w:pPr>
        <w:ind w:firstLine="567"/>
        <w:jc w:val="both"/>
        <w:rPr>
          <w:i/>
          <w:kern w:val="20"/>
          <w:sz w:val="28"/>
          <w:szCs w:val="28"/>
        </w:rPr>
      </w:pPr>
      <w:r w:rsidRPr="00780A23">
        <w:rPr>
          <w:i/>
          <w:kern w:val="20"/>
          <w:sz w:val="28"/>
          <w:szCs w:val="28"/>
        </w:rPr>
        <w:t>4. Максимальная реализация предпринимательского потенциала жителей города, повышение вклада малого и среднего бизнеса в формирование конкурентной среды и обеспечение занятости горожан.</w:t>
      </w:r>
    </w:p>
    <w:p w:rsidR="00D07DE0" w:rsidRPr="00780A23" w:rsidRDefault="00D07DE0" w:rsidP="00D07DE0">
      <w:pPr>
        <w:ind w:firstLine="567"/>
        <w:jc w:val="both"/>
        <w:rPr>
          <w:b/>
          <w:sz w:val="28"/>
          <w:szCs w:val="28"/>
        </w:rPr>
      </w:pPr>
      <w:r w:rsidRPr="00780A23">
        <w:rPr>
          <w:b/>
          <w:sz w:val="28"/>
          <w:szCs w:val="28"/>
        </w:rPr>
        <w:t>Целевой вектор «Инновации».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Основные задачи: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1. Сформировать систему комплексного финансирования инновационной деятельности.</w:t>
      </w:r>
    </w:p>
    <w:p w:rsidR="00D07DE0" w:rsidRPr="00CC340E" w:rsidRDefault="00D07DE0" w:rsidP="00D07DE0">
      <w:pPr>
        <w:ind w:firstLine="567"/>
        <w:jc w:val="both"/>
        <w:rPr>
          <w:b/>
          <w:sz w:val="28"/>
          <w:szCs w:val="28"/>
        </w:rPr>
      </w:pPr>
      <w:r w:rsidRPr="00CC340E">
        <w:rPr>
          <w:sz w:val="28"/>
          <w:szCs w:val="28"/>
        </w:rPr>
        <w:t>2. Обеспечить результативность и эффективность инновационной деятельности</w:t>
      </w:r>
      <w:proofErr w:type="gramStart"/>
      <w:r w:rsidRPr="00CC340E">
        <w:rPr>
          <w:b/>
          <w:sz w:val="28"/>
          <w:szCs w:val="28"/>
        </w:rPr>
        <w:t>..</w:t>
      </w:r>
      <w:proofErr w:type="gramEnd"/>
    </w:p>
    <w:p w:rsidR="00D07DE0" w:rsidRPr="00780A23" w:rsidRDefault="00D07DE0" w:rsidP="00D07DE0">
      <w:pPr>
        <w:ind w:firstLine="567"/>
        <w:jc w:val="both"/>
        <w:rPr>
          <w:b/>
          <w:sz w:val="28"/>
          <w:szCs w:val="28"/>
        </w:rPr>
      </w:pPr>
      <w:r w:rsidRPr="00CC340E">
        <w:rPr>
          <w:sz w:val="28"/>
          <w:szCs w:val="28"/>
        </w:rPr>
        <w:t>3.</w:t>
      </w:r>
      <w:r w:rsidRPr="00CC340E">
        <w:rPr>
          <w:b/>
          <w:sz w:val="28"/>
          <w:szCs w:val="28"/>
        </w:rPr>
        <w:t xml:space="preserve"> </w:t>
      </w:r>
      <w:r w:rsidRPr="00CC340E">
        <w:rPr>
          <w:sz w:val="28"/>
          <w:szCs w:val="28"/>
        </w:rPr>
        <w:t>Сформировать устойчивую систему долгосрочного партнерства науки и бизнеса в инновационной сфере</w:t>
      </w:r>
      <w:r w:rsidRPr="00780A23">
        <w:rPr>
          <w:b/>
          <w:sz w:val="28"/>
          <w:szCs w:val="28"/>
        </w:rPr>
        <w:t>.</w:t>
      </w:r>
    </w:p>
    <w:p w:rsidR="00D07DE0" w:rsidRPr="00780A23" w:rsidRDefault="00D07DE0" w:rsidP="00D07DE0">
      <w:pPr>
        <w:ind w:firstLine="567"/>
        <w:jc w:val="both"/>
        <w:rPr>
          <w:i/>
          <w:sz w:val="28"/>
          <w:szCs w:val="28"/>
        </w:rPr>
      </w:pPr>
      <w:r w:rsidRPr="00780A23">
        <w:rPr>
          <w:i/>
          <w:sz w:val="28"/>
          <w:szCs w:val="28"/>
        </w:rPr>
        <w:t>Ожидаемые результаты:</w:t>
      </w:r>
    </w:p>
    <w:p w:rsidR="00D07DE0" w:rsidRPr="00CC340E" w:rsidRDefault="00D07DE0" w:rsidP="00D07DE0">
      <w:pPr>
        <w:ind w:firstLine="567"/>
        <w:jc w:val="both"/>
        <w:rPr>
          <w:kern w:val="20"/>
          <w:sz w:val="28"/>
          <w:szCs w:val="28"/>
        </w:rPr>
      </w:pPr>
      <w:r w:rsidRPr="00CC340E">
        <w:rPr>
          <w:i/>
          <w:kern w:val="20"/>
          <w:sz w:val="28"/>
          <w:szCs w:val="28"/>
        </w:rPr>
        <w:t xml:space="preserve">1. Формирование </w:t>
      </w:r>
      <w:proofErr w:type="gramStart"/>
      <w:r w:rsidRPr="00CC340E">
        <w:rPr>
          <w:i/>
          <w:kern w:val="20"/>
          <w:sz w:val="28"/>
          <w:szCs w:val="28"/>
        </w:rPr>
        <w:t>системы мониторинга возможностей привлечения целевых средств финансирования</w:t>
      </w:r>
      <w:proofErr w:type="gramEnd"/>
      <w:r w:rsidRPr="00CC340E">
        <w:rPr>
          <w:i/>
          <w:kern w:val="20"/>
          <w:sz w:val="28"/>
          <w:szCs w:val="28"/>
        </w:rPr>
        <w:t xml:space="preserve"> инноваций, в том числе </w:t>
      </w:r>
      <w:proofErr w:type="spellStart"/>
      <w:r w:rsidRPr="00CC340E">
        <w:rPr>
          <w:i/>
          <w:kern w:val="20"/>
          <w:sz w:val="28"/>
          <w:szCs w:val="28"/>
        </w:rPr>
        <w:t>грантовых</w:t>
      </w:r>
      <w:proofErr w:type="spellEnd"/>
      <w:r w:rsidRPr="00CC340E">
        <w:rPr>
          <w:i/>
          <w:kern w:val="20"/>
          <w:sz w:val="28"/>
          <w:szCs w:val="28"/>
        </w:rPr>
        <w:t xml:space="preserve"> и бюджетных в рамках регионального и федерального уровней. Обеспечение содействия привлечению частного капитала</w:t>
      </w:r>
      <w:r w:rsidRPr="00CC340E">
        <w:rPr>
          <w:kern w:val="20"/>
          <w:sz w:val="28"/>
          <w:szCs w:val="28"/>
        </w:rPr>
        <w:t>.</w:t>
      </w:r>
    </w:p>
    <w:p w:rsidR="00D07DE0" w:rsidRDefault="00D07DE0" w:rsidP="00D07DE0">
      <w:pPr>
        <w:ind w:firstLine="567"/>
        <w:jc w:val="both"/>
        <w:rPr>
          <w:i/>
          <w:kern w:val="20"/>
          <w:sz w:val="28"/>
          <w:szCs w:val="28"/>
        </w:rPr>
      </w:pPr>
      <w:r w:rsidRPr="00CC340E">
        <w:rPr>
          <w:i/>
          <w:kern w:val="20"/>
          <w:sz w:val="28"/>
          <w:szCs w:val="28"/>
        </w:rPr>
        <w:t>2. Обеспечение</w:t>
      </w:r>
      <w:r w:rsidRPr="00B01DA6">
        <w:rPr>
          <w:i/>
          <w:kern w:val="20"/>
          <w:sz w:val="28"/>
          <w:szCs w:val="28"/>
        </w:rPr>
        <w:t xml:space="preserve"> организационной интеграци</w:t>
      </w:r>
      <w:r>
        <w:rPr>
          <w:i/>
          <w:kern w:val="20"/>
          <w:sz w:val="28"/>
          <w:szCs w:val="28"/>
        </w:rPr>
        <w:t xml:space="preserve">и </w:t>
      </w:r>
      <w:r w:rsidRPr="00B01DA6">
        <w:rPr>
          <w:i/>
          <w:kern w:val="20"/>
          <w:sz w:val="28"/>
          <w:szCs w:val="28"/>
        </w:rPr>
        <w:t>инновационного и реального секторов экономики</w:t>
      </w:r>
      <w:r>
        <w:rPr>
          <w:i/>
          <w:kern w:val="20"/>
          <w:sz w:val="28"/>
          <w:szCs w:val="28"/>
        </w:rPr>
        <w:t>.</w:t>
      </w:r>
    </w:p>
    <w:p w:rsidR="00D07DE0" w:rsidRDefault="00D07DE0" w:rsidP="00D07DE0">
      <w:pPr>
        <w:ind w:firstLine="567"/>
        <w:jc w:val="both"/>
        <w:rPr>
          <w:i/>
          <w:kern w:val="20"/>
          <w:sz w:val="28"/>
          <w:szCs w:val="28"/>
        </w:rPr>
      </w:pPr>
      <w:r>
        <w:rPr>
          <w:i/>
          <w:kern w:val="20"/>
          <w:sz w:val="28"/>
          <w:szCs w:val="28"/>
        </w:rPr>
        <w:t>3</w:t>
      </w:r>
      <w:r w:rsidRPr="00D84659">
        <w:rPr>
          <w:i/>
          <w:kern w:val="20"/>
          <w:sz w:val="28"/>
          <w:szCs w:val="28"/>
        </w:rPr>
        <w:t>. Увеличение вклада науки в развитие экономики города, обеспечение инновационных технологий в сфере производства товаров и услуг, повышение конкурентоспособности производимого продукта.</w:t>
      </w:r>
    </w:p>
    <w:p w:rsidR="00D07DE0" w:rsidRPr="003D5481" w:rsidRDefault="00D07DE0" w:rsidP="00D07DE0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.</w:t>
      </w:r>
    </w:p>
    <w:p w:rsidR="00D07DE0" w:rsidRPr="007F2D37" w:rsidRDefault="00D07DE0" w:rsidP="00D07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проекты</w:t>
      </w:r>
      <w:r w:rsidRPr="007F2D37">
        <w:rPr>
          <w:sz w:val="28"/>
          <w:szCs w:val="28"/>
        </w:rPr>
        <w:t>: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1. С</w:t>
      </w:r>
      <w:r w:rsidRPr="007F2D37">
        <w:rPr>
          <w:rFonts w:eastAsia="MS Mincho"/>
          <w:b/>
          <w:sz w:val="28"/>
          <w:szCs w:val="28"/>
        </w:rPr>
        <w:t xml:space="preserve">оздание </w:t>
      </w:r>
      <w:proofErr w:type="spellStart"/>
      <w:r w:rsidRPr="007F2D37">
        <w:rPr>
          <w:rFonts w:eastAsia="MS Mincho"/>
          <w:b/>
          <w:sz w:val="28"/>
          <w:szCs w:val="28"/>
        </w:rPr>
        <w:t>Дивногорского</w:t>
      </w:r>
      <w:proofErr w:type="spellEnd"/>
      <w:r w:rsidRPr="007F2D37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индустриального парка</w:t>
      </w:r>
      <w:r w:rsidRPr="007F2D37">
        <w:rPr>
          <w:rFonts w:eastAsia="MS Mincho"/>
          <w:b/>
          <w:sz w:val="28"/>
          <w:szCs w:val="28"/>
        </w:rPr>
        <w:t>, (специализация в полимерной отрасли).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Дивногорский индустриальный</w:t>
      </w:r>
      <w:r w:rsidRPr="007F2D37">
        <w:rPr>
          <w:rFonts w:eastAsia="MS Mincho"/>
          <w:sz w:val="28"/>
          <w:szCs w:val="28"/>
        </w:rPr>
        <w:t xml:space="preserve"> парк - инфраструктура для создания новой экономики города и увеличения человеческого капитала.</w:t>
      </w:r>
    </w:p>
    <w:p w:rsidR="00D07DE0" w:rsidRPr="001362AB" w:rsidRDefault="00D07DE0" w:rsidP="00D07DE0">
      <w:pPr>
        <w:pStyle w:val="23"/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 xml:space="preserve">В рамках </w:t>
      </w:r>
      <w:proofErr w:type="spellStart"/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>Дивногорского</w:t>
      </w:r>
      <w:proofErr w:type="spellEnd"/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>индустриального парка</w:t>
      </w:r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 xml:space="preserve"> осуществляется кооперация компаний, работающих в следующих отраслях:</w:t>
      </w:r>
    </w:p>
    <w:p w:rsidR="00D07DE0" w:rsidRPr="001362AB" w:rsidRDefault="00D07DE0" w:rsidP="00D07DE0">
      <w:pPr>
        <w:pStyle w:val="23"/>
        <w:numPr>
          <w:ilvl w:val="0"/>
          <w:numId w:val="15"/>
        </w:numPr>
        <w:spacing w:before="120" w:after="120" w:line="240" w:lineRule="auto"/>
        <w:ind w:hanging="720"/>
        <w:contextualSpacing/>
        <w:jc w:val="both"/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>перспективные полимеры и инженерные композиционные материалы;</w:t>
      </w:r>
    </w:p>
    <w:p w:rsidR="00D07DE0" w:rsidRPr="001362AB" w:rsidRDefault="00D07DE0" w:rsidP="00D07DE0">
      <w:pPr>
        <w:pStyle w:val="23"/>
        <w:numPr>
          <w:ilvl w:val="0"/>
          <w:numId w:val="15"/>
        </w:numPr>
        <w:spacing w:before="120" w:after="120" w:line="240" w:lineRule="auto"/>
        <w:ind w:hanging="720"/>
        <w:contextualSpacing/>
        <w:jc w:val="both"/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</w:pPr>
      <w:proofErr w:type="spellStart"/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>энергоэффективность</w:t>
      </w:r>
      <w:proofErr w:type="spellEnd"/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 xml:space="preserve"> и энергосбережение;</w:t>
      </w:r>
    </w:p>
    <w:p w:rsidR="00D07DE0" w:rsidRPr="001362AB" w:rsidRDefault="00D07DE0" w:rsidP="00D07DE0">
      <w:pPr>
        <w:pStyle w:val="23"/>
        <w:numPr>
          <w:ilvl w:val="0"/>
          <w:numId w:val="15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</w:pPr>
      <w:r w:rsidRPr="001362AB">
        <w:rPr>
          <w:rFonts w:ascii="Times New Roman" w:eastAsia="Times New Roman" w:hAnsi="Times New Roman"/>
          <w:i w:val="0"/>
          <w:iCs w:val="0"/>
          <w:color w:val="auto"/>
          <w:sz w:val="28"/>
          <w:szCs w:val="28"/>
          <w:lang w:eastAsia="ru-RU"/>
        </w:rPr>
        <w:t>ресурсосбережение и экологические технологии.</w:t>
      </w:r>
    </w:p>
    <w:p w:rsidR="00D07DE0" w:rsidRPr="001362AB" w:rsidRDefault="00D07DE0" w:rsidP="00D07DE0">
      <w:pPr>
        <w:spacing w:before="120" w:after="120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Одним из уникальных</w:t>
      </w:r>
      <w:r w:rsidRPr="001362AB">
        <w:rPr>
          <w:rStyle w:val="FontStyle23"/>
          <w:sz w:val="28"/>
          <w:szCs w:val="28"/>
        </w:rPr>
        <w:t xml:space="preserve"> проект</w:t>
      </w:r>
      <w:r>
        <w:rPr>
          <w:rStyle w:val="FontStyle23"/>
          <w:sz w:val="28"/>
          <w:szCs w:val="28"/>
        </w:rPr>
        <w:t>ов</w:t>
      </w:r>
      <w:r w:rsidRPr="001362AB">
        <w:rPr>
          <w:rStyle w:val="FontStyle23"/>
          <w:sz w:val="28"/>
          <w:szCs w:val="28"/>
        </w:rPr>
        <w:t xml:space="preserve"> участников </w:t>
      </w:r>
      <w:r>
        <w:rPr>
          <w:rStyle w:val="FontStyle23"/>
          <w:sz w:val="28"/>
          <w:szCs w:val="28"/>
        </w:rPr>
        <w:t>парка является проект</w:t>
      </w:r>
      <w:r w:rsidRPr="001362AB">
        <w:rPr>
          <w:rStyle w:val="FontStyle23"/>
          <w:sz w:val="28"/>
          <w:szCs w:val="28"/>
        </w:rPr>
        <w:t xml:space="preserve"> «Сухая нить» </w:t>
      </w:r>
      <w:r>
        <w:rPr>
          <w:rStyle w:val="FontStyle23"/>
          <w:sz w:val="28"/>
          <w:szCs w:val="28"/>
        </w:rPr>
        <w:t>направленный на</w:t>
      </w:r>
      <w:r w:rsidRPr="001362AB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внедрение </w:t>
      </w:r>
      <w:r w:rsidRPr="001362AB">
        <w:rPr>
          <w:rStyle w:val="FontStyle23"/>
          <w:sz w:val="28"/>
          <w:szCs w:val="28"/>
        </w:rPr>
        <w:t xml:space="preserve">массового производства тросового барьерного ограждения, тросов, канатов и высокопрочной основы для </w:t>
      </w:r>
      <w:proofErr w:type="spellStart"/>
      <w:r w:rsidRPr="001362AB">
        <w:rPr>
          <w:rStyle w:val="FontStyle23"/>
          <w:sz w:val="28"/>
          <w:szCs w:val="28"/>
        </w:rPr>
        <w:t>геосинтетических</w:t>
      </w:r>
      <w:proofErr w:type="spellEnd"/>
      <w:r w:rsidRPr="001362AB">
        <w:rPr>
          <w:rStyle w:val="FontStyle23"/>
          <w:sz w:val="28"/>
          <w:szCs w:val="28"/>
        </w:rPr>
        <w:t xml:space="preserve"> материалов из </w:t>
      </w:r>
      <w:proofErr w:type="spellStart"/>
      <w:r w:rsidRPr="001362AB">
        <w:rPr>
          <w:rStyle w:val="FontStyle23"/>
          <w:sz w:val="28"/>
          <w:szCs w:val="28"/>
        </w:rPr>
        <w:t>нанокомпозиционных</w:t>
      </w:r>
      <w:proofErr w:type="spellEnd"/>
      <w:r w:rsidRPr="001362AB">
        <w:rPr>
          <w:rStyle w:val="FontStyle23"/>
          <w:sz w:val="28"/>
          <w:szCs w:val="28"/>
        </w:rPr>
        <w:t xml:space="preserve"> материалов на базе СВМПЭ, а также армирующей ленты для применения в дорожной отрасли, портовом хозяйстве, нефтегазовой, горнодобывающей промышленности и строительном секторе.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2. С</w:t>
      </w:r>
      <w:r w:rsidRPr="007F2D37">
        <w:rPr>
          <w:rFonts w:eastAsia="MS Mincho"/>
          <w:b/>
          <w:sz w:val="28"/>
          <w:szCs w:val="28"/>
        </w:rPr>
        <w:t>оздание инновационного инжинирингового центра.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 w:rsidRPr="007F2D37">
        <w:rPr>
          <w:rFonts w:eastAsia="MS Mincho"/>
          <w:color w:val="000000"/>
          <w:sz w:val="28"/>
          <w:szCs w:val="28"/>
        </w:rPr>
        <w:t>Важной проблемой, требующей совместного организационного решения в условиях инновационной экономики, является опережающее создание для Дивногорска эффективного механизма информационного обеспечения инновационной деятельности. Инновационный маркетинг, представляющий собой комплекс мероприятий по исследованию и продвижению всех вопросов, связанных с процессом реализации инновационной продукции предприятий г.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7F2D37">
        <w:rPr>
          <w:rFonts w:eastAsia="MS Mincho"/>
          <w:color w:val="000000"/>
          <w:sz w:val="28"/>
          <w:szCs w:val="28"/>
        </w:rPr>
        <w:t>Дивногорска и трансфера инновационных технологий от зарубежных партнеров.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3. </w:t>
      </w:r>
      <w:r w:rsidRPr="007F2D37">
        <w:rPr>
          <w:rFonts w:eastAsia="MS Mincho"/>
          <w:b/>
          <w:sz w:val="28"/>
          <w:szCs w:val="28"/>
        </w:rPr>
        <w:t xml:space="preserve">Создание </w:t>
      </w:r>
      <w:proofErr w:type="spellStart"/>
      <w:r w:rsidRPr="007F2D37">
        <w:rPr>
          <w:rFonts w:eastAsia="MS Mincho"/>
          <w:b/>
          <w:sz w:val="28"/>
          <w:szCs w:val="28"/>
        </w:rPr>
        <w:t>Дивногорского</w:t>
      </w:r>
      <w:proofErr w:type="spellEnd"/>
      <w:r w:rsidRPr="007F2D37">
        <w:rPr>
          <w:rFonts w:eastAsia="MS Mincho"/>
          <w:b/>
          <w:sz w:val="28"/>
          <w:szCs w:val="28"/>
        </w:rPr>
        <w:t xml:space="preserve"> бизнес инкубатора.</w:t>
      </w:r>
    </w:p>
    <w:p w:rsidR="00D07DE0" w:rsidRPr="007F2D37" w:rsidRDefault="00D07DE0" w:rsidP="00D07DE0">
      <w:pPr>
        <w:ind w:firstLine="567"/>
        <w:contextualSpacing/>
        <w:jc w:val="both"/>
        <w:rPr>
          <w:rFonts w:ascii="Cambria" w:eastAsia="MS Mincho" w:hAnsi="Cambria"/>
          <w:color w:val="000000"/>
          <w:sz w:val="28"/>
          <w:szCs w:val="28"/>
        </w:rPr>
      </w:pPr>
      <w:proofErr w:type="spellStart"/>
      <w:r w:rsidRPr="007F2D37">
        <w:rPr>
          <w:rFonts w:eastAsia="MS Mincho"/>
          <w:color w:val="000000"/>
          <w:sz w:val="28"/>
          <w:szCs w:val="28"/>
        </w:rPr>
        <w:t>Инкубирование</w:t>
      </w:r>
      <w:proofErr w:type="spellEnd"/>
      <w:r w:rsidRPr="007F2D37">
        <w:rPr>
          <w:rFonts w:eastAsia="MS Mincho"/>
          <w:color w:val="000000"/>
          <w:sz w:val="28"/>
          <w:szCs w:val="28"/>
        </w:rPr>
        <w:t xml:space="preserve"> бизнеса – это динамичный процесс создания венчурных предприятий в г.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7F2D37">
        <w:rPr>
          <w:rFonts w:eastAsia="MS Mincho"/>
          <w:color w:val="000000"/>
          <w:sz w:val="28"/>
          <w:szCs w:val="28"/>
        </w:rPr>
        <w:t>Дивногорске. Инкубатор будет взращиват</w:t>
      </w:r>
      <w:r>
        <w:rPr>
          <w:rFonts w:eastAsia="MS Mincho"/>
          <w:color w:val="000000"/>
          <w:sz w:val="28"/>
          <w:szCs w:val="28"/>
        </w:rPr>
        <w:t>ь</w:t>
      </w:r>
      <w:r w:rsidRPr="007F2D37">
        <w:rPr>
          <w:rFonts w:eastAsia="MS Mincho"/>
          <w:color w:val="000000"/>
          <w:sz w:val="28"/>
          <w:szCs w:val="28"/>
        </w:rPr>
        <w:t xml:space="preserve"> молодые фирмы, </w:t>
      </w:r>
      <w:proofErr w:type="gramStart"/>
      <w:r w:rsidRPr="007F2D37">
        <w:rPr>
          <w:rFonts w:eastAsia="MS Mincho"/>
          <w:color w:val="000000"/>
          <w:sz w:val="28"/>
          <w:szCs w:val="28"/>
        </w:rPr>
        <w:t>помогая им выживать и расти во время</w:t>
      </w:r>
      <w:proofErr w:type="gramEnd"/>
      <w:r w:rsidRPr="007F2D37">
        <w:rPr>
          <w:rFonts w:eastAsia="MS Mincho"/>
          <w:color w:val="000000"/>
          <w:sz w:val="28"/>
          <w:szCs w:val="28"/>
        </w:rPr>
        <w:t xml:space="preserve"> начального периода – </w:t>
      </w:r>
      <w:r>
        <w:rPr>
          <w:rFonts w:eastAsia="MS Mincho"/>
          <w:color w:val="000000"/>
          <w:sz w:val="28"/>
          <w:szCs w:val="28"/>
        </w:rPr>
        <w:t>«</w:t>
      </w:r>
      <w:r w:rsidRPr="007F2D37">
        <w:rPr>
          <w:rFonts w:eastAsia="MS Mincho"/>
          <w:color w:val="000000"/>
          <w:sz w:val="28"/>
          <w:szCs w:val="28"/>
        </w:rPr>
        <w:t>долины смерти</w:t>
      </w:r>
      <w:r>
        <w:rPr>
          <w:rFonts w:eastAsia="MS Mincho"/>
          <w:color w:val="000000"/>
          <w:sz w:val="28"/>
          <w:szCs w:val="28"/>
        </w:rPr>
        <w:t>»</w:t>
      </w:r>
      <w:r w:rsidRPr="007F2D37">
        <w:rPr>
          <w:rFonts w:eastAsia="MS Mincho"/>
          <w:color w:val="000000"/>
          <w:sz w:val="28"/>
          <w:szCs w:val="28"/>
        </w:rPr>
        <w:t xml:space="preserve"> – когда фирмы наиболее подвержены рискам. Цель бизнес инкубатора – производить здоровые фирмы, которые создают новые рабочие места и ценности, укрепляют экономику, </w:t>
      </w:r>
      <w:proofErr w:type="spellStart"/>
      <w:r w:rsidRPr="007F2D37">
        <w:rPr>
          <w:rFonts w:eastAsia="MS Mincho"/>
          <w:color w:val="000000"/>
          <w:sz w:val="28"/>
          <w:szCs w:val="28"/>
        </w:rPr>
        <w:t>коммерциализируют</w:t>
      </w:r>
      <w:proofErr w:type="spellEnd"/>
      <w:r w:rsidRPr="007F2D37">
        <w:rPr>
          <w:rFonts w:eastAsia="MS Mincho"/>
          <w:color w:val="000000"/>
          <w:sz w:val="28"/>
          <w:szCs w:val="28"/>
        </w:rPr>
        <w:t xml:space="preserve"> новые технологии и оживляют общество.</w:t>
      </w:r>
    </w:p>
    <w:p w:rsidR="00D07DE0" w:rsidRPr="007F2D37" w:rsidRDefault="00D07DE0" w:rsidP="00D07DE0">
      <w:pPr>
        <w:ind w:firstLine="567"/>
        <w:contextualSpacing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7F2D37">
        <w:rPr>
          <w:rFonts w:eastAsia="MS Mincho"/>
          <w:color w:val="000000"/>
          <w:sz w:val="28"/>
          <w:szCs w:val="28"/>
        </w:rPr>
        <w:t>Инкубатор в течение всего периода реализации проекта тесно взаимодействует с проектом, оказывая помощь в рамках разработки стратегии выхода на рынок, разработки концепции новых идей, подбора персонала, возможностей дальнейшего финансирования, налаживание международных операций, стратегических партнерств, каналов продаж и др.</w:t>
      </w:r>
      <w:r>
        <w:rPr>
          <w:rFonts w:eastAsia="MS Mincho"/>
          <w:color w:val="000000"/>
          <w:sz w:val="28"/>
          <w:szCs w:val="28"/>
        </w:rPr>
        <w:t xml:space="preserve"> </w:t>
      </w:r>
      <w:r w:rsidRPr="007F2D37">
        <w:rPr>
          <w:rFonts w:eastAsia="MS Mincho"/>
          <w:color w:val="000000"/>
          <w:sz w:val="28"/>
          <w:szCs w:val="28"/>
        </w:rPr>
        <w:t xml:space="preserve">Основные темы проектов </w:t>
      </w:r>
      <w:proofErr w:type="spellStart"/>
      <w:r w:rsidRPr="007F2D37">
        <w:rPr>
          <w:rFonts w:eastAsia="MS Mincho"/>
          <w:color w:val="000000"/>
          <w:sz w:val="28"/>
          <w:szCs w:val="28"/>
        </w:rPr>
        <w:t>Дивногорского</w:t>
      </w:r>
      <w:proofErr w:type="spellEnd"/>
      <w:r w:rsidRPr="007F2D37">
        <w:rPr>
          <w:rFonts w:eastAsia="MS Mincho"/>
          <w:color w:val="000000"/>
          <w:sz w:val="28"/>
          <w:szCs w:val="28"/>
        </w:rPr>
        <w:t xml:space="preserve"> инкубатора: новые материалы и технологии, </w:t>
      </w:r>
      <w:proofErr w:type="spellStart"/>
      <w:r w:rsidRPr="007F2D37">
        <w:rPr>
          <w:rFonts w:eastAsia="MS Mincho"/>
          <w:color w:val="000000"/>
          <w:sz w:val="28"/>
          <w:szCs w:val="28"/>
        </w:rPr>
        <w:t>энергоэффективность</w:t>
      </w:r>
      <w:proofErr w:type="spellEnd"/>
      <w:r w:rsidRPr="007F2D37">
        <w:rPr>
          <w:rFonts w:eastAsia="MS Mincho"/>
          <w:color w:val="000000"/>
          <w:sz w:val="28"/>
          <w:szCs w:val="28"/>
        </w:rPr>
        <w:t>, биотехнологии, информационные технологии.</w:t>
      </w:r>
      <w:proofErr w:type="gramEnd"/>
    </w:p>
    <w:p w:rsidR="00D07DE0" w:rsidRPr="007F2D37" w:rsidRDefault="00D07DE0" w:rsidP="00D07DE0">
      <w:pPr>
        <w:ind w:firstLine="567"/>
        <w:jc w:val="both"/>
        <w:rPr>
          <w:i/>
          <w:kern w:val="20"/>
          <w:sz w:val="28"/>
          <w:szCs w:val="28"/>
        </w:rPr>
      </w:pPr>
    </w:p>
    <w:p w:rsidR="00D07DE0" w:rsidRPr="006269C7" w:rsidRDefault="00D07DE0" w:rsidP="00D07DE0">
      <w:pPr>
        <w:keepNext/>
        <w:keepLines/>
        <w:ind w:firstLine="567"/>
        <w:jc w:val="both"/>
        <w:outlineLvl w:val="1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3</w:t>
      </w:r>
      <w:r w:rsidRPr="006269C7">
        <w:rPr>
          <w:b/>
          <w:kern w:val="20"/>
          <w:sz w:val="28"/>
          <w:szCs w:val="28"/>
        </w:rPr>
        <w:t>.3 Направление «Доступный город»</w:t>
      </w:r>
    </w:p>
    <w:p w:rsidR="00D07DE0" w:rsidRPr="00AA3DC9" w:rsidRDefault="00D07DE0" w:rsidP="00D07DE0">
      <w:pPr>
        <w:keepNext/>
        <w:keepLines/>
        <w:ind w:firstLine="567"/>
        <w:jc w:val="both"/>
        <w:outlineLvl w:val="1"/>
        <w:rPr>
          <w:b/>
          <w:kern w:val="20"/>
          <w:sz w:val="28"/>
          <w:szCs w:val="28"/>
          <w:highlight w:val="lightGray"/>
        </w:rPr>
      </w:pPr>
    </w:p>
    <w:p w:rsidR="00D07DE0" w:rsidRPr="001C1416" w:rsidRDefault="00D07DE0" w:rsidP="00D07DE0">
      <w:pPr>
        <w:ind w:firstLine="567"/>
        <w:jc w:val="both"/>
        <w:rPr>
          <w:b/>
          <w:sz w:val="28"/>
          <w:szCs w:val="28"/>
        </w:rPr>
      </w:pPr>
      <w:r w:rsidRPr="001C1416">
        <w:rPr>
          <w:b/>
          <w:sz w:val="28"/>
          <w:szCs w:val="28"/>
        </w:rPr>
        <w:t>Целевой вектор «</w:t>
      </w:r>
      <w:r>
        <w:rPr>
          <w:b/>
          <w:sz w:val="28"/>
          <w:szCs w:val="28"/>
        </w:rPr>
        <w:t>Р</w:t>
      </w:r>
      <w:r w:rsidRPr="001C1416">
        <w:rPr>
          <w:b/>
          <w:sz w:val="28"/>
          <w:szCs w:val="28"/>
        </w:rPr>
        <w:t>азвитие</w:t>
      </w:r>
      <w:r>
        <w:rPr>
          <w:b/>
          <w:sz w:val="28"/>
          <w:szCs w:val="28"/>
        </w:rPr>
        <w:t xml:space="preserve"> человеческого потенциала</w:t>
      </w:r>
      <w:r w:rsidRPr="001C141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Основные задачи: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385DC6">
        <w:rPr>
          <w:i/>
          <w:sz w:val="28"/>
          <w:szCs w:val="28"/>
        </w:rPr>
        <w:t xml:space="preserve">1. </w:t>
      </w:r>
      <w:r w:rsidRPr="00CC340E">
        <w:rPr>
          <w:sz w:val="28"/>
          <w:szCs w:val="28"/>
        </w:rPr>
        <w:t xml:space="preserve">Обеспечение качественного образования на современной технологической платформе, ориентированной на индивидуальные запросы жителей разных возрастных и профессиональных групп. 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2. Содействие культурному и духовному развитию населения через использование  событийных социокультурных практик, реализуемых на межведомственной и межмуниципальной основе.</w:t>
      </w:r>
    </w:p>
    <w:p w:rsidR="00D07DE0" w:rsidRPr="001C1416" w:rsidRDefault="00D07DE0" w:rsidP="00D07DE0">
      <w:pPr>
        <w:ind w:firstLine="567"/>
        <w:jc w:val="both"/>
        <w:rPr>
          <w:i/>
          <w:sz w:val="28"/>
          <w:szCs w:val="28"/>
        </w:rPr>
      </w:pPr>
      <w:r w:rsidRPr="00CC340E">
        <w:rPr>
          <w:sz w:val="28"/>
          <w:szCs w:val="28"/>
        </w:rPr>
        <w:t>3. Формирование здорового образа жизни через  создание разнообразной доступной среды, обеспечивающей массовое включение населения в современные практики оздоровления, физического развития</w:t>
      </w:r>
      <w:r w:rsidRPr="001C1416">
        <w:rPr>
          <w:i/>
          <w:sz w:val="28"/>
          <w:szCs w:val="28"/>
        </w:rPr>
        <w:t>.</w:t>
      </w:r>
    </w:p>
    <w:p w:rsidR="00D07DE0" w:rsidRPr="00385DC6" w:rsidRDefault="00D07DE0" w:rsidP="00D07DE0">
      <w:pPr>
        <w:ind w:firstLine="567"/>
        <w:jc w:val="both"/>
        <w:rPr>
          <w:b/>
          <w:sz w:val="28"/>
          <w:szCs w:val="28"/>
        </w:rPr>
      </w:pPr>
      <w:r w:rsidRPr="00CC340E">
        <w:rPr>
          <w:i/>
          <w:sz w:val="28"/>
          <w:szCs w:val="28"/>
        </w:rPr>
        <w:t>Ожидаемые результаты</w:t>
      </w:r>
      <w:r w:rsidRPr="00385DC6">
        <w:rPr>
          <w:b/>
          <w:sz w:val="28"/>
          <w:szCs w:val="28"/>
        </w:rPr>
        <w:t>: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Становление системы образования, обеспечивающей раскрытие интеллектуальных и творческих возможностей детей и молодежи, воспитание навыков саморазвития, способствующих достижению индивидуального успеха в последующей трудовой деятельности.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Наличие условий и возможностей для личностного культурного и духовного роста горожан, реализации инициатив в культурно-досуговой сфере.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Увеличение средней продолжительности жизни посредством массовых занятий физической культурой и спортом.</w:t>
      </w:r>
    </w:p>
    <w:p w:rsidR="00D07DE0" w:rsidRPr="00A21692" w:rsidRDefault="00D07DE0" w:rsidP="00D07DE0">
      <w:pPr>
        <w:ind w:firstLine="567"/>
        <w:jc w:val="both"/>
        <w:rPr>
          <w:b/>
          <w:sz w:val="28"/>
          <w:szCs w:val="28"/>
        </w:rPr>
      </w:pPr>
      <w:r w:rsidRPr="00A21692">
        <w:rPr>
          <w:b/>
          <w:sz w:val="28"/>
          <w:szCs w:val="28"/>
        </w:rPr>
        <w:t>Целевой вектор «Гражданственность и городской патриотизм».</w:t>
      </w:r>
    </w:p>
    <w:p w:rsidR="00D07DE0" w:rsidRPr="00CC340E" w:rsidRDefault="00D07DE0" w:rsidP="00D07DE0">
      <w:pPr>
        <w:ind w:firstLine="567"/>
        <w:jc w:val="both"/>
        <w:rPr>
          <w:b/>
          <w:sz w:val="28"/>
          <w:szCs w:val="28"/>
        </w:rPr>
      </w:pPr>
      <w:r w:rsidRPr="00CC340E">
        <w:rPr>
          <w:b/>
          <w:sz w:val="28"/>
          <w:szCs w:val="28"/>
        </w:rPr>
        <w:t>Основные задачи: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1. Развитие городского общественного самоуправления.</w:t>
      </w:r>
    </w:p>
    <w:p w:rsidR="00D07DE0" w:rsidRPr="00CC340E" w:rsidRDefault="00D07DE0" w:rsidP="00D07DE0">
      <w:pPr>
        <w:ind w:firstLine="567"/>
        <w:jc w:val="both"/>
        <w:rPr>
          <w:sz w:val="28"/>
          <w:szCs w:val="28"/>
        </w:rPr>
      </w:pPr>
      <w:r w:rsidRPr="00CC340E">
        <w:rPr>
          <w:sz w:val="28"/>
          <w:szCs w:val="28"/>
        </w:rPr>
        <w:t>2. Формирование патриотизма и активной жизненной позиции в среде молодежи.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 w:rsidRPr="00CC340E">
        <w:rPr>
          <w:sz w:val="28"/>
          <w:szCs w:val="28"/>
        </w:rPr>
        <w:t>3. Создание открытого информационного пространства</w:t>
      </w:r>
      <w:r>
        <w:rPr>
          <w:i/>
          <w:sz w:val="28"/>
          <w:szCs w:val="28"/>
        </w:rPr>
        <w:t>.</w:t>
      </w:r>
    </w:p>
    <w:p w:rsidR="00D07DE0" w:rsidRPr="00CC340E" w:rsidRDefault="00D07DE0" w:rsidP="00D07DE0">
      <w:pPr>
        <w:ind w:firstLine="567"/>
        <w:jc w:val="both"/>
        <w:rPr>
          <w:i/>
          <w:sz w:val="28"/>
          <w:szCs w:val="28"/>
        </w:rPr>
      </w:pPr>
      <w:r w:rsidRPr="00CC340E">
        <w:rPr>
          <w:i/>
          <w:sz w:val="28"/>
          <w:szCs w:val="28"/>
        </w:rPr>
        <w:t>Ожидаемые результаты: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Pr="00EA12E3">
        <w:rPr>
          <w:i/>
          <w:sz w:val="28"/>
          <w:szCs w:val="28"/>
        </w:rPr>
        <w:t xml:space="preserve">Высокий уровень гражданской ответственности горожан, </w:t>
      </w:r>
      <w:r>
        <w:rPr>
          <w:i/>
          <w:sz w:val="28"/>
          <w:szCs w:val="28"/>
        </w:rPr>
        <w:t xml:space="preserve">стремление к осуществлению местного самоуправления на принципах партнерства и согласования интересов всех групп населения, бизнеса, органов местного самоуправления и органов государственной власти. 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Наличие условий для полноценной социализации молодежи и ее вовлечение в решение общегородских вопросов.</w:t>
      </w:r>
    </w:p>
    <w:p w:rsidR="00D07DE0" w:rsidRDefault="00D07DE0" w:rsidP="00D07DE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Повышение уровня удовлетворенности горожан информационной открытостью органов местного самоуправления, внедрение механизмов «электронной демократии». Формирование репутации города Дивногорска как города с современной информационной средой.</w:t>
      </w:r>
    </w:p>
    <w:p w:rsidR="00D07DE0" w:rsidRPr="00834640" w:rsidRDefault="00D07DE0" w:rsidP="00D07DE0">
      <w:pPr>
        <w:ind w:firstLine="567"/>
        <w:jc w:val="both"/>
        <w:rPr>
          <w:sz w:val="28"/>
          <w:szCs w:val="28"/>
        </w:rPr>
      </w:pPr>
      <w:r w:rsidRPr="00E253A1">
        <w:rPr>
          <w:sz w:val="28"/>
          <w:szCs w:val="28"/>
        </w:rPr>
        <w:t xml:space="preserve">Таким образом, в  соответствии с обозначенными целями определены 3 направления и </w:t>
      </w:r>
      <w:r>
        <w:rPr>
          <w:sz w:val="28"/>
          <w:szCs w:val="28"/>
        </w:rPr>
        <w:t>7</w:t>
      </w:r>
      <w:r w:rsidRPr="00E253A1">
        <w:rPr>
          <w:sz w:val="28"/>
          <w:szCs w:val="28"/>
        </w:rPr>
        <w:t xml:space="preserve"> векторов</w:t>
      </w:r>
      <w:r w:rsidRPr="00834640">
        <w:rPr>
          <w:sz w:val="28"/>
          <w:szCs w:val="28"/>
        </w:rPr>
        <w:t xml:space="preserve"> социально-экономического развития города </w:t>
      </w:r>
      <w:r>
        <w:rPr>
          <w:sz w:val="28"/>
          <w:szCs w:val="28"/>
        </w:rPr>
        <w:t>Дивногорска</w:t>
      </w:r>
      <w:r w:rsidRPr="00834640">
        <w:rPr>
          <w:sz w:val="28"/>
          <w:szCs w:val="28"/>
        </w:rPr>
        <w:t>.</w:t>
      </w: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Pr="00BF44EE" w:rsidRDefault="00D07DE0" w:rsidP="00D07DE0">
      <w:pPr>
        <w:spacing w:line="360" w:lineRule="auto"/>
        <w:ind w:firstLine="567"/>
        <w:jc w:val="both"/>
        <w:rPr>
          <w:sz w:val="28"/>
          <w:szCs w:val="28"/>
        </w:rPr>
      </w:pPr>
    </w:p>
    <w:p w:rsidR="00D07DE0" w:rsidRDefault="00D07DE0" w:rsidP="00D07DE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D07DE0" w:rsidRDefault="00D07DE0" w:rsidP="00C05FB0">
      <w:pPr>
        <w:sectPr w:rsidR="00D07DE0" w:rsidSect="00D07D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1908"/>
        <w:gridCol w:w="1590"/>
        <w:gridCol w:w="2893"/>
        <w:gridCol w:w="2633"/>
        <w:gridCol w:w="2236"/>
        <w:gridCol w:w="2186"/>
      </w:tblGrid>
      <w:tr w:rsidR="00D07DE0" w:rsidRPr="00577209" w:rsidTr="000D427C">
        <w:trPr>
          <w:trHeight w:val="1233"/>
        </w:trPr>
        <w:tc>
          <w:tcPr>
            <w:tcW w:w="1819" w:type="pct"/>
            <w:gridSpan w:val="3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Направление «Конкурентоспособный город»</w:t>
            </w:r>
          </w:p>
          <w:p w:rsidR="00D07DE0" w:rsidRPr="00577209" w:rsidRDefault="00D07DE0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Создание условий для преобразования  муниципальных активов, модернизации «каркасной» (базовой) инфраструктуры города, культивирование экологической культуры.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Направление «Эффективный город»</w:t>
            </w:r>
          </w:p>
          <w:p w:rsidR="00D07DE0" w:rsidRPr="00577209" w:rsidRDefault="00D07DE0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Обеспечение высоких организационных стандартов при реализации инвестиционных и инновационных проектов в различных сферах, создание правового и информационного пространства, необходимого для реализации ответственной инициативы.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>Направление «Доступный город»</w:t>
            </w:r>
          </w:p>
          <w:p w:rsidR="00D07DE0" w:rsidRPr="00577209" w:rsidRDefault="00D07DE0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i/>
                <w:sz w:val="20"/>
                <w:szCs w:val="20"/>
              </w:rPr>
              <w:t>Обеспечение максимального использования профессионального, научного и творческого потенциала жителей города.</w:t>
            </w:r>
          </w:p>
        </w:tc>
      </w:tr>
      <w:tr w:rsidR="00D07DE0" w:rsidRPr="00577209" w:rsidTr="000D427C">
        <w:trPr>
          <w:trHeight w:val="839"/>
        </w:trPr>
        <w:tc>
          <w:tcPr>
            <w:tcW w:w="701" w:type="pct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«Сбалансированное пространственное развитие и узнаваемый облик»</w:t>
            </w:r>
          </w:p>
        </w:tc>
        <w:tc>
          <w:tcPr>
            <w:tcW w:w="610" w:type="pct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«Качественная инфраструктура жизнеобеспечения»</w:t>
            </w:r>
          </w:p>
        </w:tc>
        <w:tc>
          <w:tcPr>
            <w:tcW w:w="508" w:type="pct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</w:t>
            </w:r>
            <w:r w:rsidRPr="00FC0713">
              <w:rPr>
                <w:rFonts w:eastAsia="Calibri"/>
                <w:bCs/>
                <w:sz w:val="20"/>
                <w:szCs w:val="20"/>
              </w:rPr>
              <w:t>Развитие туристско-рекреационного кластера</w:t>
            </w:r>
            <w:r w:rsidRPr="00577209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«Инвестиции»</w:t>
            </w:r>
          </w:p>
        </w:tc>
        <w:tc>
          <w:tcPr>
            <w:tcW w:w="842" w:type="pct"/>
          </w:tcPr>
          <w:p w:rsidR="00D07DE0" w:rsidRPr="00577209" w:rsidRDefault="00D07DE0" w:rsidP="000D427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 xml:space="preserve">Целевой вектор </w:t>
            </w:r>
            <w:r w:rsidRPr="00577209">
              <w:rPr>
                <w:rFonts w:eastAsia="Calibri"/>
                <w:bCs/>
                <w:sz w:val="20"/>
                <w:szCs w:val="20"/>
              </w:rPr>
              <w:t>«Инновации»</w:t>
            </w:r>
          </w:p>
        </w:tc>
        <w:tc>
          <w:tcPr>
            <w:tcW w:w="715" w:type="pct"/>
          </w:tcPr>
          <w:p w:rsidR="00D07DE0" w:rsidRPr="00577209" w:rsidRDefault="00D07DE0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 xml:space="preserve">Целевой вектор </w:t>
            </w:r>
            <w:r w:rsidRPr="00577209">
              <w:rPr>
                <w:kern w:val="20"/>
                <w:sz w:val="20"/>
                <w:szCs w:val="20"/>
              </w:rPr>
              <w:t>«</w:t>
            </w:r>
            <w:r>
              <w:rPr>
                <w:kern w:val="20"/>
                <w:sz w:val="20"/>
                <w:szCs w:val="20"/>
              </w:rPr>
              <w:t>Развитие человеческого потенциала</w:t>
            </w:r>
          </w:p>
        </w:tc>
        <w:tc>
          <w:tcPr>
            <w:tcW w:w="700" w:type="pct"/>
          </w:tcPr>
          <w:p w:rsidR="00D07DE0" w:rsidRPr="00577209" w:rsidRDefault="00D07DE0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 xml:space="preserve">Целевой вектор </w:t>
            </w:r>
            <w:r w:rsidRPr="00577209">
              <w:rPr>
                <w:kern w:val="20"/>
                <w:sz w:val="20"/>
                <w:szCs w:val="20"/>
              </w:rPr>
              <w:t>«Гражданственность и городской патриотизм»</w:t>
            </w:r>
          </w:p>
        </w:tc>
      </w:tr>
      <w:tr w:rsidR="00D07DE0" w:rsidRPr="00577209" w:rsidTr="000D427C">
        <w:trPr>
          <w:trHeight w:val="215"/>
        </w:trPr>
        <w:tc>
          <w:tcPr>
            <w:tcW w:w="5000" w:type="pct"/>
            <w:gridSpan w:val="7"/>
          </w:tcPr>
          <w:p w:rsidR="00D07DE0" w:rsidRPr="00577209" w:rsidRDefault="00D07DE0" w:rsidP="000D427C">
            <w:pPr>
              <w:keepNext/>
              <w:keepLines/>
              <w:jc w:val="center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kern w:val="20"/>
                <w:sz w:val="20"/>
                <w:szCs w:val="20"/>
              </w:rPr>
              <w:t>наиболее значимые проекты, реализуемые или планируемые к реализации в Дивногорске</w:t>
            </w:r>
          </w:p>
        </w:tc>
      </w:tr>
      <w:tr w:rsidR="00D07DE0" w:rsidRPr="00577209" w:rsidTr="000D427C">
        <w:trPr>
          <w:trHeight w:val="262"/>
        </w:trPr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1. Модернизация ж/д инфраструктуры, скоростной трамвай.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FC0713">
              <w:rPr>
                <w:rFonts w:eastAsia="Calibri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FC0713">
              <w:rPr>
                <w:rFonts w:eastAsia="Calibri"/>
                <w:bCs/>
                <w:sz w:val="20"/>
                <w:szCs w:val="20"/>
              </w:rPr>
              <w:t>Дивногорского</w:t>
            </w:r>
            <w:proofErr w:type="spellEnd"/>
            <w:r w:rsidRPr="00FC0713">
              <w:rPr>
                <w:rFonts w:eastAsia="Calibri"/>
                <w:bCs/>
                <w:sz w:val="20"/>
                <w:szCs w:val="20"/>
              </w:rPr>
              <w:t xml:space="preserve"> индустриального парка, (специализация в полимерной отрасли)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1.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Брендинг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 xml:space="preserve"> /позиционирование и продвижение города как «зеленого» эко-города в с</w:t>
            </w:r>
            <w:r>
              <w:rPr>
                <w:rFonts w:eastAsia="Calibri"/>
                <w:bCs/>
                <w:sz w:val="20"/>
                <w:szCs w:val="20"/>
              </w:rPr>
              <w:t>истеме Красноярской агломерации.</w:t>
            </w: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2. Новая система теплоснабжения Дивногорска, энергия из отходов, (плазменная газификация).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FC0713">
              <w:rPr>
                <w:rFonts w:eastAsia="Calibri"/>
                <w:bCs/>
                <w:sz w:val="20"/>
                <w:szCs w:val="20"/>
              </w:rPr>
              <w:t>Создание инновационного инжинирингового центра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2. Туристический проект - канатная дорога через Енисей, внеуличный транспорт.</w:t>
            </w: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3. </w:t>
            </w:r>
            <w:r>
              <w:rPr>
                <w:rFonts w:eastAsia="Calibri"/>
                <w:bCs/>
                <w:sz w:val="20"/>
                <w:szCs w:val="20"/>
              </w:rPr>
              <w:t>Н</w:t>
            </w:r>
            <w:r w:rsidRPr="00577209">
              <w:rPr>
                <w:rFonts w:eastAsia="Calibri"/>
                <w:bCs/>
                <w:sz w:val="20"/>
                <w:szCs w:val="20"/>
              </w:rPr>
              <w:t>овый подход к строительству жилья в Дивногорске.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3. Создание Института передовых производственных технологий в области новых материалов (СВМПЭ).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3. Комплексная разработка внешнего облика туристических маршрутов</w:t>
            </w: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4. Реконструкция набережной Дивногорска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4. Модернизация </w:t>
            </w:r>
            <w:proofErr w:type="gramStart"/>
            <w:r w:rsidRPr="00577209">
              <w:rPr>
                <w:rFonts w:eastAsia="Calibri"/>
                <w:bCs/>
                <w:sz w:val="20"/>
                <w:szCs w:val="20"/>
              </w:rPr>
              <w:t>бывших</w:t>
            </w:r>
            <w:proofErr w:type="gramEnd"/>
            <w:r w:rsidRPr="0057720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промзон</w:t>
            </w:r>
            <w:proofErr w:type="spellEnd"/>
            <w:r w:rsidRPr="00577209">
              <w:rPr>
                <w:sz w:val="20"/>
                <w:szCs w:val="20"/>
              </w:rPr>
              <w:t xml:space="preserve"> 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(полимеры,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энергоресурсосбережение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>, биотехнологии).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4. Идентичность города</w:t>
            </w:r>
            <w:r w:rsidRPr="00577209">
              <w:rPr>
                <w:sz w:val="20"/>
                <w:szCs w:val="20"/>
              </w:rPr>
              <w:t xml:space="preserve"> «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Город славы </w:t>
            </w:r>
            <w:proofErr w:type="spellStart"/>
            <w:r w:rsidRPr="00577209">
              <w:rPr>
                <w:rFonts w:eastAsia="Calibri"/>
                <w:bCs/>
                <w:sz w:val="20"/>
                <w:szCs w:val="20"/>
              </w:rPr>
              <w:t>гидростроения</w:t>
            </w:r>
            <w:proofErr w:type="spellEnd"/>
            <w:r w:rsidRPr="00577209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5.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713">
              <w:rPr>
                <w:sz w:val="20"/>
                <w:szCs w:val="20"/>
              </w:rPr>
              <w:t>Р</w:t>
            </w:r>
            <w:r w:rsidRPr="00FC0713">
              <w:rPr>
                <w:rFonts w:eastAsia="Calibri"/>
                <w:bCs/>
                <w:sz w:val="20"/>
                <w:szCs w:val="20"/>
              </w:rPr>
              <w:t>еконструкция автодороги Красноярск-Дивногорск,</w:t>
            </w:r>
            <w:r w:rsidRPr="00577209">
              <w:rPr>
                <w:rFonts w:eastAsia="Calibri"/>
                <w:bCs/>
                <w:sz w:val="20"/>
                <w:szCs w:val="20"/>
              </w:rPr>
              <w:t xml:space="preserve"> реконструкция моста через реку Енисей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C0713">
              <w:rPr>
                <w:rFonts w:eastAsia="Calibri"/>
                <w:bCs/>
                <w:sz w:val="20"/>
                <w:szCs w:val="20"/>
              </w:rPr>
              <w:t>в районе Красноярской ГЭС</w:t>
            </w:r>
            <w:r w:rsidRPr="00577209">
              <w:rPr>
                <w:rFonts w:eastAsia="Calibri"/>
                <w:bCs/>
                <w:sz w:val="20"/>
                <w:szCs w:val="20"/>
              </w:rPr>
              <w:t>, строительство автодороги Дивногорск-</w:t>
            </w:r>
          </w:p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Аэропорт Емельяново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 xml:space="preserve">5. </w:t>
            </w:r>
            <w:r w:rsidRPr="00FC0713">
              <w:rPr>
                <w:rFonts w:eastAsia="Calibri"/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FC0713">
              <w:rPr>
                <w:rFonts w:eastAsia="Calibri"/>
                <w:bCs/>
                <w:sz w:val="20"/>
                <w:szCs w:val="20"/>
              </w:rPr>
              <w:t>Дивногорского</w:t>
            </w:r>
            <w:proofErr w:type="spellEnd"/>
            <w:r w:rsidRPr="00FC0713">
              <w:rPr>
                <w:rFonts w:eastAsia="Calibri"/>
                <w:bCs/>
                <w:sz w:val="20"/>
                <w:szCs w:val="20"/>
              </w:rPr>
              <w:t xml:space="preserve"> бизнес инкубатора</w:t>
            </w:r>
            <w:r w:rsidRPr="0057720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  <w:r w:rsidRPr="00577209">
              <w:rPr>
                <w:rFonts w:eastAsia="Calibri"/>
                <w:bCs/>
                <w:sz w:val="20"/>
                <w:szCs w:val="20"/>
              </w:rPr>
              <w:t>6.</w:t>
            </w:r>
            <w:r w:rsidRPr="00577209">
              <w:rPr>
                <w:sz w:val="20"/>
                <w:szCs w:val="20"/>
              </w:rPr>
              <w:t xml:space="preserve"> </w:t>
            </w:r>
            <w:r w:rsidRPr="00FC0713">
              <w:rPr>
                <w:sz w:val="20"/>
                <w:szCs w:val="20"/>
              </w:rPr>
              <w:t>Создание туристско-рекреационного кластера «</w:t>
            </w:r>
            <w:proofErr w:type="spellStart"/>
            <w:r w:rsidRPr="00FC0713">
              <w:rPr>
                <w:sz w:val="20"/>
                <w:szCs w:val="20"/>
              </w:rPr>
              <w:t>Дивногорье</w:t>
            </w:r>
            <w:proofErr w:type="spellEnd"/>
            <w:r w:rsidRPr="00FC071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67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07DE0" w:rsidRPr="00577209" w:rsidTr="000D427C">
        <w:tc>
          <w:tcPr>
            <w:tcW w:w="1819" w:type="pct"/>
            <w:gridSpan w:val="3"/>
          </w:tcPr>
          <w:p w:rsidR="00D07DE0" w:rsidRPr="00577209" w:rsidRDefault="00D07DE0" w:rsidP="000D427C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Обеспечение условий для развития Дивногорска, как экологически безопасного  зеленого города с комфортным и доступным жильем, качественной и разветвленной транспортной сетью, сочетанием природного каркаса и городской архитектуры</w:t>
            </w:r>
          </w:p>
        </w:tc>
        <w:tc>
          <w:tcPr>
            <w:tcW w:w="1767" w:type="pct"/>
            <w:gridSpan w:val="2"/>
          </w:tcPr>
          <w:p w:rsidR="00D07DE0" w:rsidRPr="004E491D" w:rsidRDefault="00D07DE0" w:rsidP="000D427C">
            <w:pPr>
              <w:tabs>
                <w:tab w:val="left" w:pos="851"/>
              </w:tabs>
              <w:ind w:firstLine="215"/>
              <w:jc w:val="both"/>
              <w:rPr>
                <w:b/>
                <w:kern w:val="20"/>
                <w:sz w:val="20"/>
                <w:szCs w:val="20"/>
              </w:rPr>
            </w:pPr>
            <w:r w:rsidRPr="004E491D">
              <w:rPr>
                <w:b/>
                <w:kern w:val="20"/>
                <w:sz w:val="20"/>
                <w:szCs w:val="20"/>
              </w:rPr>
              <w:t xml:space="preserve">Формирование инновационной диверсифицированной экономики, обеспечивающей поддержание достигнутых уровней производства и ускоренное развитие обрабатывающей промышленности, прикладной науки, а также малого и среднего предпринимательства. </w:t>
            </w:r>
          </w:p>
          <w:p w:rsidR="00D07DE0" w:rsidRPr="00577209" w:rsidRDefault="00D07DE0" w:rsidP="000D427C">
            <w:pPr>
              <w:ind w:firstLine="215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577209">
              <w:rPr>
                <w:rFonts w:eastAsia="Calibri"/>
                <w:b/>
                <w:bCs/>
                <w:sz w:val="20"/>
                <w:szCs w:val="20"/>
              </w:rPr>
              <w:t>Создание условий для активного участия жителей в управлении городом на основе сотрудничества между гражданами и властью.</w:t>
            </w:r>
          </w:p>
        </w:tc>
        <w:tc>
          <w:tcPr>
            <w:tcW w:w="1415" w:type="pct"/>
            <w:gridSpan w:val="2"/>
          </w:tcPr>
          <w:p w:rsidR="00D07DE0" w:rsidRPr="00577209" w:rsidRDefault="00D07DE0" w:rsidP="000D427C">
            <w:pPr>
              <w:keepNext/>
              <w:keepLines/>
              <w:jc w:val="both"/>
              <w:outlineLvl w:val="1"/>
              <w:rPr>
                <w:b/>
                <w:kern w:val="20"/>
                <w:sz w:val="20"/>
                <w:szCs w:val="20"/>
              </w:rPr>
            </w:pPr>
            <w:r w:rsidRPr="00577209">
              <w:rPr>
                <w:b/>
                <w:sz w:val="20"/>
                <w:szCs w:val="20"/>
              </w:rPr>
              <w:t>Расширение возможностей развития человеческого потенциала на основе синергетического взаимодействия образования, культуры, здравоохранения, спорта, туризма и молодежной политики</w:t>
            </w:r>
          </w:p>
        </w:tc>
      </w:tr>
    </w:tbl>
    <w:p w:rsidR="00686857" w:rsidRDefault="008E6B3F" w:rsidP="00C05FB0"/>
    <w:p w:rsidR="00D07DE0" w:rsidRDefault="00D07DE0" w:rsidP="00C05FB0"/>
    <w:p w:rsidR="00D07DE0" w:rsidRDefault="00D07DE0" w:rsidP="00C05FB0">
      <w:pPr>
        <w:sectPr w:rsidR="00D07DE0" w:rsidSect="00D07D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7DE0" w:rsidRDefault="00D07DE0" w:rsidP="00D07DE0">
      <w:pPr>
        <w:pStyle w:val="1"/>
        <w:ind w:firstLine="709"/>
        <w:jc w:val="both"/>
        <w:rPr>
          <w:lang w:val="ru-RU"/>
        </w:rPr>
      </w:pPr>
      <w:r w:rsidRPr="006F7559">
        <w:rPr>
          <w:lang w:val="ru-RU"/>
        </w:rPr>
        <w:t xml:space="preserve">4. ТЕРРИТОРИАЛЬНОЕ РАЗВИТИЕ МУНИЦИПАЛЬНОГО ОБРАЗОВАНИЯ ГОРОД ДИВНОГОРСК </w:t>
      </w:r>
    </w:p>
    <w:p w:rsidR="00D07DE0" w:rsidRPr="001542F0" w:rsidRDefault="00D07DE0" w:rsidP="00D07DE0">
      <w:pPr>
        <w:pStyle w:val="1"/>
        <w:ind w:firstLine="709"/>
        <w:jc w:val="both"/>
        <w:rPr>
          <w:lang w:val="ru-RU"/>
        </w:rPr>
      </w:pP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В соответствии с градостроительным зонированием территории города устанавливаются следующие виды территориальных зон: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жилые зоны;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общественно-деловые зоны;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производственные зоны;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зоны инженерной инфраструктуры;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зоны транспортной инфраструктуры;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зоны рекреационного назначения;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•</w:t>
      </w:r>
      <w:r w:rsidRPr="00D46E14">
        <w:rPr>
          <w:rFonts w:eastAsia="Calibri"/>
          <w:sz w:val="28"/>
          <w:szCs w:val="28"/>
          <w:lang w:eastAsia="en-US"/>
        </w:rPr>
        <w:tab/>
        <w:t>зоны естественного ландшафта;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ab/>
        <w:t>зоны специального назначения.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 xml:space="preserve">Приоритеты развития города должны исходить в первую очередь из оптимизации сложившейся системы расселения и размещения объектов производственного назначения и обеспечения жизнедеятельности населения. Перспективное развитие отдельных частей города целесообразнее всего осуществлять в рамках формирования зон стабилизации, реорганизации и развития (таблица). </w:t>
      </w:r>
    </w:p>
    <w:p w:rsidR="00D07DE0" w:rsidRPr="00D46E14" w:rsidRDefault="00D07DE0" w:rsidP="00D07DE0">
      <w:pPr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 xml:space="preserve">6. </w:t>
      </w:r>
      <w:r w:rsidRPr="00D46E14">
        <w:rPr>
          <w:rFonts w:eastAsia="Calibri"/>
          <w:sz w:val="28"/>
          <w:szCs w:val="28"/>
          <w:lang w:eastAsia="en-US"/>
        </w:rPr>
        <w:t>Зоны перспективного градостроительного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878"/>
        <w:gridCol w:w="3917"/>
      </w:tblGrid>
      <w:tr w:rsidR="00D07DE0" w:rsidRPr="00D46E14" w:rsidTr="000D427C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b/>
                <w:sz w:val="28"/>
                <w:szCs w:val="28"/>
                <w:lang w:eastAsia="en-US"/>
              </w:rPr>
              <w:t>Зона градостроительного развития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b/>
                <w:sz w:val="28"/>
                <w:szCs w:val="28"/>
                <w:lang w:eastAsia="en-US"/>
              </w:rPr>
              <w:t>Часть города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b/>
                <w:sz w:val="28"/>
                <w:szCs w:val="28"/>
                <w:lang w:eastAsia="en-US"/>
              </w:rPr>
              <w:t>Направления развития</w:t>
            </w:r>
          </w:p>
        </w:tc>
      </w:tr>
      <w:tr w:rsidR="00D07DE0" w:rsidRPr="00D46E14" w:rsidTr="000D427C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>Зона стабилизации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Верхняя застройка; район Клубного бульвара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>Реконструкция зданий, формирование общественных пространств</w:t>
            </w:r>
          </w:p>
        </w:tc>
      </w:tr>
      <w:tr w:rsidR="00D07DE0" w:rsidRPr="00D46E14" w:rsidTr="000D427C"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val="en-GB" w:eastAsia="en-US"/>
              </w:rPr>
            </w:pPr>
            <w:proofErr w:type="spellStart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>Зона</w:t>
            </w:r>
            <w:proofErr w:type="spellEnd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>развития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Верхний проезд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 xml:space="preserve">Развитие мало-, средне- и многоэтажного </w:t>
            </w:r>
            <w:proofErr w:type="gramStart"/>
            <w:r w:rsidRPr="00D46E14">
              <w:rPr>
                <w:rFonts w:eastAsia="Calibri"/>
                <w:sz w:val="28"/>
                <w:szCs w:val="28"/>
                <w:lang w:eastAsia="en-US"/>
              </w:rPr>
              <w:t>жилого строительства</w:t>
            </w:r>
            <w:proofErr w:type="gramEnd"/>
            <w:r w:rsidRPr="00D46E14">
              <w:rPr>
                <w:rFonts w:eastAsia="Calibri"/>
                <w:sz w:val="28"/>
                <w:szCs w:val="28"/>
                <w:lang w:eastAsia="en-US"/>
              </w:rPr>
              <w:t>, формирование общественных пространств</w:t>
            </w:r>
          </w:p>
        </w:tc>
      </w:tr>
      <w:tr w:rsidR="00D07DE0" w:rsidRPr="00D46E14" w:rsidTr="000D427C"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Нижний проезд; район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бывшего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ДЗНВА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>Развитие промышленной и коммунально-складской застройки</w:t>
            </w:r>
          </w:p>
        </w:tc>
      </w:tr>
      <w:tr w:rsidR="00D07DE0" w:rsidRPr="00D46E14" w:rsidTr="000D427C"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val="en-GB" w:eastAsia="en-US"/>
              </w:rPr>
            </w:pPr>
            <w:proofErr w:type="spellStart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>Зона</w:t>
            </w:r>
            <w:proofErr w:type="spellEnd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D46E14">
              <w:rPr>
                <w:rFonts w:eastAsia="Calibri"/>
                <w:sz w:val="28"/>
                <w:szCs w:val="28"/>
                <w:lang w:val="en-GB" w:eastAsia="en-US"/>
              </w:rPr>
              <w:t>реорганизации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Набережная реки Енисей; район Слаломной горы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>Формирование общественных и природно-рекреационных пространств</w:t>
            </w:r>
          </w:p>
        </w:tc>
      </w:tr>
      <w:tr w:rsidR="00D07DE0" w:rsidRPr="00D46E14" w:rsidTr="000D427C"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Площадь Строителей; район улицы Машиностроителей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E0" w:rsidRPr="00D46E14" w:rsidRDefault="00D07DE0" w:rsidP="000D42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6E14">
              <w:rPr>
                <w:rFonts w:eastAsia="Calibri"/>
                <w:sz w:val="28"/>
                <w:szCs w:val="28"/>
                <w:lang w:eastAsia="en-US"/>
              </w:rPr>
              <w:t>Формирование общественных пространств, общественно-деловой застройки</w:t>
            </w:r>
          </w:p>
        </w:tc>
      </w:tr>
    </w:tbl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b/>
          <w:sz w:val="28"/>
          <w:szCs w:val="28"/>
          <w:lang w:eastAsia="en-US"/>
        </w:rPr>
        <w:t>Приоритетными задачами</w:t>
      </w:r>
      <w:r w:rsidRPr="00D46E14">
        <w:rPr>
          <w:rFonts w:eastAsia="Calibri"/>
          <w:sz w:val="28"/>
          <w:szCs w:val="28"/>
          <w:lang w:eastAsia="en-US"/>
        </w:rPr>
        <w:t xml:space="preserve"> развития города Дивногорска в области градостроительства и пространственно-территориального развития должны стать: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устойчивое развитие территории;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улучшение качества городской среды;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градостроительное и ландшафтное развитие.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 xml:space="preserve">Согласно Генеральному плану муниципального образования города Дивногорска, стратегическими направлениями развития градостроительной сферы на перспективу до 2030 года являются: 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Освоение новых территорий города, а также реконструкция существующей застройки.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 xml:space="preserve">Повышение экономической эффективности использования территории и уровня комфортности городской среды за счет развития </w:t>
      </w:r>
      <w:proofErr w:type="spellStart"/>
      <w:r w:rsidRPr="00D46E14">
        <w:rPr>
          <w:rFonts w:eastAsia="Calibri"/>
          <w:sz w:val="28"/>
          <w:szCs w:val="28"/>
          <w:lang w:eastAsia="x-none"/>
        </w:rPr>
        <w:t>инновационно</w:t>
      </w:r>
      <w:proofErr w:type="spellEnd"/>
      <w:r w:rsidRPr="00D46E14">
        <w:rPr>
          <w:rFonts w:eastAsia="Calibri"/>
          <w:sz w:val="28"/>
          <w:szCs w:val="28"/>
          <w:lang w:eastAsia="x-none"/>
        </w:rPr>
        <w:t>-территориальных кластеров, создания и развития промышленных и индустриальных парков.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Развитие дорожно-транспортной инфраструктуры.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Формирование условий для беспрепятственного доступа к социальным услугам и объектам общественной инфраструктуры инвалидов и других маломобильных категорий граждан.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en-GB" w:eastAsia="x-none"/>
        </w:rPr>
      </w:pPr>
      <w:r w:rsidRPr="00D46E14">
        <w:rPr>
          <w:rFonts w:eastAsia="Calibri"/>
          <w:sz w:val="28"/>
          <w:szCs w:val="28"/>
          <w:lang w:eastAsia="x-none"/>
        </w:rPr>
        <w:t>У</w:t>
      </w:r>
      <w:proofErr w:type="spellStart"/>
      <w:r w:rsidRPr="00D46E14">
        <w:rPr>
          <w:rFonts w:eastAsia="Calibri"/>
          <w:sz w:val="28"/>
          <w:szCs w:val="28"/>
          <w:lang w:val="en-GB" w:eastAsia="x-none"/>
        </w:rPr>
        <w:t>лучшение</w:t>
      </w:r>
      <w:proofErr w:type="spellEnd"/>
      <w:r w:rsidRPr="00D46E14">
        <w:rPr>
          <w:rFonts w:eastAsia="Calibri"/>
          <w:sz w:val="28"/>
          <w:szCs w:val="28"/>
          <w:lang w:val="en-GB" w:eastAsia="x-none"/>
        </w:rPr>
        <w:t xml:space="preserve"> </w:t>
      </w:r>
      <w:proofErr w:type="spellStart"/>
      <w:r w:rsidRPr="00D46E14">
        <w:rPr>
          <w:rFonts w:eastAsia="Calibri"/>
          <w:sz w:val="28"/>
          <w:szCs w:val="28"/>
          <w:lang w:val="en-GB" w:eastAsia="x-none"/>
        </w:rPr>
        <w:t>освещенности</w:t>
      </w:r>
      <w:proofErr w:type="spellEnd"/>
      <w:r w:rsidRPr="00D46E14">
        <w:rPr>
          <w:rFonts w:eastAsia="Calibri"/>
          <w:sz w:val="28"/>
          <w:szCs w:val="28"/>
          <w:lang w:val="en-GB" w:eastAsia="x-none"/>
        </w:rPr>
        <w:t xml:space="preserve"> города</w:t>
      </w:r>
      <w:r w:rsidRPr="00D46E14">
        <w:rPr>
          <w:rFonts w:eastAsia="Calibri"/>
          <w:sz w:val="28"/>
          <w:szCs w:val="28"/>
          <w:lang w:eastAsia="x-none"/>
        </w:rPr>
        <w:t>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Обеспечение сбалансированного размещения мест проживания и приложения труда, повышение востребованности креативного труда.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 xml:space="preserve">Развитие новых подходов к практике городской застройки, ориентированных на соблюдение баланса между интересами населения, власти и бизнеса. 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Создание современного архитектурного облика города.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Сохранение и формирование новых природно-исторических ландшафтов города.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Улучшение экологических каче</w:t>
      </w:r>
      <w:proofErr w:type="gramStart"/>
      <w:r w:rsidRPr="00D46E14">
        <w:rPr>
          <w:rFonts w:eastAsia="Calibri"/>
          <w:sz w:val="28"/>
          <w:szCs w:val="28"/>
          <w:lang w:eastAsia="x-none"/>
        </w:rPr>
        <w:t>ств ср</w:t>
      </w:r>
      <w:proofErr w:type="gramEnd"/>
      <w:r w:rsidRPr="00D46E14">
        <w:rPr>
          <w:rFonts w:eastAsia="Calibri"/>
          <w:sz w:val="28"/>
          <w:szCs w:val="28"/>
          <w:lang w:eastAsia="x-none"/>
        </w:rPr>
        <w:t>еды средствами планировки, застройки, благоустройства и озеленения города.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Формирование новых общественных и природно-рекреационных пространств, развитие туризма.</w:t>
      </w:r>
    </w:p>
    <w:p w:rsidR="00D07DE0" w:rsidRPr="00D46E14" w:rsidRDefault="00D07DE0" w:rsidP="00D07DE0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x-none"/>
        </w:rPr>
      </w:pPr>
      <w:r w:rsidRPr="00D46E14">
        <w:rPr>
          <w:rFonts w:eastAsia="Calibri"/>
          <w:sz w:val="28"/>
          <w:szCs w:val="28"/>
          <w:lang w:eastAsia="x-none"/>
        </w:rPr>
        <w:t>Реализация положений Генерального плана муниципального образования города Дивногорска.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К первоочередным мерам в области градостроительной деятельности и развития строительства относятся:</w:t>
      </w:r>
    </w:p>
    <w:p w:rsidR="00D07DE0" w:rsidRPr="006935FB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 xml:space="preserve">– </w:t>
      </w:r>
      <w:r w:rsidRPr="006935FB">
        <w:rPr>
          <w:rFonts w:eastAsia="Calibri"/>
          <w:sz w:val="28"/>
          <w:szCs w:val="28"/>
          <w:lang w:eastAsia="en-US"/>
        </w:rPr>
        <w:t>разработка документации по планировке территории перспективных районов города, переход к комплексной застройке территории города, развитие дорожно-транспортной инфраструктуры города и пригородных территорий;</w:t>
      </w:r>
    </w:p>
    <w:p w:rsidR="00D07DE0" w:rsidRPr="006935FB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5FB">
        <w:rPr>
          <w:rFonts w:eastAsia="Calibri"/>
          <w:sz w:val="28"/>
          <w:szCs w:val="28"/>
          <w:lang w:eastAsia="en-US"/>
        </w:rPr>
        <w:t>– формирование строительных площадок, оснащенных инженерной инфраструктурой;</w:t>
      </w:r>
    </w:p>
    <w:p w:rsidR="00D07DE0" w:rsidRPr="006935FB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5FB">
        <w:rPr>
          <w:rFonts w:eastAsia="Calibri"/>
          <w:sz w:val="28"/>
          <w:szCs w:val="28"/>
          <w:lang w:eastAsia="en-US"/>
        </w:rPr>
        <w:t xml:space="preserve">– развитие стройиндустрии и промышленности строительных материалов; </w:t>
      </w:r>
    </w:p>
    <w:p w:rsidR="00D07DE0" w:rsidRPr="006935FB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35FB">
        <w:rPr>
          <w:rFonts w:eastAsia="Calibri"/>
          <w:sz w:val="28"/>
          <w:szCs w:val="28"/>
          <w:lang w:eastAsia="en-US"/>
        </w:rPr>
        <w:t>– развитие строительства жилья.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В целях формирования единого архитектурного облика города Дивногорска, повышения его инвестиционной привлекательности, создания условий для внедрения новых технологий и современных строительных и отделочных материалов, необходимо обеспечить разработку технических архитектурно-художественных регламентов города Дивногорска, осуществлять размещение рекламных конструкций на территории города Дивногорска в соответствии с требованиями федерального законодательства.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Таким образом, ключевыми механизмами градостроительного развития являются: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развитие нормативно-правового и нормативно-технического обеспечения градостроительной деятельности (включая снижение административных барьеров);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разработка и эксплуатация автоматизированной системы градостроительного кадастра города Дивногорска, обеспечивающей сбор, обработку, систематизацию и хранение градостроительной информации, ее актуализацию, добавление новых информационных ресурсов, формы и режимы предоставления информации, порядок использования руководством города, архитекторами, инвесторами и гражданами;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 xml:space="preserve">– упрощение процедур согласования проектной документации и предоставления участков под застройку; </w:t>
      </w:r>
    </w:p>
    <w:p w:rsidR="00D07DE0" w:rsidRPr="00D46E14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завершение формирования земельных кадастров, межевания территории на участки, в том числе бесхозные, инвентаризация и оценка недвижимости, определение сервитутов;</w:t>
      </w:r>
    </w:p>
    <w:p w:rsidR="00D07DE0" w:rsidRDefault="00D07DE0" w:rsidP="00D07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E14">
        <w:rPr>
          <w:rFonts w:eastAsia="Calibri"/>
          <w:sz w:val="28"/>
          <w:szCs w:val="28"/>
          <w:lang w:eastAsia="en-US"/>
        </w:rPr>
        <w:t>– совершенствование механизма принятия решений, распределения необходимых финансовых затрат между собственниками и застройщиками, сокращения рисков застройщиков и собственников.</w:t>
      </w:r>
    </w:p>
    <w:p w:rsidR="00D07DE0" w:rsidRPr="006935FB" w:rsidRDefault="00D07DE0" w:rsidP="00D07DE0">
      <w:pPr>
        <w:ind w:firstLine="708"/>
        <w:jc w:val="both"/>
      </w:pPr>
      <w:r w:rsidRPr="006935FB">
        <w:rPr>
          <w:rFonts w:eastAsia="Calibri"/>
          <w:sz w:val="28"/>
          <w:szCs w:val="28"/>
        </w:rPr>
        <w:t xml:space="preserve">Для управления развитием </w:t>
      </w:r>
      <w:r>
        <w:rPr>
          <w:rFonts w:eastAsia="Calibri"/>
          <w:sz w:val="28"/>
          <w:szCs w:val="28"/>
        </w:rPr>
        <w:t xml:space="preserve">отдельных </w:t>
      </w:r>
      <w:r w:rsidRPr="006935FB">
        <w:rPr>
          <w:rFonts w:eastAsia="Calibri"/>
          <w:sz w:val="28"/>
          <w:szCs w:val="28"/>
        </w:rPr>
        <w:t>посел</w:t>
      </w:r>
      <w:r>
        <w:rPr>
          <w:rFonts w:eastAsia="Calibri"/>
          <w:sz w:val="28"/>
          <w:szCs w:val="28"/>
        </w:rPr>
        <w:t>ков</w:t>
      </w:r>
      <w:r w:rsidRPr="006935FB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составе муниципального образования</w:t>
      </w:r>
      <w:r w:rsidRPr="006935FB">
        <w:rPr>
          <w:rFonts w:eastAsia="Calibri"/>
          <w:sz w:val="28"/>
          <w:szCs w:val="28"/>
        </w:rPr>
        <w:t xml:space="preserve">, будет создан  </w:t>
      </w:r>
      <w:r w:rsidRPr="006935FB">
        <w:rPr>
          <w:sz w:val="28"/>
          <w:szCs w:val="28"/>
        </w:rPr>
        <w:t>«Мобильный проектный офис». Целью его создания будет оказание услуг по организации, регистрации, а также по муниц</w:t>
      </w:r>
      <w:r>
        <w:rPr>
          <w:sz w:val="28"/>
          <w:szCs w:val="28"/>
        </w:rPr>
        <w:t>и</w:t>
      </w:r>
      <w:r w:rsidRPr="006935FB">
        <w:rPr>
          <w:sz w:val="28"/>
          <w:szCs w:val="28"/>
        </w:rPr>
        <w:t>пальной и государственной поддержке  субъектов малого и среднего предпринимательства. В целом, «Мобильный проектный офис» - это сводная команда специалистов и экспертов, которая выезжает в посел</w:t>
      </w:r>
      <w:r>
        <w:rPr>
          <w:sz w:val="28"/>
          <w:szCs w:val="28"/>
        </w:rPr>
        <w:t>ки</w:t>
      </w:r>
      <w:r w:rsidRPr="006935FB">
        <w:rPr>
          <w:sz w:val="28"/>
          <w:szCs w:val="28"/>
        </w:rPr>
        <w:t>. В рамках «Мобильного проектного офиса» специалисты и эксперты консультируют   начинающих предпринимателей, посещают инвестиционные площадки и действующие объектов малого и среднего предпринимательства, выявляют инвестиционный потенциал. Участников встреч знакомят с формами и видами муниц</w:t>
      </w:r>
      <w:r>
        <w:rPr>
          <w:sz w:val="28"/>
          <w:szCs w:val="28"/>
        </w:rPr>
        <w:t>и</w:t>
      </w:r>
      <w:r w:rsidRPr="006935FB">
        <w:rPr>
          <w:sz w:val="28"/>
          <w:szCs w:val="28"/>
        </w:rPr>
        <w:t xml:space="preserve">пальной и государственной поддержки малого и среднего предпринимательства. Особое внимание будет уделено молодежи. Лучшей поддержкой молодежи  является поддержка именно предпринимательских инициатив и </w:t>
      </w:r>
      <w:proofErr w:type="gramStart"/>
      <w:r w:rsidRPr="006935FB">
        <w:rPr>
          <w:sz w:val="28"/>
          <w:szCs w:val="28"/>
        </w:rPr>
        <w:t>бизнес-идей</w:t>
      </w:r>
      <w:proofErr w:type="gramEnd"/>
      <w:r w:rsidRPr="006935FB">
        <w:rPr>
          <w:sz w:val="28"/>
          <w:szCs w:val="28"/>
        </w:rPr>
        <w:t>. Также особое внимание будет уделено семейным формам бизнеса</w:t>
      </w:r>
      <w:r w:rsidRPr="006935FB">
        <w:t xml:space="preserve">. </w:t>
      </w:r>
    </w:p>
    <w:p w:rsidR="00D07DE0" w:rsidRPr="00D46E14" w:rsidRDefault="00D07DE0" w:rsidP="00D07DE0">
      <w:pPr>
        <w:pStyle w:val="1"/>
        <w:ind w:firstLine="709"/>
        <w:jc w:val="both"/>
        <w:rPr>
          <w:lang w:val="ru-RU"/>
        </w:rPr>
      </w:pPr>
    </w:p>
    <w:p w:rsidR="00D07DE0" w:rsidRPr="00D46E14" w:rsidRDefault="00D07DE0" w:rsidP="00D07DE0">
      <w:pPr>
        <w:pStyle w:val="1"/>
        <w:ind w:firstLine="709"/>
        <w:jc w:val="both"/>
        <w:rPr>
          <w:rFonts w:eastAsia="Times New Roman"/>
          <w:lang w:eastAsia="ru-RU"/>
        </w:rPr>
      </w:pPr>
      <w:r w:rsidRPr="00D46E14">
        <w:rPr>
          <w:lang w:val="ru-RU"/>
        </w:rPr>
        <w:t>5</w:t>
      </w:r>
      <w:r w:rsidRPr="00D46E14">
        <w:t>. </w:t>
      </w:r>
      <w:r w:rsidRPr="00D46E14">
        <w:rPr>
          <w:lang w:val="ru-RU"/>
        </w:rPr>
        <w:t>ОЖИДАЕМЫЕ РЕЗУЛЬТАТЫ РЕАЛИЗАЦИИ СТРАТЕГИИ</w:t>
      </w:r>
      <w:r w:rsidRPr="00D46E14">
        <w:t xml:space="preserve"> МУНИЦИПАЛЬНОГО ОБРАЗОВАНИЯ ГОРОД ДИВНОГОРСК</w:t>
      </w:r>
    </w:p>
    <w:p w:rsidR="00D07DE0" w:rsidRDefault="00D07DE0" w:rsidP="00D07DE0">
      <w:pPr>
        <w:rPr>
          <w:rFonts w:eastAsia="Calibri"/>
        </w:rPr>
      </w:pPr>
    </w:p>
    <w:p w:rsidR="00D07DE0" w:rsidRDefault="00D07DE0" w:rsidP="00D07DE0">
      <w:pPr>
        <w:ind w:firstLine="708"/>
        <w:jc w:val="both"/>
        <w:rPr>
          <w:rFonts w:eastAsia="Calibri"/>
          <w:sz w:val="28"/>
          <w:szCs w:val="28"/>
        </w:rPr>
      </w:pPr>
      <w:r w:rsidRPr="00C45072">
        <w:rPr>
          <w:rFonts w:eastAsia="Calibri"/>
          <w:sz w:val="28"/>
          <w:szCs w:val="28"/>
        </w:rPr>
        <w:t>Реализация Стратегии будет осуществляться в два этапа – стартовом и основном этапах. На стартовом этапе (2018-</w:t>
      </w:r>
      <w:smartTag w:uri="urn:schemas-microsoft-com:office:smarttags" w:element="metricconverter">
        <w:smartTagPr>
          <w:attr w:name="ProductID" w:val="2023 г"/>
        </w:smartTagPr>
        <w:r w:rsidRPr="00C45072">
          <w:rPr>
            <w:rFonts w:eastAsia="Calibri"/>
            <w:sz w:val="28"/>
            <w:szCs w:val="28"/>
          </w:rPr>
          <w:t xml:space="preserve">2023 </w:t>
        </w:r>
        <w:proofErr w:type="spellStart"/>
        <w:r w:rsidRPr="00C45072">
          <w:rPr>
            <w:rFonts w:eastAsia="Calibri"/>
            <w:sz w:val="28"/>
            <w:szCs w:val="28"/>
          </w:rPr>
          <w:t>г</w:t>
        </w:r>
      </w:smartTag>
      <w:r w:rsidRPr="00C45072">
        <w:rPr>
          <w:rFonts w:eastAsia="Calibri"/>
          <w:sz w:val="28"/>
          <w:szCs w:val="28"/>
        </w:rPr>
        <w:t>.г</w:t>
      </w:r>
      <w:proofErr w:type="spellEnd"/>
      <w:r w:rsidRPr="00C45072">
        <w:rPr>
          <w:rFonts w:eastAsia="Calibri"/>
          <w:sz w:val="28"/>
          <w:szCs w:val="28"/>
        </w:rPr>
        <w:t xml:space="preserve">.) будут созданы базовые основы развития. </w:t>
      </w:r>
      <w:r>
        <w:rPr>
          <w:rFonts w:eastAsia="Calibri"/>
          <w:sz w:val="28"/>
          <w:szCs w:val="28"/>
        </w:rPr>
        <w:t xml:space="preserve">Основные интегральные показатели: </w:t>
      </w:r>
    </w:p>
    <w:p w:rsidR="00D07DE0" w:rsidRPr="00C45072" w:rsidRDefault="00D07DE0" w:rsidP="00D07DE0">
      <w:pPr>
        <w:numPr>
          <w:ilvl w:val="0"/>
          <w:numId w:val="17"/>
        </w:numPr>
        <w:jc w:val="both"/>
        <w:rPr>
          <w:sz w:val="28"/>
          <w:szCs w:val="28"/>
        </w:rPr>
      </w:pPr>
      <w:r w:rsidRPr="00C45072">
        <w:rPr>
          <w:sz w:val="28"/>
          <w:szCs w:val="28"/>
        </w:rPr>
        <w:t>экономическое развитие;</w:t>
      </w:r>
    </w:p>
    <w:p w:rsidR="00D07DE0" w:rsidRPr="00C45072" w:rsidRDefault="00D07DE0" w:rsidP="00D07DE0">
      <w:pPr>
        <w:numPr>
          <w:ilvl w:val="0"/>
          <w:numId w:val="17"/>
        </w:numPr>
        <w:jc w:val="both"/>
        <w:rPr>
          <w:sz w:val="28"/>
          <w:szCs w:val="28"/>
        </w:rPr>
      </w:pPr>
      <w:r w:rsidRPr="00C45072">
        <w:rPr>
          <w:sz w:val="28"/>
          <w:szCs w:val="28"/>
        </w:rPr>
        <w:t>развитие человеческого потенциала;</w:t>
      </w:r>
    </w:p>
    <w:p w:rsidR="00D07DE0" w:rsidRPr="00C45072" w:rsidRDefault="00D07DE0" w:rsidP="00D07DE0">
      <w:pPr>
        <w:numPr>
          <w:ilvl w:val="0"/>
          <w:numId w:val="17"/>
        </w:numPr>
        <w:jc w:val="both"/>
        <w:rPr>
          <w:sz w:val="28"/>
          <w:szCs w:val="28"/>
        </w:rPr>
      </w:pPr>
      <w:r w:rsidRPr="00C45072">
        <w:rPr>
          <w:sz w:val="28"/>
          <w:szCs w:val="28"/>
        </w:rPr>
        <w:t>территориальное развитие;</w:t>
      </w:r>
    </w:p>
    <w:p w:rsidR="00D07DE0" w:rsidRPr="00C45072" w:rsidRDefault="00D07DE0" w:rsidP="00D07DE0">
      <w:pPr>
        <w:numPr>
          <w:ilvl w:val="0"/>
          <w:numId w:val="17"/>
        </w:numPr>
        <w:jc w:val="both"/>
        <w:rPr>
          <w:sz w:val="28"/>
          <w:szCs w:val="28"/>
        </w:rPr>
      </w:pPr>
      <w:r w:rsidRPr="00C45072">
        <w:rPr>
          <w:sz w:val="28"/>
          <w:szCs w:val="28"/>
        </w:rPr>
        <w:t>обеспечение безопасности.</w:t>
      </w:r>
    </w:p>
    <w:p w:rsidR="00D07DE0" w:rsidRPr="00052190" w:rsidRDefault="00D07DE0" w:rsidP="00D07DE0">
      <w:pPr>
        <w:jc w:val="center"/>
        <w:rPr>
          <w:b/>
          <w:i/>
          <w:sz w:val="28"/>
          <w:szCs w:val="28"/>
        </w:rPr>
      </w:pPr>
      <w:r w:rsidRPr="00052190">
        <w:rPr>
          <w:b/>
          <w:i/>
          <w:sz w:val="28"/>
          <w:szCs w:val="28"/>
        </w:rPr>
        <w:t>Экономическое развитие</w:t>
      </w:r>
    </w:p>
    <w:p w:rsidR="00D07DE0" w:rsidRPr="00C45072" w:rsidRDefault="00D07DE0" w:rsidP="00D07DE0">
      <w:pPr>
        <w:jc w:val="both"/>
        <w:rPr>
          <w:sz w:val="28"/>
          <w:szCs w:val="28"/>
        </w:rPr>
      </w:pPr>
      <w:r w:rsidRPr="00C45072">
        <w:rPr>
          <w:sz w:val="28"/>
          <w:szCs w:val="28"/>
        </w:rPr>
        <w:t>Интегральный показатель экономического развития</w:t>
      </w:r>
      <w:proofErr w:type="gramStart"/>
      <w:r w:rsidRPr="00C45072">
        <w:rPr>
          <w:sz w:val="28"/>
          <w:szCs w:val="28"/>
        </w:rPr>
        <w:t xml:space="preserve"> (</w:t>
      </w:r>
      <w:r w:rsidRPr="00C45072">
        <w:rPr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8.25pt">
            <v:imagedata r:id="rId19" o:title=""/>
          </v:shape>
        </w:object>
      </w:r>
      <w:r w:rsidRPr="00C45072">
        <w:rPr>
          <w:sz w:val="28"/>
          <w:szCs w:val="28"/>
        </w:rPr>
        <w:t xml:space="preserve">) </w:t>
      </w:r>
      <w:proofErr w:type="gramEnd"/>
      <w:r w:rsidRPr="00C45072">
        <w:rPr>
          <w:sz w:val="28"/>
          <w:szCs w:val="28"/>
        </w:rPr>
        <w:t>рассчитывается по формуле:</w:t>
      </w:r>
    </w:p>
    <w:p w:rsidR="00D07DE0" w:rsidRPr="00C45072" w:rsidRDefault="00D07DE0" w:rsidP="00D07DE0">
      <w:pPr>
        <w:jc w:val="both"/>
        <w:rPr>
          <w:sz w:val="28"/>
          <w:szCs w:val="28"/>
        </w:rPr>
      </w:pPr>
      <w:r w:rsidRPr="00C45072">
        <w:rPr>
          <w:sz w:val="28"/>
          <w:szCs w:val="28"/>
        </w:rPr>
        <w:object w:dxaOrig="2380" w:dyaOrig="540">
          <v:shape id="_x0000_i1026" type="#_x0000_t75" style="width:118.75pt;height:26.85pt">
            <v:imagedata r:id="rId20" o:title=""/>
          </v:shape>
        </w:object>
      </w:r>
      <w:r w:rsidRPr="00C45072">
        <w:rPr>
          <w:sz w:val="28"/>
          <w:szCs w:val="28"/>
        </w:rPr>
        <w:t>, где</w:t>
      </w:r>
    </w:p>
    <w:p w:rsidR="00D07DE0" w:rsidRPr="00C45072" w:rsidRDefault="00D07DE0" w:rsidP="00D07DE0">
      <w:pPr>
        <w:jc w:val="both"/>
        <w:rPr>
          <w:sz w:val="28"/>
          <w:szCs w:val="28"/>
        </w:rPr>
      </w:pPr>
      <w:r w:rsidRPr="00C45072">
        <w:rPr>
          <w:sz w:val="28"/>
          <w:szCs w:val="28"/>
        </w:rPr>
        <w:object w:dxaOrig="639" w:dyaOrig="360">
          <v:shape id="_x0000_i1027" type="#_x0000_t75" style="width:31.7pt;height:18.25pt">
            <v:imagedata r:id="rId21" o:title=""/>
          </v:shape>
        </w:object>
      </w:r>
      <w:r w:rsidRPr="00C45072">
        <w:rPr>
          <w:sz w:val="28"/>
          <w:szCs w:val="28"/>
        </w:rPr>
        <w:tab/>
        <w:t>- уровень заработной платы в k-той отрасли (по k-тому виду экономической деятельности);</w:t>
      </w:r>
    </w:p>
    <w:p w:rsidR="00D07DE0" w:rsidRPr="00C45072" w:rsidRDefault="00D07DE0" w:rsidP="00D07DE0">
      <w:pPr>
        <w:jc w:val="both"/>
        <w:rPr>
          <w:sz w:val="28"/>
          <w:szCs w:val="28"/>
        </w:rPr>
      </w:pPr>
      <w:r w:rsidRPr="00C45072">
        <w:rPr>
          <w:sz w:val="28"/>
          <w:szCs w:val="28"/>
        </w:rPr>
        <w:object w:dxaOrig="620" w:dyaOrig="360">
          <v:shape id="_x0000_i1028" type="#_x0000_t75" style="width:31.15pt;height:18.25pt">
            <v:imagedata r:id="rId22" o:title=""/>
          </v:shape>
        </w:object>
      </w:r>
      <w:r w:rsidRPr="00C45072">
        <w:rPr>
          <w:sz w:val="28"/>
          <w:szCs w:val="28"/>
        </w:rPr>
        <w:tab/>
        <w:t xml:space="preserve">- численность </w:t>
      </w:r>
      <w:proofErr w:type="gramStart"/>
      <w:r w:rsidRPr="00C45072">
        <w:rPr>
          <w:sz w:val="28"/>
          <w:szCs w:val="28"/>
        </w:rPr>
        <w:t>занятых</w:t>
      </w:r>
      <w:proofErr w:type="gramEnd"/>
      <w:r w:rsidRPr="00C45072">
        <w:rPr>
          <w:sz w:val="28"/>
          <w:szCs w:val="28"/>
        </w:rPr>
        <w:t xml:space="preserve"> в k-той отрасли (по k-тому виду экономической деятельности).</w:t>
      </w:r>
    </w:p>
    <w:p w:rsidR="00D07DE0" w:rsidRPr="00052190" w:rsidRDefault="00D07DE0" w:rsidP="00D07DE0">
      <w:pPr>
        <w:rPr>
          <w:sz w:val="28"/>
          <w:szCs w:val="28"/>
        </w:rPr>
      </w:pPr>
      <w:r w:rsidRPr="00052190">
        <w:rPr>
          <w:sz w:val="28"/>
          <w:szCs w:val="28"/>
        </w:rPr>
        <w:t>Исходные показатели для оценки экономического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4137"/>
        <w:gridCol w:w="1443"/>
        <w:gridCol w:w="3343"/>
      </w:tblGrid>
      <w:tr w:rsidR="00D07DE0" w:rsidRPr="00052190" w:rsidTr="000D427C">
        <w:tc>
          <w:tcPr>
            <w:tcW w:w="64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Название показателя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Ед. изм.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Источник</w:t>
            </w:r>
          </w:p>
        </w:tc>
      </w:tr>
      <w:tr w:rsidR="00D07DE0" w:rsidRPr="00052190" w:rsidTr="000D427C">
        <w:tc>
          <w:tcPr>
            <w:tcW w:w="64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Заработная плата в расчете на год (по отраслям или видам экономической деятельности)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proofErr w:type="spellStart"/>
            <w:r w:rsidRPr="00052190">
              <w:rPr>
                <w:sz w:val="28"/>
                <w:szCs w:val="28"/>
              </w:rPr>
              <w:t>Крайстат</w:t>
            </w:r>
            <w:proofErr w:type="spellEnd"/>
          </w:p>
        </w:tc>
      </w:tr>
      <w:tr w:rsidR="00D07DE0" w:rsidRPr="00052190" w:rsidTr="000D427C">
        <w:tc>
          <w:tcPr>
            <w:tcW w:w="64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052190">
              <w:rPr>
                <w:sz w:val="28"/>
                <w:szCs w:val="28"/>
              </w:rPr>
              <w:t>занятых</w:t>
            </w:r>
            <w:proofErr w:type="gramEnd"/>
            <w:r w:rsidRPr="00052190">
              <w:rPr>
                <w:sz w:val="28"/>
                <w:szCs w:val="28"/>
              </w:rPr>
              <w:t xml:space="preserve"> (по отраслям или видам экономической деятельности)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чел.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rPr>
                <w:sz w:val="28"/>
                <w:szCs w:val="28"/>
              </w:rPr>
            </w:pPr>
            <w:proofErr w:type="spellStart"/>
            <w:r w:rsidRPr="00052190">
              <w:rPr>
                <w:sz w:val="28"/>
                <w:szCs w:val="28"/>
              </w:rPr>
              <w:t>Крайстат</w:t>
            </w:r>
            <w:proofErr w:type="spellEnd"/>
          </w:p>
        </w:tc>
      </w:tr>
    </w:tbl>
    <w:p w:rsidR="00D07DE0" w:rsidRPr="00052190" w:rsidRDefault="00D07DE0" w:rsidP="00D07DE0">
      <w:pPr>
        <w:rPr>
          <w:sz w:val="28"/>
          <w:szCs w:val="28"/>
        </w:rPr>
      </w:pPr>
    </w:p>
    <w:p w:rsidR="00D07DE0" w:rsidRPr="00052190" w:rsidRDefault="00D07DE0" w:rsidP="00D07DE0">
      <w:pPr>
        <w:jc w:val="center"/>
        <w:rPr>
          <w:b/>
          <w:i/>
          <w:sz w:val="28"/>
          <w:szCs w:val="28"/>
        </w:rPr>
      </w:pPr>
      <w:r w:rsidRPr="00052190">
        <w:rPr>
          <w:b/>
          <w:i/>
          <w:sz w:val="28"/>
          <w:szCs w:val="28"/>
        </w:rPr>
        <w:t>Развитие человеческого потенциала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Интегральный показатель человеческого потенциала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620" w:dyaOrig="360">
          <v:shape id="_x0000_i1029" type="#_x0000_t75" style="width:31.15pt;height:18.25pt">
            <v:imagedata r:id="rId23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360" w:dyaOrig="540">
          <v:shape id="_x0000_i1030" type="#_x0000_t75" style="width:268.1pt;height:26.85pt">
            <v:imagedata r:id="rId24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300" w:dyaOrig="360">
          <v:shape id="_x0000_i1031" type="#_x0000_t75" style="width:15.05pt;height:18.25pt">
            <v:imagedata r:id="rId25" o:title=""/>
          </v:shape>
        </w:object>
      </w:r>
      <w:r w:rsidRPr="00052190">
        <w:rPr>
          <w:sz w:val="28"/>
          <w:szCs w:val="28"/>
        </w:rPr>
        <w:t xml:space="preserve"> - численность населения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00" w:dyaOrig="360">
          <v:shape id="_x0000_i1032" type="#_x0000_t75" style="width:34.95pt;height:18.25pt">
            <v:imagedata r:id="rId26" o:title=""/>
          </v:shape>
        </w:object>
      </w:r>
      <w:r w:rsidRPr="00052190">
        <w:rPr>
          <w:sz w:val="28"/>
          <w:szCs w:val="28"/>
        </w:rPr>
        <w:t xml:space="preserve"> - ожидаемая продолжительность жизни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80" w:dyaOrig="360">
          <v:shape id="_x0000_i1033" type="#_x0000_t75" style="width:29pt;height:18.25pt">
            <v:imagedata r:id="rId27" o:title=""/>
          </v:shape>
        </w:object>
      </w:r>
      <w:r w:rsidRPr="00052190">
        <w:rPr>
          <w:sz w:val="28"/>
          <w:szCs w:val="28"/>
        </w:rPr>
        <w:tab/>
        <w:t>- коэффициент уровня образования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80" w:dyaOrig="380">
          <v:shape id="_x0000_i1034" type="#_x0000_t75" style="width:23.65pt;height:18.8pt">
            <v:imagedata r:id="rId28" o:title=""/>
          </v:shape>
        </w:object>
      </w:r>
      <w:r w:rsidRPr="00052190">
        <w:rPr>
          <w:sz w:val="28"/>
          <w:szCs w:val="28"/>
        </w:rPr>
        <w:tab/>
        <w:t>- коэффициент уровня здоровья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80" w:dyaOrig="360">
          <v:shape id="_x0000_i1035" type="#_x0000_t75" style="width:23.65pt;height:18.25pt">
            <v:imagedata r:id="rId29" o:title=""/>
          </v:shape>
        </w:object>
      </w:r>
      <w:r w:rsidRPr="00052190">
        <w:rPr>
          <w:sz w:val="28"/>
          <w:szCs w:val="28"/>
        </w:rPr>
        <w:tab/>
        <w:t>- коэффициент уровня социальной адаптации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99" w:dyaOrig="360">
          <v:shape id="_x0000_i1036" type="#_x0000_t75" style="width:24.7pt;height:18.25pt">
            <v:imagedata r:id="rId30" o:title=""/>
          </v:shape>
        </w:object>
      </w:r>
      <w:r w:rsidRPr="00052190">
        <w:rPr>
          <w:sz w:val="28"/>
          <w:szCs w:val="28"/>
        </w:rPr>
        <w:tab/>
        <w:t>- коэффициент уровня развития личности.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 xml:space="preserve"> В качестве коэффициента уровня образования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580" w:dyaOrig="360">
          <v:shape id="_x0000_i1037" type="#_x0000_t75" style="width:29pt;height:18.25pt">
            <v:imagedata r:id="rId27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используется один из показателей (в зависимости от возрастной группы):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-доля охваченных всеми формами дошкольной подготовки в численности первоклассников;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-отношение среднего балла по обязательным предметам (для основного общего образования) к максимальному значению;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-отношение среднего балла по обязательным предметам ЕГЭ (для среднего (полного) общего образования) к максимальному значению;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 xml:space="preserve">выбытие школьников основного образования из </w:t>
      </w:r>
      <w:proofErr w:type="gramStart"/>
      <w:r w:rsidRPr="00052190">
        <w:rPr>
          <w:sz w:val="28"/>
          <w:szCs w:val="28"/>
        </w:rPr>
        <w:t>численности</w:t>
      </w:r>
      <w:proofErr w:type="gramEnd"/>
      <w:r w:rsidRPr="00052190">
        <w:rPr>
          <w:sz w:val="28"/>
          <w:szCs w:val="28"/>
        </w:rPr>
        <w:t xml:space="preserve"> поступивших в основную школу;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 xml:space="preserve">-выбытие школьников среднего образования из </w:t>
      </w:r>
      <w:proofErr w:type="gramStart"/>
      <w:r w:rsidRPr="00052190">
        <w:rPr>
          <w:sz w:val="28"/>
          <w:szCs w:val="28"/>
        </w:rPr>
        <w:t>численности</w:t>
      </w:r>
      <w:proofErr w:type="gramEnd"/>
      <w:r w:rsidRPr="00052190">
        <w:rPr>
          <w:sz w:val="28"/>
          <w:szCs w:val="28"/>
        </w:rPr>
        <w:t xml:space="preserve"> поступивших в среднюю школу.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Коэффициент уровня здоровья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480" w:dyaOrig="380">
          <v:shape id="_x0000_i1038" type="#_x0000_t75" style="width:23.65pt;height:18.8pt">
            <v:imagedata r:id="rId28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3220" w:dyaOrig="760">
          <v:shape id="_x0000_i1039" type="#_x0000_t75" style="width:160.65pt;height:38.15pt">
            <v:imagedata r:id="rId31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340">
          <v:shape id="_x0000_i1040" type="#_x0000_t75" style="width:27.95pt;height:16.65pt" o:bullet="t">
            <v:imagedata r:id="rId32" o:title=""/>
          </v:shape>
        </w:object>
      </w:r>
      <w:r w:rsidRPr="00052190">
        <w:rPr>
          <w:sz w:val="28"/>
          <w:szCs w:val="28"/>
        </w:rPr>
        <w:t xml:space="preserve"> - численность инвалидов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360">
          <v:shape id="_x0000_i1041" type="#_x0000_t75" style="width:27.95pt;height:18.25pt">
            <v:imagedata r:id="rId33" o:title=""/>
          </v:shape>
        </w:object>
      </w:r>
      <w:r w:rsidRPr="00052190">
        <w:rPr>
          <w:sz w:val="28"/>
          <w:szCs w:val="28"/>
        </w:rPr>
        <w:tab/>
        <w:t xml:space="preserve">- время, проведенное населением на </w:t>
      </w:r>
      <w:proofErr w:type="gramStart"/>
      <w:r w:rsidRPr="00052190">
        <w:rPr>
          <w:sz w:val="28"/>
          <w:szCs w:val="28"/>
        </w:rPr>
        <w:t>больничных</w:t>
      </w:r>
      <w:proofErr w:type="gramEnd"/>
      <w:r w:rsidRPr="00052190">
        <w:rPr>
          <w:sz w:val="28"/>
          <w:szCs w:val="28"/>
        </w:rPr>
        <w:t>,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00" w:dyaOrig="360">
          <v:shape id="_x0000_i1042" type="#_x0000_t75" style="width:30.1pt;height:18.25pt">
            <v:imagedata r:id="rId34" o:title=""/>
          </v:shape>
        </w:object>
      </w:r>
      <w:r w:rsidRPr="00052190">
        <w:rPr>
          <w:sz w:val="28"/>
          <w:szCs w:val="28"/>
        </w:rPr>
        <w:t xml:space="preserve"> - общий фонд рабочего времени для i-того возраста.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Коэффициент уровня социальной адаптации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480" w:dyaOrig="360">
          <v:shape id="_x0000_i1043" type="#_x0000_t75" style="width:23.65pt;height:18.25pt">
            <v:imagedata r:id="rId29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360" w:dyaOrig="800">
          <v:shape id="_x0000_i1044" type="#_x0000_t75" style="width:218.15pt;height:40.3pt">
            <v:imagedata r:id="rId35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380">
          <v:shape id="_x0000_i1045" type="#_x0000_t75" style="width:27.95pt;height:18.8pt">
            <v:imagedata r:id="rId36" o:title=""/>
          </v:shape>
        </w:object>
      </w:r>
      <w:r w:rsidRPr="00052190">
        <w:rPr>
          <w:sz w:val="28"/>
          <w:szCs w:val="28"/>
        </w:rPr>
        <w:tab/>
        <w:t>- численность людей, страдающих социально опасными заболеваниями,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20" w:dyaOrig="380">
          <v:shape id="_x0000_i1046" type="#_x0000_t75" style="width:36pt;height:18.8pt" o:bullet="t">
            <v:imagedata r:id="rId37" o:title=""/>
          </v:shape>
        </w:object>
      </w:r>
      <w:r w:rsidRPr="00052190">
        <w:rPr>
          <w:sz w:val="28"/>
          <w:szCs w:val="28"/>
        </w:rPr>
        <w:tab/>
        <w:t>- численность детей-сирот в i-том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20" w:dyaOrig="380">
          <v:shape id="_x0000_i1047" type="#_x0000_t75" style="width:36pt;height:18.8pt">
            <v:imagedata r:id="rId38" o:title=""/>
          </v:shape>
        </w:object>
      </w:r>
      <w:r w:rsidRPr="00052190">
        <w:rPr>
          <w:sz w:val="28"/>
          <w:szCs w:val="28"/>
        </w:rPr>
        <w:tab/>
        <w:t>- численность детей в социально-опасном положении в i–том возрасте;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99" w:dyaOrig="360">
          <v:shape id="_x0000_i1048" type="#_x0000_t75" style="width:24.7pt;height:18.25pt">
            <v:imagedata r:id="rId39" o:title=""/>
          </v:shape>
        </w:object>
      </w:r>
      <w:r w:rsidRPr="00052190">
        <w:rPr>
          <w:sz w:val="28"/>
          <w:szCs w:val="28"/>
        </w:rPr>
        <w:t>- численность глубоко бедных в i-том возрасте.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Исходные показатели для оценки развития человеческого потенциала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006"/>
        <w:gridCol w:w="156"/>
        <w:gridCol w:w="1248"/>
        <w:gridCol w:w="3253"/>
      </w:tblGrid>
      <w:tr w:rsidR="00D07DE0" w:rsidRPr="00052190" w:rsidTr="00317532">
        <w:trPr>
          <w:trHeight w:val="428"/>
        </w:trPr>
        <w:tc>
          <w:tcPr>
            <w:tcW w:w="624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№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Название показателя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Ед. изм.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Источник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населения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052190" w:rsidRDefault="00D07DE0" w:rsidP="00A51249">
            <w:pPr>
              <w:jc w:val="both"/>
              <w:rPr>
                <w:sz w:val="28"/>
                <w:szCs w:val="28"/>
              </w:rPr>
            </w:pPr>
            <w:proofErr w:type="spellStart"/>
            <w:r w:rsidRPr="00052190">
              <w:rPr>
                <w:sz w:val="28"/>
                <w:szCs w:val="28"/>
              </w:rPr>
              <w:t>Кра</w:t>
            </w:r>
            <w:r w:rsidR="00A51249">
              <w:rPr>
                <w:sz w:val="28"/>
                <w:szCs w:val="28"/>
              </w:rPr>
              <w:t>й</w:t>
            </w:r>
            <w:r w:rsidRPr="00052190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D07DE0" w:rsidRPr="00052190" w:rsidTr="00317532">
        <w:trPr>
          <w:trHeight w:val="716"/>
        </w:trPr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Ожидаемая продолжительность жизни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лет</w:t>
            </w:r>
          </w:p>
        </w:tc>
        <w:tc>
          <w:tcPr>
            <w:tcW w:w="3253" w:type="dxa"/>
          </w:tcPr>
          <w:p w:rsidR="00D07DE0" w:rsidRPr="00052190" w:rsidRDefault="00D07DE0" w:rsidP="00A51249">
            <w:pPr>
              <w:jc w:val="both"/>
              <w:rPr>
                <w:sz w:val="28"/>
                <w:szCs w:val="28"/>
              </w:rPr>
            </w:pPr>
            <w:proofErr w:type="spellStart"/>
            <w:r w:rsidRPr="00052190">
              <w:rPr>
                <w:sz w:val="28"/>
                <w:szCs w:val="28"/>
              </w:rPr>
              <w:t>Кра</w:t>
            </w:r>
            <w:r w:rsidR="00A51249">
              <w:rPr>
                <w:sz w:val="28"/>
                <w:szCs w:val="28"/>
              </w:rPr>
              <w:t>й</w:t>
            </w:r>
            <w:r w:rsidRPr="00052190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D07DE0" w:rsidRPr="00052190" w:rsidTr="00317532">
        <w:trPr>
          <w:trHeight w:val="999"/>
        </w:trPr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Доля охваченных всеми формами дошкольной подготовки в численности первоклассников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%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Отношение среднего балла по обязательным предметам (для основного общего образования) к максимальному значению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балл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  <w:r w:rsidRPr="00052190">
              <w:rPr>
                <w:sz w:val="28"/>
                <w:szCs w:val="28"/>
              </w:rPr>
              <w:t xml:space="preserve"> 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Отношение среднего балла по обязательным предметам ЕГЭ (для среднего (полного) общего образования) к максимальному значению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балл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62" w:type="dxa"/>
            <w:gridSpan w:val="2"/>
          </w:tcPr>
          <w:p w:rsidR="00D07DE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Выбытие школьников основного образования из </w:t>
            </w:r>
            <w:proofErr w:type="gramStart"/>
            <w:r w:rsidRPr="00052190">
              <w:rPr>
                <w:sz w:val="28"/>
                <w:szCs w:val="28"/>
              </w:rPr>
              <w:t>численности</w:t>
            </w:r>
            <w:proofErr w:type="gramEnd"/>
            <w:r w:rsidRPr="00052190">
              <w:rPr>
                <w:sz w:val="28"/>
                <w:szCs w:val="28"/>
              </w:rPr>
              <w:t xml:space="preserve"> поступивших в основную школу</w:t>
            </w:r>
          </w:p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%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Выбытие школьников среднего образования из </w:t>
            </w:r>
            <w:proofErr w:type="gramStart"/>
            <w:r w:rsidRPr="00052190">
              <w:rPr>
                <w:sz w:val="28"/>
                <w:szCs w:val="28"/>
              </w:rPr>
              <w:t>численности</w:t>
            </w:r>
            <w:proofErr w:type="gramEnd"/>
            <w:r w:rsidRPr="00052190">
              <w:rPr>
                <w:sz w:val="28"/>
                <w:szCs w:val="28"/>
              </w:rPr>
              <w:t xml:space="preserve"> поступивших в среднюю школу.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%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инвалидов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Время, проведенное населением на </w:t>
            </w:r>
            <w:proofErr w:type="gramStart"/>
            <w:r w:rsidRPr="00052190">
              <w:rPr>
                <w:sz w:val="28"/>
                <w:szCs w:val="28"/>
              </w:rPr>
              <w:t>больничных</w:t>
            </w:r>
            <w:proofErr w:type="gramEnd"/>
            <w:r w:rsidRPr="00052190">
              <w:rPr>
                <w:sz w:val="28"/>
                <w:szCs w:val="28"/>
              </w:rPr>
              <w:t xml:space="preserve">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дней</w:t>
            </w:r>
          </w:p>
        </w:tc>
        <w:tc>
          <w:tcPr>
            <w:tcW w:w="3253" w:type="dxa"/>
          </w:tcPr>
          <w:p w:rsidR="00D07DE0" w:rsidRPr="00A7383C" w:rsidRDefault="00D07DE0" w:rsidP="000D427C">
            <w:pPr>
              <w:jc w:val="both"/>
              <w:rPr>
                <w:sz w:val="28"/>
                <w:szCs w:val="28"/>
                <w:highlight w:val="yellow"/>
              </w:rPr>
            </w:pPr>
            <w:r w:rsidRPr="00E91D77">
              <w:rPr>
                <w:sz w:val="28"/>
                <w:szCs w:val="28"/>
              </w:rPr>
              <w:t>Дивногорская межрайонная больница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Общий фонд рабочего времени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дней</w:t>
            </w:r>
          </w:p>
        </w:tc>
        <w:tc>
          <w:tcPr>
            <w:tcW w:w="3253" w:type="dxa"/>
          </w:tcPr>
          <w:p w:rsidR="00D07DE0" w:rsidRPr="00E91D77" w:rsidRDefault="00D07DE0" w:rsidP="000D427C">
            <w:pPr>
              <w:jc w:val="both"/>
              <w:rPr>
                <w:sz w:val="28"/>
                <w:szCs w:val="28"/>
              </w:rPr>
            </w:pPr>
            <w:r w:rsidRPr="00E91D77">
              <w:rPr>
                <w:sz w:val="28"/>
                <w:szCs w:val="28"/>
              </w:rPr>
              <w:t>Дивногорская межрайонная больница</w:t>
            </w:r>
          </w:p>
        </w:tc>
      </w:tr>
      <w:tr w:rsidR="00D07DE0" w:rsidRPr="00052190" w:rsidTr="00317532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62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людей, страдающих социально опасными заболеваниями (по возрастным группам)</w:t>
            </w:r>
          </w:p>
        </w:tc>
        <w:tc>
          <w:tcPr>
            <w:tcW w:w="12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</w:t>
            </w:r>
          </w:p>
        </w:tc>
      </w:tr>
      <w:tr w:rsidR="00D07DE0" w:rsidRPr="00052190" w:rsidTr="000D427C">
        <w:trPr>
          <w:trHeight w:val="70"/>
        </w:trPr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06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детей-сирот (по возрастным группам)</w:t>
            </w:r>
          </w:p>
        </w:tc>
        <w:tc>
          <w:tcPr>
            <w:tcW w:w="1404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A7383C" w:rsidRDefault="00D07DE0" w:rsidP="000D42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D07DE0" w:rsidRPr="00052190" w:rsidTr="000D427C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06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детей в социально-опасном положении в i–том возрасте</w:t>
            </w:r>
          </w:p>
        </w:tc>
        <w:tc>
          <w:tcPr>
            <w:tcW w:w="1404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A7383C" w:rsidRDefault="00D07DE0" w:rsidP="000D427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Отдел опеки и попечительства</w:t>
            </w:r>
          </w:p>
        </w:tc>
      </w:tr>
      <w:tr w:rsidR="00D07DE0" w:rsidRPr="00052190" w:rsidTr="000D427C">
        <w:tc>
          <w:tcPr>
            <w:tcW w:w="624" w:type="dxa"/>
          </w:tcPr>
          <w:p w:rsidR="00D07DE0" w:rsidRPr="00052190" w:rsidRDefault="00A51249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06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Численность глубоко бедных (по возрастным группам)</w:t>
            </w:r>
          </w:p>
        </w:tc>
        <w:tc>
          <w:tcPr>
            <w:tcW w:w="1404" w:type="dxa"/>
            <w:gridSpan w:val="2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чел.</w:t>
            </w:r>
          </w:p>
        </w:tc>
        <w:tc>
          <w:tcPr>
            <w:tcW w:w="325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защиты населения администрации</w:t>
            </w:r>
          </w:p>
        </w:tc>
      </w:tr>
    </w:tbl>
    <w:p w:rsidR="00D07DE0" w:rsidRPr="00052190" w:rsidRDefault="00D07DE0" w:rsidP="00D07DE0">
      <w:pPr>
        <w:jc w:val="both"/>
        <w:rPr>
          <w:sz w:val="28"/>
          <w:szCs w:val="28"/>
        </w:rPr>
      </w:pPr>
    </w:p>
    <w:p w:rsidR="00D07DE0" w:rsidRPr="00052190" w:rsidRDefault="00D07DE0" w:rsidP="00D07DE0">
      <w:pPr>
        <w:jc w:val="center"/>
        <w:rPr>
          <w:b/>
          <w:i/>
          <w:sz w:val="28"/>
          <w:szCs w:val="28"/>
        </w:rPr>
      </w:pPr>
      <w:r w:rsidRPr="00052190">
        <w:rPr>
          <w:b/>
          <w:i/>
          <w:sz w:val="28"/>
          <w:szCs w:val="28"/>
        </w:rPr>
        <w:t>Территориальное развитие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Интегральный показатель территориального развития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340" w:dyaOrig="260">
          <v:shape id="_x0000_i1049" type="#_x0000_t75" style="width:16.65pt;height:12.9pt">
            <v:imagedata r:id="rId40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060" w:dyaOrig="680">
          <v:shape id="_x0000_i1050" type="#_x0000_t75" style="width:253.05pt;height:33.85pt">
            <v:imagedata r:id="rId41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340" w:dyaOrig="380">
          <v:shape id="_x0000_i1051" type="#_x0000_t75" style="width:16.65pt;height:18.8pt">
            <v:imagedata r:id="rId42" o:title=""/>
          </v:shape>
        </w:object>
      </w:r>
      <w:r w:rsidRPr="00052190">
        <w:rPr>
          <w:sz w:val="28"/>
          <w:szCs w:val="28"/>
        </w:rPr>
        <w:tab/>
        <w:t xml:space="preserve">- численность населения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820" w:dyaOrig="420">
          <v:shape id="_x0000_i1052" type="#_x0000_t75" style="width:40.85pt;height:20.95pt">
            <v:imagedata r:id="rId43" o:title=""/>
          </v:shape>
        </w:object>
      </w:r>
      <w:r w:rsidRPr="00052190">
        <w:rPr>
          <w:sz w:val="28"/>
          <w:szCs w:val="28"/>
        </w:rPr>
        <w:t xml:space="preserve">- коэффициент транспортной доступности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20" w:dyaOrig="400">
          <v:shape id="_x0000_i1053" type="#_x0000_t75" style="width:31.15pt;height:19.9pt">
            <v:imagedata r:id="rId44" o:title=""/>
          </v:shape>
        </w:object>
      </w:r>
      <w:r w:rsidRPr="00052190">
        <w:rPr>
          <w:sz w:val="28"/>
          <w:szCs w:val="28"/>
        </w:rPr>
        <w:tab/>
        <w:t xml:space="preserve">- коэффициент жилого фонда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20" w:dyaOrig="400">
          <v:shape id="_x0000_i1054" type="#_x0000_t75" style="width:36pt;height:19.9pt">
            <v:imagedata r:id="rId45" o:title=""/>
          </v:shape>
        </w:object>
      </w:r>
      <w:r w:rsidRPr="00052190">
        <w:rPr>
          <w:sz w:val="28"/>
          <w:szCs w:val="28"/>
        </w:rPr>
        <w:t xml:space="preserve">- коэффициент водоотведения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400">
          <v:shape id="_x0000_i1055" type="#_x0000_t75" style="width:27.95pt;height:19.9pt">
            <v:imagedata r:id="rId46" o:title=""/>
          </v:shape>
        </w:object>
      </w:r>
      <w:r w:rsidRPr="00052190">
        <w:rPr>
          <w:sz w:val="28"/>
          <w:szCs w:val="28"/>
        </w:rPr>
        <w:tab/>
        <w:t xml:space="preserve">- коэффициент отопления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Коэффициент транспортной доступности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820" w:dyaOrig="420">
          <v:shape id="_x0000_i1056" type="#_x0000_t75" style="width:40.85pt;height:20.95pt">
            <v:imagedata r:id="rId47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2540" w:dyaOrig="800">
          <v:shape id="_x0000_i1057" type="#_x0000_t75" style="width:127.35pt;height:40.3pt">
            <v:imagedata r:id="rId48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80" w:dyaOrig="400">
          <v:shape id="_x0000_i1058" type="#_x0000_t75" style="width:29pt;height:19.9pt">
            <v:imagedata r:id="rId49" o:title=""/>
          </v:shape>
        </w:object>
      </w:r>
      <w:r w:rsidRPr="00052190">
        <w:rPr>
          <w:sz w:val="28"/>
          <w:szCs w:val="28"/>
        </w:rPr>
        <w:tab/>
        <w:t xml:space="preserve">- протяженность автомобильных дорог в расчете на 1 жителя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80" w:dyaOrig="360">
          <v:shape id="_x0000_i1059" type="#_x0000_t75" style="width:33.85pt;height:18.25pt">
            <v:imagedata r:id="rId50" o:title=""/>
          </v:shape>
        </w:object>
      </w:r>
      <w:r w:rsidRPr="00052190">
        <w:rPr>
          <w:sz w:val="28"/>
          <w:szCs w:val="28"/>
        </w:rPr>
        <w:tab/>
        <w:t xml:space="preserve">- протяженность автомобильных дорог в расчете на 1 жителя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60" w:dyaOrig="420">
          <v:shape id="_x0000_i1060" type="#_x0000_t75" style="width:23.1pt;height:20.95pt">
            <v:imagedata r:id="rId51" o:title=""/>
          </v:shape>
        </w:object>
      </w:r>
      <w:r w:rsidRPr="00052190">
        <w:rPr>
          <w:sz w:val="28"/>
          <w:szCs w:val="28"/>
        </w:rPr>
        <w:tab/>
        <w:t xml:space="preserve">- стоимость содержания </w:t>
      </w:r>
      <w:smartTag w:uri="urn:schemas-microsoft-com:office:smarttags" w:element="metricconverter">
        <w:smartTagPr>
          <w:attr w:name="ProductID" w:val="1 км"/>
        </w:smartTagPr>
        <w:r w:rsidRPr="00052190">
          <w:rPr>
            <w:sz w:val="28"/>
            <w:szCs w:val="28"/>
          </w:rPr>
          <w:t>1 км</w:t>
        </w:r>
      </w:smartTag>
      <w:r w:rsidRPr="00052190">
        <w:rPr>
          <w:sz w:val="28"/>
          <w:szCs w:val="28"/>
        </w:rPr>
        <w:t xml:space="preserve"> автомобильных дорог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380">
          <v:shape id="_x0000_i1061" type="#_x0000_t75" style="width:27.95pt;height:18.8pt">
            <v:imagedata r:id="rId52" o:title=""/>
          </v:shape>
        </w:object>
      </w:r>
      <w:r w:rsidRPr="00052190">
        <w:rPr>
          <w:sz w:val="28"/>
          <w:szCs w:val="28"/>
        </w:rPr>
        <w:tab/>
        <w:t xml:space="preserve">- стоимость содержания </w:t>
      </w:r>
      <w:smartTag w:uri="urn:schemas-microsoft-com:office:smarttags" w:element="metricconverter">
        <w:smartTagPr>
          <w:attr w:name="ProductID" w:val="1 км"/>
        </w:smartTagPr>
        <w:r w:rsidRPr="00052190">
          <w:rPr>
            <w:sz w:val="28"/>
            <w:szCs w:val="28"/>
          </w:rPr>
          <w:t>1 км</w:t>
        </w:r>
      </w:smartTag>
      <w:r w:rsidRPr="00052190">
        <w:rPr>
          <w:sz w:val="28"/>
          <w:szCs w:val="28"/>
        </w:rPr>
        <w:t xml:space="preserve"> автомобильных дорог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 в целом.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Коэффициент жилого фонда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620" w:dyaOrig="400">
          <v:shape id="_x0000_i1062" type="#_x0000_t75" style="width:31.15pt;height:19.9pt">
            <v:imagedata r:id="rId44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3400" w:dyaOrig="780">
          <v:shape id="_x0000_i1063" type="#_x0000_t75" style="width:169.8pt;height:38.7pt">
            <v:imagedata r:id="rId53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39" w:dyaOrig="400">
          <v:shape id="_x0000_i1064" type="#_x0000_t75" style="width:31.7pt;height:19.9pt">
            <v:imagedata r:id="rId54" o:title=""/>
          </v:shape>
        </w:object>
      </w:r>
      <w:r w:rsidRPr="00052190">
        <w:rPr>
          <w:sz w:val="28"/>
          <w:szCs w:val="28"/>
        </w:rPr>
        <w:t xml:space="preserve"> - общая площадь жилого фонда в расчете на 1 жителя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40" w:dyaOrig="360">
          <v:shape id="_x0000_i1065" type="#_x0000_t75" style="width:37.05pt;height:18.25pt">
            <v:imagedata r:id="rId55" o:title=""/>
          </v:shape>
        </w:object>
      </w:r>
      <w:r w:rsidRPr="00052190">
        <w:rPr>
          <w:sz w:val="28"/>
          <w:szCs w:val="28"/>
        </w:rPr>
        <w:t xml:space="preserve"> - общая площадь жилого фонда на 1 жителя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00" w:dyaOrig="400">
          <v:shape id="_x0000_i1066" type="#_x0000_t75" style="width:30.1pt;height:19.9pt">
            <v:imagedata r:id="rId56" o:title=""/>
          </v:shape>
        </w:object>
      </w:r>
      <w:r w:rsidRPr="00052190">
        <w:rPr>
          <w:sz w:val="28"/>
          <w:szCs w:val="28"/>
        </w:rPr>
        <w:tab/>
        <w:t xml:space="preserve">- стоимость </w:t>
      </w:r>
      <w:smartTag w:uri="urn:schemas-microsoft-com:office:smarttags" w:element="metricconverter">
        <w:smartTagPr>
          <w:attr w:name="ProductID" w:val="1 кв. м"/>
        </w:smartTagPr>
        <w:r w:rsidRPr="00052190">
          <w:rPr>
            <w:sz w:val="28"/>
            <w:szCs w:val="28"/>
          </w:rPr>
          <w:t>1 кв. м</w:t>
        </w:r>
      </w:smartTag>
      <w:r w:rsidRPr="00052190">
        <w:rPr>
          <w:sz w:val="28"/>
          <w:szCs w:val="28"/>
        </w:rPr>
        <w:t xml:space="preserve"> общей площади жилого фонда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00" w:dyaOrig="360">
          <v:shape id="_x0000_i1067" type="#_x0000_t75" style="width:34.95pt;height:18.25pt" o:bullet="t">
            <v:imagedata r:id="rId57" o:title=""/>
          </v:shape>
        </w:object>
      </w:r>
      <w:r w:rsidRPr="00052190">
        <w:rPr>
          <w:sz w:val="28"/>
          <w:szCs w:val="28"/>
        </w:rPr>
        <w:t xml:space="preserve">- стоимость </w:t>
      </w:r>
      <w:smartTag w:uri="urn:schemas-microsoft-com:office:smarttags" w:element="metricconverter">
        <w:smartTagPr>
          <w:attr w:name="ProductID" w:val="1 кв. м"/>
        </w:smartTagPr>
        <w:r w:rsidRPr="00052190">
          <w:rPr>
            <w:sz w:val="28"/>
            <w:szCs w:val="28"/>
          </w:rPr>
          <w:t>1 кв. м</w:t>
        </w:r>
      </w:smartTag>
      <w:r w:rsidRPr="00052190">
        <w:rPr>
          <w:sz w:val="28"/>
          <w:szCs w:val="28"/>
        </w:rPr>
        <w:t xml:space="preserve"> общей площади жилого фонда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400">
          <v:shape id="_x0000_i1068" type="#_x0000_t75" style="width:27.95pt;height:19.9pt">
            <v:imagedata r:id="rId58" o:title=""/>
          </v:shape>
        </w:object>
      </w:r>
      <w:r w:rsidRPr="00052190">
        <w:rPr>
          <w:sz w:val="28"/>
          <w:szCs w:val="28"/>
        </w:rPr>
        <w:tab/>
        <w:t xml:space="preserve">- стоимость содержания </w:t>
      </w:r>
      <w:smartTag w:uri="urn:schemas-microsoft-com:office:smarttags" w:element="metricconverter">
        <w:smartTagPr>
          <w:attr w:name="ProductID" w:val="1 кв. м"/>
        </w:smartTagPr>
        <w:r w:rsidRPr="00052190">
          <w:rPr>
            <w:sz w:val="28"/>
            <w:szCs w:val="28"/>
          </w:rPr>
          <w:t>1 кв. м</w:t>
        </w:r>
      </w:smartTag>
      <w:r w:rsidRPr="00052190">
        <w:rPr>
          <w:sz w:val="28"/>
          <w:szCs w:val="28"/>
        </w:rPr>
        <w:t xml:space="preserve"> общей площади жилого фонда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60" w:dyaOrig="360">
          <v:shape id="_x0000_i1069" type="#_x0000_t75" style="width:33.3pt;height:18.25pt">
            <v:imagedata r:id="rId59" o:title=""/>
          </v:shape>
        </w:object>
      </w:r>
      <w:r w:rsidRPr="00052190">
        <w:rPr>
          <w:sz w:val="28"/>
          <w:szCs w:val="28"/>
        </w:rPr>
        <w:t xml:space="preserve">- стоимость содержания </w:t>
      </w:r>
      <w:smartTag w:uri="urn:schemas-microsoft-com:office:smarttags" w:element="metricconverter">
        <w:smartTagPr>
          <w:attr w:name="ProductID" w:val="1 кв. м"/>
        </w:smartTagPr>
        <w:r w:rsidRPr="00052190">
          <w:rPr>
            <w:sz w:val="28"/>
            <w:szCs w:val="28"/>
          </w:rPr>
          <w:t>1 кв. м</w:t>
        </w:r>
      </w:smartTag>
      <w:r w:rsidRPr="00052190">
        <w:rPr>
          <w:sz w:val="28"/>
          <w:szCs w:val="28"/>
        </w:rPr>
        <w:t xml:space="preserve"> общей площади жилого фонда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 xml:space="preserve"> Коэффициент отопления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560" w:dyaOrig="400">
          <v:shape id="_x0000_i1070" type="#_x0000_t75" style="width:27.95pt;height:19.9pt">
            <v:imagedata r:id="rId60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1440" w:dyaOrig="740">
          <v:shape id="_x0000_i1071" type="#_x0000_t75" style="width:1in;height:37.05pt">
            <v:imagedata r:id="rId61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99" w:dyaOrig="400">
          <v:shape id="_x0000_i1072" type="#_x0000_t75" style="width:24.7pt;height:19.9pt">
            <v:imagedata r:id="rId62" o:title=""/>
          </v:shape>
        </w:object>
      </w:r>
      <w:r w:rsidRPr="00052190">
        <w:rPr>
          <w:sz w:val="28"/>
          <w:szCs w:val="28"/>
        </w:rPr>
        <w:tab/>
        <w:t xml:space="preserve">- стоимость 1 Гкал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 xml:space="preserve"> (для жилого фонда, не подключенного к сетям центрального теплоснабжения, стоимость теплоносителя (дрова, газ), пересчитанная в Гкал);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600" w:dyaOrig="360">
          <v:shape id="_x0000_i1073" type="#_x0000_t75" style="width:30.1pt;height:18.25pt">
            <v:imagedata r:id="rId63" o:title=""/>
          </v:shape>
        </w:object>
      </w:r>
      <w:r w:rsidRPr="00052190">
        <w:rPr>
          <w:sz w:val="28"/>
          <w:szCs w:val="28"/>
        </w:rPr>
        <w:tab/>
        <w:t xml:space="preserve">- стоимость 1 Гкал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Коэффициент водоотведения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720" w:dyaOrig="400">
          <v:shape id="_x0000_i1074" type="#_x0000_t75" style="width:36pt;height:19.9pt">
            <v:imagedata r:id="rId45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2600" w:dyaOrig="780">
          <v:shape id="_x0000_i1075" type="#_x0000_t75" style="width:130.05pt;height:38.7pt">
            <v:imagedata r:id="rId64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760" w:dyaOrig="400">
          <v:shape id="_x0000_i1076" type="#_x0000_t75" style="width:38.15pt;height:19.9pt">
            <v:imagedata r:id="rId65" o:title=""/>
          </v:shape>
        </w:object>
      </w:r>
      <w:r w:rsidRPr="00052190">
        <w:rPr>
          <w:sz w:val="28"/>
          <w:szCs w:val="28"/>
        </w:rPr>
        <w:t xml:space="preserve"> - общая площадь жилого фонда, подключенного к системам водоотведения, в расчете на 1 жителя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880" w:dyaOrig="360">
          <v:shape id="_x0000_i1077" type="#_x0000_t75" style="width:44.05pt;height:18.25pt">
            <v:imagedata r:id="rId66" o:title=""/>
          </v:shape>
        </w:object>
      </w:r>
      <w:r w:rsidRPr="00052190">
        <w:rPr>
          <w:sz w:val="28"/>
          <w:szCs w:val="28"/>
        </w:rPr>
        <w:t xml:space="preserve">  - общая площадь жилого фонда, подключенного к системам водоотведения,  на 1 жителя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40" w:dyaOrig="400">
          <v:shape id="_x0000_i1078" type="#_x0000_t75" style="width:22.05pt;height:19.9pt">
            <v:imagedata r:id="rId67" o:title=""/>
          </v:shape>
        </w:object>
      </w:r>
      <w:r w:rsidRPr="00052190">
        <w:rPr>
          <w:sz w:val="28"/>
          <w:szCs w:val="28"/>
        </w:rPr>
        <w:tab/>
        <w:t xml:space="preserve">- стоимость водоотведения </w:t>
      </w:r>
      <w:smartTag w:uri="urn:schemas-microsoft-com:office:smarttags" w:element="metricconverter">
        <w:smartTagPr>
          <w:attr w:name="ProductID" w:val="1 куб. м"/>
        </w:smartTagPr>
        <w:r w:rsidRPr="00052190">
          <w:rPr>
            <w:sz w:val="28"/>
            <w:szCs w:val="28"/>
          </w:rPr>
          <w:t>1 куб. м</w:t>
        </w:r>
      </w:smartTag>
      <w:r w:rsidRPr="00052190">
        <w:rPr>
          <w:sz w:val="28"/>
          <w:szCs w:val="28"/>
        </w:rPr>
        <w:t xml:space="preserve"> стоков в j-том муниципальном </w:t>
      </w:r>
      <w:r>
        <w:rPr>
          <w:sz w:val="28"/>
          <w:szCs w:val="28"/>
        </w:rPr>
        <w:t>образовании</w:t>
      </w:r>
      <w:r w:rsidRPr="00052190">
        <w:rPr>
          <w:sz w:val="28"/>
          <w:szCs w:val="28"/>
        </w:rPr>
        <w:t>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40" w:dyaOrig="360">
          <v:shape id="_x0000_i1079" type="#_x0000_t75" style="width:26.85pt;height:18.25pt">
            <v:imagedata r:id="rId68" o:title=""/>
          </v:shape>
        </w:object>
      </w:r>
      <w:r w:rsidRPr="00052190">
        <w:rPr>
          <w:sz w:val="28"/>
          <w:szCs w:val="28"/>
        </w:rPr>
        <w:tab/>
        <w:t xml:space="preserve">- стоимость водоотведения </w:t>
      </w:r>
      <w:smartTag w:uri="urn:schemas-microsoft-com:office:smarttags" w:element="metricconverter">
        <w:smartTagPr>
          <w:attr w:name="ProductID" w:val="1 куб. м"/>
        </w:smartTagPr>
        <w:r w:rsidRPr="00052190">
          <w:rPr>
            <w:sz w:val="28"/>
            <w:szCs w:val="28"/>
          </w:rPr>
          <w:t>1 куб. м</w:t>
        </w:r>
      </w:smartTag>
      <w:r w:rsidRPr="00052190">
        <w:rPr>
          <w:sz w:val="28"/>
          <w:szCs w:val="28"/>
        </w:rPr>
        <w:t xml:space="preserve"> стоков по </w:t>
      </w:r>
      <w:r>
        <w:rPr>
          <w:sz w:val="28"/>
          <w:szCs w:val="28"/>
        </w:rPr>
        <w:t>муниципальному образованию</w:t>
      </w:r>
      <w:r w:rsidRPr="00052190">
        <w:rPr>
          <w:sz w:val="28"/>
          <w:szCs w:val="28"/>
        </w:rPr>
        <w:t xml:space="preserve"> в целом.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Исходные показатели для оценки территориального развития.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137"/>
        <w:gridCol w:w="1443"/>
        <w:gridCol w:w="3343"/>
      </w:tblGrid>
      <w:tr w:rsidR="00D07DE0" w:rsidRPr="00052190" w:rsidTr="000D427C">
        <w:tc>
          <w:tcPr>
            <w:tcW w:w="648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Название показателя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Ед. изм.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Источник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Протяженность автомобильных дорог в расчете на 1 жителя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км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52190">
                <w:rPr>
                  <w:sz w:val="28"/>
                  <w:szCs w:val="28"/>
                </w:rPr>
                <w:t>1 км</w:t>
              </w:r>
            </w:smartTag>
            <w:r w:rsidRPr="00052190">
              <w:rPr>
                <w:sz w:val="28"/>
                <w:szCs w:val="28"/>
              </w:rPr>
              <w:t xml:space="preserve"> автомобильных дорог (по муниципальн</w:t>
            </w:r>
            <w:r>
              <w:rPr>
                <w:sz w:val="28"/>
                <w:szCs w:val="28"/>
              </w:rPr>
              <w:t>ому образованию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Общая площадь жилого фонда в расчете на 1 жителя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кв. м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052190">
              <w:rPr>
                <w:sz w:val="28"/>
                <w:szCs w:val="28"/>
              </w:rPr>
              <w:t xml:space="preserve"> архитектуры и градостроительства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52190">
                <w:rPr>
                  <w:sz w:val="28"/>
                  <w:szCs w:val="28"/>
                </w:rPr>
                <w:t>1 кв. м</w:t>
              </w:r>
            </w:smartTag>
            <w:r w:rsidRPr="00052190">
              <w:rPr>
                <w:sz w:val="28"/>
                <w:szCs w:val="28"/>
              </w:rPr>
              <w:t xml:space="preserve"> общей площади жилого фонда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052190">
              <w:rPr>
                <w:sz w:val="28"/>
                <w:szCs w:val="28"/>
              </w:rPr>
              <w:t xml:space="preserve"> архитектуры и градостроительства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Стоимость содержания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52190">
                <w:rPr>
                  <w:sz w:val="28"/>
                  <w:szCs w:val="28"/>
                </w:rPr>
                <w:t>1 кв. м</w:t>
              </w:r>
            </w:smartTag>
            <w:r w:rsidRPr="00052190">
              <w:rPr>
                <w:sz w:val="28"/>
                <w:szCs w:val="28"/>
              </w:rPr>
              <w:t xml:space="preserve"> общей площади жилого фонда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Стоимость 1 Гкал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Общая площадь жилого фонда, подключенного к системам водоотведения, в расчете на 1 жителя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кв. м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  <w:tr w:rsidR="00D07DE0" w:rsidRPr="00052190" w:rsidTr="000D427C">
        <w:tc>
          <w:tcPr>
            <w:tcW w:w="648" w:type="dxa"/>
          </w:tcPr>
          <w:p w:rsidR="00D07DE0" w:rsidRPr="00052190" w:rsidRDefault="00053235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 xml:space="preserve">Стоимость водоотведения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052190">
                <w:rPr>
                  <w:sz w:val="28"/>
                  <w:szCs w:val="28"/>
                </w:rPr>
                <w:t>1 куб. м</w:t>
              </w:r>
            </w:smartTag>
            <w:r w:rsidRPr="00052190">
              <w:rPr>
                <w:sz w:val="28"/>
                <w:szCs w:val="28"/>
              </w:rPr>
              <w:t xml:space="preserve"> стоков (по муниципальн</w:t>
            </w:r>
            <w:r>
              <w:rPr>
                <w:sz w:val="28"/>
                <w:szCs w:val="28"/>
              </w:rPr>
              <w:t>ому</w:t>
            </w:r>
            <w:r w:rsidRPr="00052190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ю</w:t>
            </w:r>
            <w:r w:rsidRPr="00052190">
              <w:rPr>
                <w:sz w:val="28"/>
                <w:szCs w:val="28"/>
              </w:rPr>
              <w:t xml:space="preserve"> в целом)</w:t>
            </w:r>
          </w:p>
        </w:tc>
        <w:tc>
          <w:tcPr>
            <w:tcW w:w="14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тыс. руб.</w:t>
            </w:r>
          </w:p>
        </w:tc>
        <w:tc>
          <w:tcPr>
            <w:tcW w:w="3343" w:type="dxa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«Городское хозяйство»</w:t>
            </w:r>
          </w:p>
        </w:tc>
      </w:tr>
    </w:tbl>
    <w:p w:rsidR="00D07DE0" w:rsidRPr="00052190" w:rsidRDefault="00D07DE0" w:rsidP="00D07DE0">
      <w:pPr>
        <w:jc w:val="both"/>
        <w:rPr>
          <w:sz w:val="28"/>
          <w:szCs w:val="28"/>
        </w:rPr>
      </w:pPr>
    </w:p>
    <w:p w:rsidR="00D07DE0" w:rsidRDefault="00D07DE0" w:rsidP="00D07DE0">
      <w:pPr>
        <w:jc w:val="center"/>
        <w:rPr>
          <w:b/>
          <w:i/>
          <w:sz w:val="28"/>
          <w:szCs w:val="28"/>
        </w:rPr>
      </w:pPr>
    </w:p>
    <w:p w:rsidR="00D07DE0" w:rsidRPr="00052190" w:rsidRDefault="00D07DE0" w:rsidP="00D07DE0">
      <w:pPr>
        <w:jc w:val="center"/>
        <w:rPr>
          <w:b/>
          <w:i/>
          <w:sz w:val="28"/>
          <w:szCs w:val="28"/>
        </w:rPr>
      </w:pPr>
      <w:r w:rsidRPr="00052190">
        <w:rPr>
          <w:b/>
          <w:i/>
          <w:sz w:val="28"/>
          <w:szCs w:val="28"/>
        </w:rPr>
        <w:t>Обеспечение безопасности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>Интегральный показатель рисков</w:t>
      </w:r>
      <w:proofErr w:type="gramStart"/>
      <w:r w:rsidRPr="00052190">
        <w:rPr>
          <w:sz w:val="28"/>
          <w:szCs w:val="28"/>
        </w:rPr>
        <w:t xml:space="preserve"> (</w:t>
      </w:r>
      <w:r w:rsidRPr="00052190">
        <w:rPr>
          <w:sz w:val="28"/>
          <w:szCs w:val="28"/>
        </w:rPr>
        <w:object w:dxaOrig="400" w:dyaOrig="279">
          <v:shape id="_x0000_i1080" type="#_x0000_t75" style="width:19.9pt;height:13.95pt">
            <v:imagedata r:id="rId69" o:title=""/>
          </v:shape>
        </w:object>
      </w:r>
      <w:r w:rsidRPr="00052190">
        <w:rPr>
          <w:sz w:val="28"/>
          <w:szCs w:val="28"/>
        </w:rPr>
        <w:t xml:space="preserve">) </w:t>
      </w:r>
      <w:proofErr w:type="gramEnd"/>
      <w:r w:rsidRPr="00052190">
        <w:rPr>
          <w:sz w:val="28"/>
          <w:szCs w:val="28"/>
        </w:rPr>
        <w:t>рассчитывается по формуле: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3100" w:dyaOrig="380">
          <v:shape id="_x0000_i1081" type="#_x0000_t75" style="width:154.75pt;height:18.8pt">
            <v:imagedata r:id="rId70" o:title=""/>
          </v:shape>
        </w:object>
      </w:r>
      <w:r w:rsidRPr="00052190">
        <w:rPr>
          <w:sz w:val="28"/>
          <w:szCs w:val="28"/>
        </w:rPr>
        <w:t>, где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60" w:dyaOrig="340">
          <v:shape id="_x0000_i1082" type="#_x0000_t75" style="width:23.1pt;height:16.65pt">
            <v:imagedata r:id="rId71" o:title=""/>
          </v:shape>
        </w:object>
      </w:r>
      <w:r w:rsidRPr="00052190">
        <w:rPr>
          <w:sz w:val="28"/>
          <w:szCs w:val="28"/>
        </w:rPr>
        <w:t xml:space="preserve"> - число зарегистрированных преступлений против личности;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560" w:dyaOrig="380">
          <v:shape id="_x0000_i1083" type="#_x0000_t75" style="width:27.95pt;height:18.8pt">
            <v:imagedata r:id="rId72" o:title=""/>
          </v:shape>
        </w:object>
      </w:r>
      <w:r w:rsidRPr="00052190">
        <w:rPr>
          <w:sz w:val="28"/>
          <w:szCs w:val="28"/>
        </w:rPr>
        <w:t xml:space="preserve"> - число пострадавших в ДТП;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99" w:dyaOrig="340">
          <v:shape id="_x0000_i1084" type="#_x0000_t75" style="width:24.7pt;height:16.65pt">
            <v:imagedata r:id="rId73" o:title=""/>
          </v:shape>
        </w:object>
      </w:r>
      <w:r w:rsidRPr="00052190">
        <w:rPr>
          <w:sz w:val="28"/>
          <w:szCs w:val="28"/>
        </w:rPr>
        <w:t xml:space="preserve"> - число пострадавших при пожарах;</w:t>
      </w:r>
    </w:p>
    <w:p w:rsidR="00D07DE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object w:dxaOrig="440" w:dyaOrig="360">
          <v:shape id="_x0000_i1085" type="#_x0000_t75" style="width:22.05pt;height:18.25pt">
            <v:imagedata r:id="rId74" o:title=""/>
          </v:shape>
        </w:object>
      </w:r>
      <w:r w:rsidRPr="00052190">
        <w:rPr>
          <w:sz w:val="28"/>
          <w:szCs w:val="28"/>
        </w:rPr>
        <w:t xml:space="preserve"> - число пострадавших от чрезвычайных ситуаций.</w:t>
      </w:r>
    </w:p>
    <w:p w:rsidR="00D07DE0" w:rsidRPr="00052190" w:rsidRDefault="00D07DE0" w:rsidP="00D07DE0">
      <w:pPr>
        <w:jc w:val="both"/>
        <w:rPr>
          <w:sz w:val="28"/>
          <w:szCs w:val="28"/>
        </w:rPr>
      </w:pPr>
      <w:r w:rsidRPr="00052190">
        <w:rPr>
          <w:sz w:val="28"/>
          <w:szCs w:val="28"/>
        </w:rPr>
        <w:t xml:space="preserve"> Исходные показатели для оценки безопасности.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324"/>
        <w:gridCol w:w="1108"/>
        <w:gridCol w:w="2654"/>
      </w:tblGrid>
      <w:tr w:rsidR="00D07DE0" w:rsidRPr="00052190" w:rsidTr="000D427C"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Название показателя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proofErr w:type="spellStart"/>
            <w:r w:rsidRPr="00052190">
              <w:rPr>
                <w:sz w:val="28"/>
                <w:szCs w:val="28"/>
              </w:rPr>
              <w:t>Ед</w:t>
            </w:r>
            <w:proofErr w:type="gramStart"/>
            <w:r w:rsidRPr="00052190">
              <w:rPr>
                <w:sz w:val="28"/>
                <w:szCs w:val="28"/>
              </w:rPr>
              <w:t>.и</w:t>
            </w:r>
            <w:proofErr w:type="gramEnd"/>
            <w:r w:rsidRPr="00052190">
              <w:rPr>
                <w:sz w:val="28"/>
                <w:szCs w:val="28"/>
              </w:rPr>
              <w:t>зм</w:t>
            </w:r>
            <w:proofErr w:type="spellEnd"/>
            <w:r w:rsidRPr="0005219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Источник информации</w:t>
            </w:r>
          </w:p>
        </w:tc>
      </w:tr>
      <w:tr w:rsidR="00D07DE0" w:rsidRPr="00052190" w:rsidTr="000D427C"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Число зарегистрированных преступлений против личности (кражи, грабежи, убийства и т.д.)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ГУВД по краю</w:t>
            </w:r>
          </w:p>
        </w:tc>
      </w:tr>
      <w:tr w:rsidR="00D07DE0" w:rsidRPr="00052190" w:rsidTr="000D427C"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Число пострадавших в ДТП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ГУВД по краю</w:t>
            </w:r>
          </w:p>
        </w:tc>
      </w:tr>
      <w:tr w:rsidR="00D07DE0" w:rsidRPr="00052190" w:rsidTr="000D427C"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Число пострадавших при пожарах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Главное управление ГО и ЧС по краю</w:t>
            </w:r>
          </w:p>
        </w:tc>
      </w:tr>
      <w:tr w:rsidR="00D07DE0" w:rsidRPr="00052190" w:rsidTr="000D427C"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Число пострадавших от чрезвычайных ситуаций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D07DE0" w:rsidRPr="00052190" w:rsidRDefault="00D07DE0" w:rsidP="000D427C">
            <w:pPr>
              <w:jc w:val="both"/>
              <w:rPr>
                <w:sz w:val="28"/>
                <w:szCs w:val="28"/>
              </w:rPr>
            </w:pPr>
            <w:r w:rsidRPr="00052190">
              <w:rPr>
                <w:sz w:val="28"/>
                <w:szCs w:val="28"/>
              </w:rPr>
              <w:t>Главное управление ГО и ЧС по краю</w:t>
            </w:r>
          </w:p>
        </w:tc>
      </w:tr>
    </w:tbl>
    <w:p w:rsidR="00D07DE0" w:rsidRPr="00052190" w:rsidRDefault="00D07DE0" w:rsidP="00D07DE0">
      <w:pPr>
        <w:jc w:val="both"/>
        <w:rPr>
          <w:sz w:val="28"/>
          <w:szCs w:val="28"/>
        </w:rPr>
      </w:pPr>
    </w:p>
    <w:p w:rsidR="00D07DE0" w:rsidRPr="00052190" w:rsidRDefault="00D07DE0" w:rsidP="00D07DE0">
      <w:pPr>
        <w:ind w:firstLine="708"/>
        <w:jc w:val="both"/>
        <w:rPr>
          <w:rFonts w:eastAsia="Calibri"/>
          <w:sz w:val="28"/>
          <w:szCs w:val="28"/>
        </w:rPr>
      </w:pPr>
      <w:r w:rsidRPr="00052190">
        <w:rPr>
          <w:rFonts w:eastAsia="Calibri"/>
          <w:sz w:val="28"/>
          <w:szCs w:val="28"/>
        </w:rPr>
        <w:t>На втором – основном этапе (2023-</w:t>
      </w:r>
      <w:smartTag w:uri="urn:schemas-microsoft-com:office:smarttags" w:element="metricconverter">
        <w:smartTagPr>
          <w:attr w:name="ProductID" w:val="2030 г"/>
        </w:smartTagPr>
        <w:r w:rsidRPr="00052190">
          <w:rPr>
            <w:rFonts w:eastAsia="Calibri"/>
            <w:sz w:val="28"/>
            <w:szCs w:val="28"/>
          </w:rPr>
          <w:t xml:space="preserve">2030 </w:t>
        </w:r>
        <w:proofErr w:type="spellStart"/>
        <w:r w:rsidRPr="00052190">
          <w:rPr>
            <w:rFonts w:eastAsia="Calibri"/>
            <w:sz w:val="28"/>
            <w:szCs w:val="28"/>
          </w:rPr>
          <w:t>г</w:t>
        </w:r>
      </w:smartTag>
      <w:r w:rsidRPr="00052190">
        <w:rPr>
          <w:rFonts w:eastAsia="Calibri"/>
          <w:sz w:val="28"/>
          <w:szCs w:val="28"/>
        </w:rPr>
        <w:t>.г</w:t>
      </w:r>
      <w:proofErr w:type="spellEnd"/>
      <w:r w:rsidRPr="00052190">
        <w:rPr>
          <w:rFonts w:eastAsia="Calibri"/>
          <w:sz w:val="28"/>
          <w:szCs w:val="28"/>
        </w:rPr>
        <w:t xml:space="preserve">.), будет осуществлено  привлечение инвестиций. Реализаций системных инвестиционных проектов приведет к достижению  следующих  целевых </w:t>
      </w:r>
      <w:proofErr w:type="gramStart"/>
      <w:r w:rsidRPr="00052190">
        <w:rPr>
          <w:rFonts w:eastAsia="Calibri"/>
          <w:sz w:val="28"/>
          <w:szCs w:val="28"/>
        </w:rPr>
        <w:t xml:space="preserve">показателей реализации Стратегии социально-экономического развития </w:t>
      </w:r>
      <w:r>
        <w:rPr>
          <w:rFonts w:eastAsia="Calibri"/>
          <w:sz w:val="28"/>
          <w:szCs w:val="28"/>
        </w:rPr>
        <w:t>муниципального образования</w:t>
      </w:r>
      <w:proofErr w:type="gramEnd"/>
      <w:r>
        <w:rPr>
          <w:rFonts w:eastAsia="Calibri"/>
          <w:sz w:val="28"/>
          <w:szCs w:val="28"/>
        </w:rPr>
        <w:t xml:space="preserve"> город Дивногорск</w:t>
      </w:r>
      <w:r w:rsidRPr="00052190">
        <w:rPr>
          <w:rFonts w:eastAsia="Calibri"/>
          <w:sz w:val="28"/>
          <w:szCs w:val="28"/>
        </w:rPr>
        <w:t xml:space="preserve">  до 2030 года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612"/>
        <w:gridCol w:w="4240"/>
        <w:gridCol w:w="2054"/>
      </w:tblGrid>
      <w:tr w:rsidR="00D07DE0" w:rsidRPr="00D46E14" w:rsidTr="002E33EC">
        <w:trPr>
          <w:tblHeader/>
        </w:trPr>
        <w:tc>
          <w:tcPr>
            <w:tcW w:w="322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№</w:t>
            </w:r>
          </w:p>
        </w:tc>
        <w:tc>
          <w:tcPr>
            <w:tcW w:w="1372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Приоритетные задачи и стратегические направления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Показатели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 xml:space="preserve">Значение показателя к 2030 году </w:t>
            </w:r>
          </w:p>
        </w:tc>
      </w:tr>
      <w:tr w:rsidR="00D07DE0" w:rsidRPr="00D46E14" w:rsidTr="002E33EC">
        <w:tc>
          <w:tcPr>
            <w:tcW w:w="322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bCs/>
              </w:rPr>
            </w:pPr>
            <w:r w:rsidRPr="00D46E14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4678" w:type="pct"/>
            <w:gridSpan w:val="3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/>
                <w:lang w:eastAsia="en-US"/>
              </w:rPr>
              <w:t>Повышение эффективности социальной с</w:t>
            </w:r>
            <w:r>
              <w:rPr>
                <w:rFonts w:eastAsia="Calibri"/>
                <w:b/>
                <w:lang w:eastAsia="en-US"/>
              </w:rPr>
              <w:t>ф</w:t>
            </w:r>
            <w:r w:rsidRPr="00D46E14">
              <w:rPr>
                <w:rFonts w:eastAsia="Calibri"/>
                <w:b/>
                <w:lang w:eastAsia="en-US"/>
              </w:rPr>
              <w:t>еры для приумножения человеческого капитала.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1.1.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  <w:r w:rsidRPr="00D46E14">
              <w:rPr>
                <w:rFonts w:eastAsia="MS Mincho"/>
                <w:lang w:val="en-US"/>
              </w:rPr>
              <w:t>C</w:t>
            </w:r>
            <w:proofErr w:type="spellStart"/>
            <w:r w:rsidRPr="00D46E14">
              <w:rPr>
                <w:rFonts w:eastAsia="MS Mincho"/>
              </w:rPr>
              <w:t>оздание</w:t>
            </w:r>
            <w:proofErr w:type="spellEnd"/>
            <w:r w:rsidRPr="00D46E14">
              <w:rPr>
                <w:rFonts w:eastAsia="MS Mincho"/>
              </w:rPr>
              <w:t xml:space="preserve"> условий, направленных на минимизацию негативных демографических факторов</w:t>
            </w:r>
          </w:p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– численность населения на уровне не ниже 2015 года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рост 1,01 раза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уровень рождаемости (за счет укрепления института семьи, стимулирования рождения второго и последующих детей в семье)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повышение до 1</w:t>
            </w:r>
            <w:r>
              <w:rPr>
                <w:rFonts w:eastAsia="Calibri"/>
                <w:lang w:eastAsia="en-US"/>
              </w:rPr>
              <w:t>2</w:t>
            </w:r>
            <w:r w:rsidRPr="00D46E14">
              <w:rPr>
                <w:rFonts w:eastAsia="Calibri"/>
                <w:lang w:eastAsia="en-US"/>
              </w:rPr>
              <w:t>,0 промилле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смертность населения (прежде всего смертность мужчин в трудоспособном возрасте, а также снижение материнской и младенческой смертности)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снижение до 1</w:t>
            </w:r>
            <w:r>
              <w:rPr>
                <w:rFonts w:eastAsia="Calibri"/>
                <w:lang w:eastAsia="en-US"/>
              </w:rPr>
              <w:t>2</w:t>
            </w:r>
            <w:r w:rsidRPr="00D46E1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Pr="00D46E14">
              <w:rPr>
                <w:rFonts w:eastAsia="Calibri"/>
                <w:lang w:eastAsia="en-US"/>
              </w:rPr>
              <w:t xml:space="preserve"> промилле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коэффициент миграционного при</w:t>
            </w:r>
            <w:r>
              <w:rPr>
                <w:rFonts w:eastAsia="Calibri"/>
                <w:lang w:eastAsia="en-US"/>
              </w:rPr>
              <w:t>роста</w:t>
            </w:r>
            <w:r w:rsidRPr="00D46E14">
              <w:rPr>
                <w:rFonts w:eastAsia="Calibri"/>
                <w:lang w:eastAsia="en-US"/>
              </w:rPr>
              <w:t xml:space="preserve"> населения в город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2E33E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130 чел. на 10 </w:t>
            </w:r>
            <w:proofErr w:type="spellStart"/>
            <w:r w:rsidR="002E33EC">
              <w:rPr>
                <w:rFonts w:eastAsia="Calibri"/>
                <w:bCs/>
                <w:sz w:val="22"/>
                <w:szCs w:val="22"/>
              </w:rPr>
              <w:t>тыс</w:t>
            </w:r>
            <w:proofErr w:type="gramStart"/>
            <w:r w:rsidR="002E33EC">
              <w:rPr>
                <w:rFonts w:eastAsia="Calibri"/>
                <w:bCs/>
                <w:sz w:val="22"/>
                <w:szCs w:val="22"/>
              </w:rPr>
              <w:t>.</w:t>
            </w:r>
            <w:r w:rsidRPr="002E33EC">
              <w:rPr>
                <w:rFonts w:eastAsia="Calibri"/>
                <w:bCs/>
                <w:sz w:val="22"/>
                <w:szCs w:val="22"/>
              </w:rPr>
              <w:t>ч</w:t>
            </w:r>
            <w:proofErr w:type="gramEnd"/>
            <w:r w:rsidRPr="002E33EC">
              <w:rPr>
                <w:rFonts w:eastAsia="Calibri"/>
                <w:bCs/>
                <w:sz w:val="22"/>
                <w:szCs w:val="22"/>
              </w:rPr>
              <w:t>ел</w:t>
            </w:r>
            <w:proofErr w:type="spellEnd"/>
            <w:r w:rsidRPr="002E33EC">
              <w:rPr>
                <w:rFonts w:eastAsia="Calibri"/>
                <w:bCs/>
                <w:sz w:val="22"/>
                <w:szCs w:val="22"/>
              </w:rPr>
              <w:t>.</w:t>
            </w:r>
            <w:r w:rsidR="002E33E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E33EC" w:rsidRPr="002E33EC">
              <w:rPr>
                <w:rFonts w:eastAsia="Calibri"/>
                <w:bCs/>
                <w:sz w:val="22"/>
                <w:szCs w:val="22"/>
              </w:rPr>
              <w:t>н</w:t>
            </w:r>
            <w:r w:rsidRPr="002E33EC">
              <w:rPr>
                <w:rFonts w:eastAsia="Calibri"/>
                <w:bCs/>
                <w:sz w:val="22"/>
                <w:szCs w:val="22"/>
              </w:rPr>
              <w:t>аселения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1.2.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Повышение доступности услуг и модернизация материально-технической базы в образовательной сфере, а также развитие системы непрерывного обучения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детей в возрасте от 1 до 6 лет, получающих услугу дошкольного образования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85%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педагогов в возрасте до 30 лет в образовательных организациях дошкольного, общего и дополнительного образования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30%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2E33E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учащихся старших классов общеобразовательных организаций, участвующих в программах по трудоустройству, профессиональной ориентации, в общем количестве молодежи от 14 до 18 лет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не менее 65%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детей в возрасте от 6 до 18 лет, получающих услуги дополнительного образования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не менее 75%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населения, включенного в процессы непрерывного образования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30%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1.3.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Создание условий, направленных на сохранение здоровья жителей города, увеличение роли профилактики заболеваний и формирование здорового образа жизни</w:t>
            </w:r>
          </w:p>
        </w:tc>
        <w:tc>
          <w:tcPr>
            <w:tcW w:w="2227" w:type="pct"/>
            <w:shd w:val="clear" w:color="auto" w:fill="auto"/>
          </w:tcPr>
          <w:p w:rsidR="00D07DE0" w:rsidRPr="0081690E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81690E">
              <w:rPr>
                <w:rFonts w:eastAsia="Calibri"/>
                <w:lang w:eastAsia="en-US"/>
              </w:rPr>
              <w:t>– ожидаемая продолжительность жизни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до 78 лет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81690E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81690E">
              <w:rPr>
                <w:rFonts w:eastAsia="Calibri"/>
                <w:lang w:eastAsia="en-US"/>
              </w:rPr>
              <w:t>– коэффициент младенческой смертности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1.4.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Создание условий для духовно-нравственного и эстетического развития, творческой реализации человеческого капитала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места в организациях дополнительного образования детей в сфере культуры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увеличение не менее чем на 1000 мест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уровень вовлечения населения в культурно-досуговые мероприятия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99% от общей численности населения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1.5.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Развитие инфраструктуры работы с молодежью и содействие развитию молодежных инициатив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количество молодежных инициатив и реализуемых социальных проектов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30 в год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молодых людей, состоящих в детских и молодежных общественных объединениях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33%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молодых людей, принимающих участие в городских социально значимых мероприятиях (конкурсах, фестивалях, олимпиадах)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50%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67%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1.6.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Проведение политики максимального вовлечения населения города в занятия физической культурой и спортом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удельный вес населения города, систематически занимающегося физической культурой и спортом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30%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охват детей в возрасте от 6 до 18 лет услугами учреждений дополнительного образования физкультурно-спортивной направленности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до 45%</w:t>
            </w:r>
          </w:p>
        </w:tc>
      </w:tr>
      <w:tr w:rsidR="00D07DE0" w:rsidRPr="00D46E14" w:rsidTr="002E33EC">
        <w:tc>
          <w:tcPr>
            <w:tcW w:w="322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bCs/>
              </w:rPr>
            </w:pPr>
            <w:r w:rsidRPr="00D46E14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4678" w:type="pct"/>
            <w:gridSpan w:val="3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/>
                <w:lang w:eastAsia="en-US"/>
              </w:rPr>
              <w:t>Инновационное преобразование экономики  на базе экологических («зеленых») технологий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2.1.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  <w:r w:rsidRPr="00D46E14">
              <w:rPr>
                <w:rFonts w:eastAsia="MS Mincho"/>
              </w:rPr>
              <w:t xml:space="preserve">Создание условий для привлечения инвестиций в экономику и содействие созданию новых высокопроизводительных рабочих мест </w:t>
            </w:r>
          </w:p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накопленный индекс промышленного производства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более 180 %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объем отгруженных товаров собственного производства, выполненных работ и услуг собственными силами в обрабатывающей промышленности (в текущих ценах)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рост в 3 раза </w:t>
            </w:r>
          </w:p>
        </w:tc>
      </w:tr>
      <w:tr w:rsidR="00D07DE0" w:rsidRPr="0075333C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</w:t>
            </w:r>
            <w:r w:rsidRPr="00D46E14">
              <w:rPr>
                <w:rFonts w:eastAsia="Calibri"/>
                <w:bCs/>
                <w:lang w:eastAsia="en-US"/>
              </w:rPr>
              <w:t>производительность труда в обрабатывающей промышленности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3,5 млн</w:t>
            </w:r>
            <w:r>
              <w:rPr>
                <w:rFonts w:eastAsia="Calibri"/>
                <w:lang w:eastAsia="en-US"/>
              </w:rPr>
              <w:t>.</w:t>
            </w:r>
            <w:r w:rsidRPr="00D46E14">
              <w:rPr>
                <w:rFonts w:eastAsia="Calibri"/>
                <w:lang w:eastAsia="en-US"/>
              </w:rPr>
              <w:t xml:space="preserve"> рублей на человека</w:t>
            </w:r>
          </w:p>
        </w:tc>
      </w:tr>
      <w:tr w:rsidR="00D07DE0" w:rsidRPr="0075333C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bCs/>
                <w:lang w:eastAsia="en-US"/>
              </w:rPr>
              <w:t xml:space="preserve">– объем инвестиций в основной капитал за счет всех источников финансирования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  <w:lang w:eastAsia="en-US"/>
              </w:rPr>
              <w:t>рост в 5 раз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bCs/>
                <w:lang w:eastAsia="en-US"/>
              </w:rPr>
            </w:pPr>
            <w:r w:rsidRPr="00D46E14">
              <w:rPr>
                <w:rFonts w:eastAsia="Calibri"/>
                <w:bCs/>
                <w:lang w:eastAsia="en-US"/>
              </w:rPr>
              <w:t>– объем производства пищевой продукции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  <w:lang w:eastAsia="en-US"/>
              </w:rPr>
            </w:pPr>
            <w:r w:rsidRPr="00D46E14">
              <w:rPr>
                <w:rFonts w:eastAsia="Calibri"/>
                <w:bCs/>
                <w:lang w:eastAsia="en-US"/>
              </w:rPr>
              <w:t>рост в 5 раз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2.2.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  <w:r w:rsidRPr="00D46E14">
              <w:rPr>
                <w:rFonts w:eastAsia="MS Mincho"/>
              </w:rPr>
              <w:t>Развитие малого и среднего предпринимательства в производственной сфере и в области предоставления услуг</w:t>
            </w:r>
          </w:p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число малых и средних предприятий, включая </w:t>
            </w:r>
            <w:proofErr w:type="spellStart"/>
            <w:r w:rsidRPr="00D46E14">
              <w:rPr>
                <w:rFonts w:eastAsia="Calibri"/>
                <w:lang w:eastAsia="en-US"/>
              </w:rPr>
              <w:t>микропредприятия</w:t>
            </w:r>
            <w:proofErr w:type="spellEnd"/>
            <w:r w:rsidRPr="00D46E14">
              <w:rPr>
                <w:rFonts w:eastAsia="Calibri"/>
                <w:lang w:eastAsia="en-US"/>
              </w:rPr>
              <w:t xml:space="preserve"> на 10 тыс. человек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520 единиц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занятого населения на малых и средних предприятиях, включая </w:t>
            </w:r>
            <w:proofErr w:type="spellStart"/>
            <w:r w:rsidRPr="00D46E14">
              <w:rPr>
                <w:rFonts w:eastAsia="Calibri"/>
                <w:lang w:eastAsia="en-US"/>
              </w:rPr>
              <w:t>микропредприятия</w:t>
            </w:r>
            <w:proofErr w:type="spellEnd"/>
            <w:r w:rsidRPr="00D46E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40%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оборот малых и средних предприятий, включая </w:t>
            </w:r>
            <w:proofErr w:type="spellStart"/>
            <w:r w:rsidRPr="00D46E14">
              <w:rPr>
                <w:rFonts w:eastAsia="Calibri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рост в 1,8 раза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2.3.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Формирование потребительского рынка, удовлетворяющего потребностям населения в качественных товарах и услугах и современным требованиям экономики города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оборот общественного питания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 xml:space="preserve">рост в 1,8 раза 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оборот розничной торговли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рост в 1,5 раза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объем платных услуг населению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рост в 1,7 раза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2.4.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Создание условий для развития туристической отрасли экономики города Дивногорска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численность лиц, размещенных в гостиницах, санаторно-курортных организациях и организациях отдыха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увеличение более чем в 2 раза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число гостиниц и других средств размещения посетителей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увеличение в 1,4 раза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2.5.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 xml:space="preserve">Создание условий для повышения инновационного развития экономики города Дивногорска и формирование на его основе инновационного и технологического центра 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инновационной продукции в общем объеме промышленной продукции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35%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</w:t>
            </w:r>
            <w:proofErr w:type="spellStart"/>
            <w:r w:rsidRPr="00D46E14">
              <w:rPr>
                <w:rFonts w:eastAsia="Calibri"/>
                <w:lang w:eastAsia="en-US"/>
              </w:rPr>
              <w:t>инновационно</w:t>
            </w:r>
            <w:proofErr w:type="spellEnd"/>
            <w:r w:rsidRPr="00D46E14">
              <w:rPr>
                <w:rFonts w:eastAsia="Calibri"/>
                <w:lang w:eastAsia="en-US"/>
              </w:rPr>
              <w:t xml:space="preserve"> активных компаний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50%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2.6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Повышение экономической эффективности использования территории и уровня комфортности городской среды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средняя жилая обеспеченность на 1 человека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5 кв. м"/>
              </w:smartTagPr>
              <w:r w:rsidRPr="00D46E14">
                <w:rPr>
                  <w:rFonts w:eastAsia="Calibri"/>
                  <w:lang w:eastAsia="en-US"/>
                </w:rPr>
                <w:t>35 кв. м</w:t>
              </w:r>
            </w:smartTag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наличие жилищного фонда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рост в 1,5 раза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ветхого и аварийного фонда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5</w:t>
            </w:r>
            <w:r w:rsidRPr="00D46E14">
              <w:rPr>
                <w:rFonts w:eastAsia="Calibri"/>
                <w:lang w:eastAsia="en-US"/>
              </w:rPr>
              <w:t>0%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2.7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Повышение связности транспортной сети: транспортные развязки, общественный транспорт, пешеходная и вел</w:t>
            </w:r>
            <w:proofErr w:type="gramStart"/>
            <w:r w:rsidRPr="00D46E14">
              <w:rPr>
                <w:rFonts w:eastAsia="Calibri"/>
                <w:lang w:eastAsia="en-US"/>
              </w:rPr>
              <w:t>о-</w:t>
            </w:r>
            <w:proofErr w:type="gramEnd"/>
            <w:r w:rsidRPr="00D46E14">
              <w:rPr>
                <w:rFonts w:eastAsia="Calibri"/>
                <w:lang w:eastAsia="en-US"/>
              </w:rPr>
              <w:t xml:space="preserve"> инфраструктура, парковки</w:t>
            </w:r>
          </w:p>
        </w:tc>
        <w:tc>
          <w:tcPr>
            <w:tcW w:w="2227" w:type="pct"/>
            <w:shd w:val="clear" w:color="auto" w:fill="auto"/>
          </w:tcPr>
          <w:p w:rsidR="00D07DE0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капитальный ремонт и ремонт улично-дорожной сети (УДС) </w:t>
            </w:r>
          </w:p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более 10 тыс. кв. м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количество лиц, погибших в результате дорожно-транспортных происшествий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снижение в</w:t>
            </w:r>
            <w:r>
              <w:rPr>
                <w:rFonts w:eastAsia="Calibri"/>
                <w:lang w:eastAsia="en-US"/>
              </w:rPr>
              <w:t xml:space="preserve"> 2 раза</w:t>
            </w:r>
            <w:r w:rsidRPr="00D46E1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протяженность велосипедных дорожек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46E14">
                <w:rPr>
                  <w:rFonts w:eastAsia="Calibri"/>
                  <w:lang w:eastAsia="en-US"/>
                </w:rPr>
                <w:t>10 км</w:t>
              </w:r>
            </w:smartTag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2.8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  <w:r w:rsidRPr="00D46E14">
              <w:rPr>
                <w:rFonts w:eastAsia="MS Mincho"/>
              </w:rPr>
              <w:t>Обеспечение безопасного, устойчивого и надежного функционирования систем жизнеобеспечения населения, повышение качества жилищно-коммунальных услуг в сочетании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объем капитального ремонта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 xml:space="preserve">20 тыс. кв. м 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износ инженерной инфраструктуры:</w:t>
            </w:r>
          </w:p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водопроводные</w:t>
            </w:r>
          </w:p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канализационные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</w:p>
          <w:p w:rsidR="00D07DE0" w:rsidRDefault="00D07DE0" w:rsidP="000D427C">
            <w:pPr>
              <w:jc w:val="both"/>
              <w:rPr>
                <w:rFonts w:eastAsia="Calibri"/>
                <w:lang w:eastAsia="en-US"/>
              </w:rPr>
            </w:pPr>
          </w:p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не более 33,2%</w:t>
            </w:r>
          </w:p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не более 30,5%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потери и неучтенные расходы ресурсов в водопроводных сетях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не более 20%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2.9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  <w:r w:rsidRPr="00D46E14">
              <w:rPr>
                <w:rFonts w:eastAsia="MS Mincho"/>
              </w:rPr>
              <w:t>Повышение экологической устойчивости территории</w:t>
            </w:r>
          </w:p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среднегодовая концентрация </w:t>
            </w:r>
            <w:proofErr w:type="spellStart"/>
            <w:r w:rsidRPr="00D46E14">
              <w:rPr>
                <w:rFonts w:eastAsia="Calibri"/>
                <w:lang w:eastAsia="en-US"/>
              </w:rPr>
              <w:t>бен</w:t>
            </w:r>
            <w:proofErr w:type="gramStart"/>
            <w:r w:rsidRPr="00D46E14">
              <w:rPr>
                <w:rFonts w:eastAsia="Calibri"/>
                <w:lang w:eastAsia="en-US"/>
              </w:rPr>
              <w:t>з</w:t>
            </w:r>
            <w:proofErr w:type="spellEnd"/>
            <w:r w:rsidRPr="00D46E14">
              <w:rPr>
                <w:rFonts w:eastAsia="Calibri"/>
                <w:lang w:eastAsia="en-US"/>
              </w:rPr>
              <w:t>(</w:t>
            </w:r>
            <w:proofErr w:type="gramEnd"/>
            <w:r w:rsidRPr="00D46E14">
              <w:rPr>
                <w:rFonts w:eastAsia="Calibri"/>
                <w:lang w:eastAsia="en-US"/>
              </w:rPr>
              <w:t>а)</w:t>
            </w:r>
            <w:proofErr w:type="spellStart"/>
            <w:r w:rsidRPr="00D46E14">
              <w:rPr>
                <w:rFonts w:eastAsia="Calibri"/>
                <w:lang w:eastAsia="en-US"/>
              </w:rPr>
              <w:t>пирена</w:t>
            </w:r>
            <w:proofErr w:type="spellEnd"/>
            <w:r w:rsidRPr="00D46E14">
              <w:rPr>
                <w:rFonts w:eastAsia="Calibri"/>
                <w:lang w:eastAsia="en-US"/>
              </w:rPr>
              <w:t xml:space="preserve"> в воздухе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снижение в 6,7 раза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высаженных зеленых насаждений в год в отношении к </w:t>
            </w:r>
            <w:proofErr w:type="gramStart"/>
            <w:r w:rsidRPr="00D46E14">
              <w:rPr>
                <w:rFonts w:eastAsia="Calibri"/>
                <w:lang w:eastAsia="en-US"/>
              </w:rPr>
              <w:t>существующим</w:t>
            </w:r>
            <w:proofErr w:type="gramEnd"/>
            <w:r w:rsidRPr="00D46E1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19%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tabs>
                <w:tab w:val="left" w:pos="142"/>
              </w:tabs>
              <w:spacing w:after="120"/>
              <w:rPr>
                <w:rFonts w:eastAsia="MS Mincho"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индекс загрязнения атмосферы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46E14">
              <w:rPr>
                <w:rFonts w:eastAsia="Calibri"/>
                <w:lang w:eastAsia="en-US"/>
              </w:rPr>
              <w:t xml:space="preserve">5,9 </w:t>
            </w:r>
            <w:proofErr w:type="spellStart"/>
            <w:r w:rsidRPr="00D46E14">
              <w:rPr>
                <w:rFonts w:eastAsia="Calibri"/>
                <w:lang w:eastAsia="en-US"/>
              </w:rPr>
              <w:t>усл</w:t>
            </w:r>
            <w:proofErr w:type="spellEnd"/>
            <w:r w:rsidRPr="00D46E14">
              <w:rPr>
                <w:rFonts w:eastAsia="Calibri"/>
                <w:lang w:eastAsia="en-US"/>
              </w:rPr>
              <w:t>. ед.</w:t>
            </w:r>
          </w:p>
        </w:tc>
      </w:tr>
      <w:tr w:rsidR="00D07DE0" w:rsidRPr="00D46E14" w:rsidTr="002E33EC">
        <w:tc>
          <w:tcPr>
            <w:tcW w:w="322" w:type="pc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/>
                <w:bCs/>
              </w:rPr>
            </w:pPr>
            <w:r w:rsidRPr="00D46E14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4678" w:type="pct"/>
            <w:gridSpan w:val="3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/>
                <w:lang w:eastAsia="en-US"/>
              </w:rPr>
              <w:t>Развитие муниципального управления, ориентированного на повышение эффективности деятельности системы.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jc w:val="center"/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3.1.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уровень удовлетворенности населения деятельностью органов местного самоуправления муниципального образования город Дивногорск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90%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услуг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90%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 xml:space="preserve">– доля граждан, использующих механизм получения муниципальных услуг в электронной форме 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lang w:eastAsia="en-US"/>
              </w:rPr>
              <w:t>не менее 70%</w:t>
            </w:r>
          </w:p>
        </w:tc>
      </w:tr>
      <w:tr w:rsidR="00D07DE0" w:rsidRPr="00D46E14" w:rsidTr="002E33EC">
        <w:tc>
          <w:tcPr>
            <w:tcW w:w="32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3.2</w:t>
            </w:r>
          </w:p>
        </w:tc>
        <w:tc>
          <w:tcPr>
            <w:tcW w:w="1372" w:type="pct"/>
            <w:vMerge w:val="restart"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  <w:r w:rsidRPr="00D46E14">
              <w:rPr>
                <w:rFonts w:eastAsia="Calibri"/>
                <w:bCs/>
              </w:rPr>
              <w:t>Совершенствование системы управления и распоряжения земельными ресурсами муниципального образования и повышение эффективности их использования</w:t>
            </w: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собственников помещений в МКД, оплачивающих земельный налог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r w:rsidRPr="00D46E14">
              <w:t>до 100%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территориальных зон города, согласно ПЗЗ, снабженных уточненными регламентами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r w:rsidRPr="00D46E14">
              <w:t>до 100%</w:t>
            </w:r>
          </w:p>
        </w:tc>
      </w:tr>
      <w:tr w:rsidR="00D07DE0" w:rsidRPr="00D46E14" w:rsidTr="002E33EC">
        <w:tc>
          <w:tcPr>
            <w:tcW w:w="32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D07DE0" w:rsidRPr="00D46E14" w:rsidRDefault="00D07DE0" w:rsidP="000D427C">
            <w:pPr>
              <w:rPr>
                <w:rFonts w:eastAsia="Calibri"/>
                <w:bCs/>
              </w:rPr>
            </w:pPr>
          </w:p>
        </w:tc>
        <w:tc>
          <w:tcPr>
            <w:tcW w:w="2227" w:type="pct"/>
            <w:shd w:val="clear" w:color="auto" w:fill="auto"/>
          </w:tcPr>
          <w:p w:rsidR="00D07DE0" w:rsidRPr="00D46E14" w:rsidRDefault="00D07DE0" w:rsidP="000D427C">
            <w:pPr>
              <w:jc w:val="both"/>
              <w:rPr>
                <w:rFonts w:eastAsia="Calibri"/>
                <w:lang w:eastAsia="en-US"/>
              </w:rPr>
            </w:pPr>
            <w:r w:rsidRPr="00D46E14">
              <w:rPr>
                <w:rFonts w:eastAsia="Calibri"/>
                <w:lang w:eastAsia="en-US"/>
              </w:rPr>
              <w:t>– доля собственников и арендаторов земельных участков, уплачивающих уточненные платежи согласно новым ставкам земельного налога и аренды участков</w:t>
            </w:r>
          </w:p>
        </w:tc>
        <w:tc>
          <w:tcPr>
            <w:tcW w:w="1079" w:type="pct"/>
            <w:shd w:val="clear" w:color="auto" w:fill="auto"/>
          </w:tcPr>
          <w:p w:rsidR="00D07DE0" w:rsidRPr="00D46E14" w:rsidRDefault="00D07DE0" w:rsidP="000D427C">
            <w:r w:rsidRPr="00D46E14">
              <w:t>до 100%</w:t>
            </w:r>
          </w:p>
        </w:tc>
      </w:tr>
    </w:tbl>
    <w:p w:rsidR="00D07DE0" w:rsidRPr="00D46E14" w:rsidRDefault="00D07DE0" w:rsidP="00D07DE0">
      <w:pPr>
        <w:pStyle w:val="ac"/>
        <w:spacing w:after="0" w:line="270" w:lineRule="atLeast"/>
        <w:jc w:val="both"/>
        <w:rPr>
          <w:b/>
          <w:bCs/>
          <w:i/>
          <w:iCs/>
          <w:sz w:val="28"/>
          <w:szCs w:val="28"/>
          <w:lang w:val="ru-RU"/>
        </w:rPr>
      </w:pP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D46E14">
        <w:rPr>
          <w:rFonts w:eastAsia="Calibri"/>
          <w:b/>
          <w:sz w:val="28"/>
          <w:szCs w:val="28"/>
          <w:lang w:val="ru-RU"/>
        </w:rPr>
        <w:t>6</w:t>
      </w:r>
      <w:r w:rsidRPr="00D46E14">
        <w:rPr>
          <w:rFonts w:eastAsia="Calibri"/>
          <w:b/>
          <w:sz w:val="28"/>
          <w:szCs w:val="28"/>
        </w:rPr>
        <w:t>. МЕХАНИЗМЫ РЕАЛИЗАЦИИ СТРАТЕГИИ</w:t>
      </w:r>
      <w:r>
        <w:rPr>
          <w:rFonts w:eastAsia="Calibri"/>
          <w:b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6</w:t>
      </w:r>
      <w:r w:rsidRPr="00327487">
        <w:rPr>
          <w:rFonts w:eastAsia="Calibri"/>
          <w:b/>
          <w:sz w:val="28"/>
          <w:szCs w:val="28"/>
        </w:rPr>
        <w:t>.1. Организационно-управленческие механизмы</w:t>
      </w:r>
      <w:r>
        <w:rPr>
          <w:rFonts w:eastAsia="Calibri"/>
          <w:b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55E">
        <w:rPr>
          <w:rFonts w:eastAsia="Calibri"/>
          <w:sz w:val="28"/>
          <w:szCs w:val="28"/>
        </w:rPr>
        <w:t xml:space="preserve">Система стратегического планирования города </w:t>
      </w:r>
      <w:r>
        <w:rPr>
          <w:rFonts w:eastAsia="Calibri"/>
          <w:sz w:val="28"/>
          <w:szCs w:val="28"/>
        </w:rPr>
        <w:t>Дивногорска</w:t>
      </w:r>
      <w:r w:rsidRPr="00E6755E">
        <w:rPr>
          <w:rFonts w:eastAsia="Calibri"/>
          <w:sz w:val="28"/>
          <w:szCs w:val="28"/>
        </w:rPr>
        <w:t xml:space="preserve"> основана на следующих документах: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55E">
        <w:rPr>
          <w:rFonts w:eastAsia="Calibri"/>
          <w:sz w:val="28"/>
          <w:szCs w:val="28"/>
        </w:rPr>
        <w:t>1. Стратегия социально-экономического развития муниципального образования город</w:t>
      </w:r>
      <w:r>
        <w:rPr>
          <w:rFonts w:eastAsia="Calibri"/>
          <w:sz w:val="28"/>
          <w:szCs w:val="28"/>
        </w:rPr>
        <w:t xml:space="preserve"> Дивногорск</w:t>
      </w:r>
      <w:r w:rsidRPr="00E6755E">
        <w:rPr>
          <w:rFonts w:eastAsia="Calibri"/>
          <w:sz w:val="28"/>
          <w:szCs w:val="28"/>
        </w:rPr>
        <w:t xml:space="preserve"> на период до 2030 года, которая закрепляет систему мер муниципального управления, опирается на долгосрочные приоритеты и направлена на </w:t>
      </w:r>
      <w:r w:rsidRPr="00327487">
        <w:rPr>
          <w:rFonts w:eastAsia="Calibri"/>
          <w:sz w:val="28"/>
          <w:szCs w:val="28"/>
        </w:rPr>
        <w:t>преобразовани</w:t>
      </w:r>
      <w:r>
        <w:rPr>
          <w:rFonts w:eastAsia="Calibri"/>
          <w:sz w:val="28"/>
          <w:szCs w:val="28"/>
        </w:rPr>
        <w:t>е</w:t>
      </w:r>
      <w:r w:rsidRPr="00327487">
        <w:rPr>
          <w:rFonts w:eastAsia="Calibri"/>
          <w:sz w:val="28"/>
          <w:szCs w:val="28"/>
        </w:rPr>
        <w:t xml:space="preserve">  муниципальных активов, модернизаци</w:t>
      </w:r>
      <w:r>
        <w:rPr>
          <w:rFonts w:eastAsia="Calibri"/>
          <w:sz w:val="28"/>
          <w:szCs w:val="28"/>
        </w:rPr>
        <w:t>ю</w:t>
      </w:r>
      <w:r w:rsidRPr="00327487">
        <w:rPr>
          <w:rFonts w:eastAsia="Calibri"/>
          <w:sz w:val="28"/>
          <w:szCs w:val="28"/>
        </w:rPr>
        <w:t xml:space="preserve"> «каркасной» инфраструктуры города, культивирование экологической культуры</w:t>
      </w:r>
      <w:r>
        <w:rPr>
          <w:rFonts w:eastAsia="Calibri"/>
          <w:sz w:val="28"/>
          <w:szCs w:val="28"/>
        </w:rPr>
        <w:t xml:space="preserve">, </w:t>
      </w:r>
      <w:r w:rsidRPr="00327487">
        <w:rPr>
          <w:rFonts w:eastAsia="Calibri"/>
          <w:sz w:val="28"/>
          <w:szCs w:val="28"/>
        </w:rPr>
        <w:t>реализаци</w:t>
      </w:r>
      <w:r>
        <w:rPr>
          <w:rFonts w:eastAsia="Calibri"/>
          <w:sz w:val="28"/>
          <w:szCs w:val="28"/>
        </w:rPr>
        <w:t>ю</w:t>
      </w:r>
      <w:r w:rsidRPr="00327487">
        <w:rPr>
          <w:rFonts w:eastAsia="Calibri"/>
          <w:sz w:val="28"/>
          <w:szCs w:val="28"/>
        </w:rPr>
        <w:t xml:space="preserve"> инвестиционных и инновационных проектов в различных сферах</w:t>
      </w:r>
      <w:r>
        <w:rPr>
          <w:rFonts w:eastAsia="Calibri"/>
          <w:sz w:val="28"/>
          <w:szCs w:val="28"/>
        </w:rPr>
        <w:t xml:space="preserve">, </w:t>
      </w:r>
      <w:r w:rsidRPr="00327487">
        <w:rPr>
          <w:rFonts w:eastAsia="Calibri"/>
          <w:sz w:val="28"/>
          <w:szCs w:val="28"/>
        </w:rPr>
        <w:t>максимальное использование профессионального, научного и творческого потенциала жителей города.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Pr="00E6755E">
        <w:rPr>
          <w:rFonts w:eastAsia="Calibri"/>
          <w:sz w:val="28"/>
          <w:szCs w:val="28"/>
        </w:rPr>
        <w:t xml:space="preserve">. Генеральный план </w:t>
      </w:r>
      <w:r>
        <w:rPr>
          <w:rFonts w:eastAsia="Calibri"/>
          <w:sz w:val="28"/>
          <w:szCs w:val="28"/>
        </w:rPr>
        <w:t>муниципального образования город Дивногорск.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3</w:t>
      </w:r>
      <w:r w:rsidRPr="00E6755E">
        <w:rPr>
          <w:rFonts w:eastAsia="Calibri"/>
          <w:sz w:val="28"/>
          <w:szCs w:val="28"/>
        </w:rPr>
        <w:t xml:space="preserve">. Государственные программы </w:t>
      </w:r>
      <w:r>
        <w:rPr>
          <w:rFonts w:eastAsia="Calibri"/>
          <w:sz w:val="28"/>
          <w:szCs w:val="28"/>
        </w:rPr>
        <w:t>Красноярского края.</w:t>
      </w:r>
      <w:r w:rsidRPr="00E6755E">
        <w:rPr>
          <w:rFonts w:eastAsia="Calibri"/>
          <w:sz w:val="28"/>
          <w:szCs w:val="28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55E">
        <w:rPr>
          <w:rFonts w:eastAsia="Calibri"/>
          <w:sz w:val="28"/>
          <w:szCs w:val="28"/>
        </w:rPr>
        <w:t xml:space="preserve">4. Муниципальные программы города </w:t>
      </w:r>
      <w:r>
        <w:rPr>
          <w:rFonts w:eastAsia="Calibri"/>
          <w:sz w:val="28"/>
          <w:szCs w:val="28"/>
        </w:rPr>
        <w:t>Дивногорска</w:t>
      </w:r>
      <w:r w:rsidRPr="00E6755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D07DE0" w:rsidRDefault="00D07DE0" w:rsidP="00D07DE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55E">
        <w:rPr>
          <w:rFonts w:eastAsia="Calibri"/>
          <w:sz w:val="28"/>
          <w:szCs w:val="28"/>
        </w:rPr>
        <w:t>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инфраструктуры: автомобильного, речного, железнодорожного и авиационного транспорта, а также с иными документами стратегического планирования на уровне муниципального образования город</w:t>
      </w:r>
      <w:r>
        <w:rPr>
          <w:rFonts w:eastAsia="Calibri"/>
          <w:sz w:val="28"/>
          <w:szCs w:val="28"/>
        </w:rPr>
        <w:t xml:space="preserve"> Дивногорск.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D07DE0" w:rsidRDefault="00D07DE0" w:rsidP="004D63D0">
      <w:pPr>
        <w:pStyle w:val="ac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55E">
        <w:rPr>
          <w:rFonts w:eastAsia="Calibri"/>
          <w:sz w:val="28"/>
          <w:szCs w:val="28"/>
        </w:rPr>
        <w:t>При формировании системы стратегического управления городом предлагается придерживаться следующих ключевых принципов: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4D63D0" w:rsidRPr="004D63D0" w:rsidRDefault="00C94D8B" w:rsidP="00C94D8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07DE0" w:rsidRPr="00627FB5">
        <w:rPr>
          <w:rFonts w:eastAsia="Calibri"/>
          <w:sz w:val="28"/>
          <w:szCs w:val="28"/>
        </w:rPr>
        <w:t xml:space="preserve">эффективность реализации Стратегии-2030 зависит от совместных усилий всего городского сообщества, муниципалитет при этом является одним из равноправных участников наряду с </w:t>
      </w:r>
      <w:proofErr w:type="gramStart"/>
      <w:r w:rsidR="00D07DE0" w:rsidRPr="00627FB5">
        <w:rPr>
          <w:rFonts w:eastAsia="Calibri"/>
          <w:sz w:val="28"/>
          <w:szCs w:val="28"/>
        </w:rPr>
        <w:t>бизнес-сообществом</w:t>
      </w:r>
      <w:proofErr w:type="gramEnd"/>
      <w:r w:rsidR="00D07DE0" w:rsidRPr="00627FB5">
        <w:rPr>
          <w:rFonts w:eastAsia="Calibri"/>
          <w:sz w:val="28"/>
          <w:szCs w:val="28"/>
        </w:rPr>
        <w:t>,</w:t>
      </w:r>
      <w:r w:rsidR="004D63D0">
        <w:rPr>
          <w:rFonts w:eastAsia="Calibri"/>
          <w:sz w:val="28"/>
          <w:szCs w:val="28"/>
        </w:rPr>
        <w:t xml:space="preserve"> </w:t>
      </w:r>
      <w:r w:rsidR="004D63D0" w:rsidRPr="004D63D0">
        <w:rPr>
          <w:rFonts w:eastAsia="Calibri"/>
          <w:sz w:val="28"/>
          <w:szCs w:val="28"/>
        </w:rPr>
        <w:t>общественными организациями, политическими партиями, активным населением города;</w:t>
      </w:r>
    </w:p>
    <w:p w:rsidR="004D63D0" w:rsidRPr="004D63D0" w:rsidRDefault="004D63D0" w:rsidP="00C94D8B">
      <w:pPr>
        <w:ind w:firstLine="708"/>
        <w:jc w:val="both"/>
        <w:rPr>
          <w:rFonts w:eastAsia="Calibri"/>
          <w:sz w:val="28"/>
          <w:szCs w:val="28"/>
        </w:rPr>
      </w:pPr>
      <w:r w:rsidRPr="004D63D0">
        <w:rPr>
          <w:rFonts w:eastAsia="Calibri"/>
          <w:sz w:val="28"/>
          <w:szCs w:val="28"/>
        </w:rPr>
        <w:t>- администрация города является главным организационно - координирующим органом реализации стратегии развития города;</w:t>
      </w:r>
    </w:p>
    <w:p w:rsidR="004D63D0" w:rsidRPr="004D63D0" w:rsidRDefault="004D63D0" w:rsidP="00C94D8B">
      <w:pPr>
        <w:ind w:firstLine="708"/>
        <w:jc w:val="both"/>
        <w:rPr>
          <w:rFonts w:eastAsia="Calibri"/>
          <w:sz w:val="28"/>
          <w:szCs w:val="28"/>
        </w:rPr>
      </w:pPr>
      <w:r w:rsidRPr="004D63D0">
        <w:rPr>
          <w:rFonts w:eastAsia="Calibri"/>
          <w:sz w:val="28"/>
          <w:szCs w:val="28"/>
        </w:rPr>
        <w:t>-  программно-целевой подход по достижению стратегических целей.</w:t>
      </w:r>
    </w:p>
    <w:p w:rsidR="00971474" w:rsidRDefault="004D63D0" w:rsidP="00971474">
      <w:pPr>
        <w:ind w:firstLine="708"/>
        <w:jc w:val="both"/>
        <w:rPr>
          <w:rFonts w:eastAsia="Calibri"/>
          <w:sz w:val="28"/>
          <w:szCs w:val="28"/>
        </w:rPr>
      </w:pPr>
      <w:r w:rsidRPr="004D63D0">
        <w:rPr>
          <w:rFonts w:eastAsia="Calibri"/>
          <w:sz w:val="28"/>
          <w:szCs w:val="28"/>
        </w:rPr>
        <w:t xml:space="preserve">Организационно-управленческие механизмы реализации Стратегии-2030 включают инструментарий стратегического управления, инструментарий участия в процессе каждой из заинтересованных сторон (население, общественность, наука, бизнес, власть), способов их привлечения, мотивации и взаимодействия, информационного обмена, работы профильных органов и структурных подразделений администрации города, разработки, актуализации, мониторинга, оценки и </w:t>
      </w:r>
      <w:proofErr w:type="gramStart"/>
      <w:r w:rsidRPr="004D63D0">
        <w:rPr>
          <w:rFonts w:eastAsia="Calibri"/>
          <w:sz w:val="28"/>
          <w:szCs w:val="28"/>
        </w:rPr>
        <w:t>контроля за</w:t>
      </w:r>
      <w:proofErr w:type="gramEnd"/>
      <w:r w:rsidRPr="004D63D0">
        <w:rPr>
          <w:rFonts w:eastAsia="Calibri"/>
          <w:sz w:val="28"/>
          <w:szCs w:val="28"/>
        </w:rPr>
        <w:t xml:space="preserve"> реализацией стратегии социально-экономического развития. Действенное использование данного механизма выражено в наличии рациональной и живой системы стратегического управления – необходимой реализуемой муниципальной правовой базы, методических рекомендаций к формированию соответствующих материалов и принятых стратегических документов.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Стратегия</w:t>
      </w:r>
      <w:r>
        <w:rPr>
          <w:rFonts w:eastAsia="Calibri"/>
          <w:sz w:val="28"/>
          <w:szCs w:val="28"/>
        </w:rPr>
        <w:t xml:space="preserve"> социально-экономического развития города Дивногорска на период до 2030 года </w:t>
      </w:r>
      <w:r w:rsidRPr="00E6755E">
        <w:rPr>
          <w:rFonts w:eastAsia="Calibri"/>
          <w:sz w:val="28"/>
          <w:szCs w:val="28"/>
        </w:rPr>
        <w:t>утверждается после разработки стратегических направлений и программ, их рассмотрения и широкого обсуждения общественностью и органами местного самоуправления. Предусмотрен постоянный мониторинг реализации программ и проектов всем городским сообществом</w:t>
      </w:r>
      <w:r w:rsidR="00971474">
        <w:rPr>
          <w:rFonts w:eastAsia="Calibri"/>
          <w:sz w:val="28"/>
          <w:szCs w:val="28"/>
        </w:rPr>
        <w:t>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E6755E">
        <w:rPr>
          <w:rFonts w:eastAsia="Calibri"/>
          <w:sz w:val="28"/>
          <w:szCs w:val="28"/>
        </w:rPr>
        <w:t xml:space="preserve">дной из </w:t>
      </w:r>
      <w:r>
        <w:rPr>
          <w:rFonts w:eastAsia="Calibri"/>
          <w:sz w:val="28"/>
          <w:szCs w:val="28"/>
        </w:rPr>
        <w:t>ведущих</w:t>
      </w:r>
      <w:r w:rsidRPr="00E6755E">
        <w:rPr>
          <w:rFonts w:eastAsia="Calibri"/>
          <w:sz w:val="28"/>
          <w:szCs w:val="28"/>
        </w:rPr>
        <w:t xml:space="preserve"> форм организационно-управленческих механизмов реализации Стратегии города до 2030 года является комплекс программ, позволяющих сформировать гибкую и устойчивую систему стратегического управления благодаря вертикальной и горизонтальной интеграции, определению четких и прозрачных принципов работы, созданию алгоритмов действий и </w:t>
      </w:r>
      <w:proofErr w:type="gramStart"/>
      <w:r w:rsidRPr="00E6755E">
        <w:rPr>
          <w:rFonts w:eastAsia="Calibri"/>
          <w:sz w:val="28"/>
          <w:szCs w:val="28"/>
        </w:rPr>
        <w:t>пакетов</w:t>
      </w:r>
      <w:proofErr w:type="gramEnd"/>
      <w:r w:rsidRPr="00E6755E">
        <w:rPr>
          <w:rFonts w:eastAsia="Calibri"/>
          <w:sz w:val="28"/>
          <w:szCs w:val="28"/>
        </w:rPr>
        <w:t xml:space="preserve"> оперативных мер для адекватной реакции на изменения внешней и внутренней среды</w:t>
      </w:r>
      <w:r>
        <w:rPr>
          <w:rFonts w:eastAsia="Calibri"/>
          <w:sz w:val="28"/>
          <w:szCs w:val="28"/>
        </w:rPr>
        <w:t>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В совокупности</w:t>
      </w:r>
      <w:r>
        <w:rPr>
          <w:rFonts w:eastAsia="Calibri"/>
          <w:sz w:val="28"/>
          <w:szCs w:val="28"/>
        </w:rPr>
        <w:t>,</w:t>
      </w:r>
      <w:r w:rsidRPr="00E6755E">
        <w:rPr>
          <w:rFonts w:eastAsia="Calibri"/>
          <w:sz w:val="28"/>
          <w:szCs w:val="28"/>
        </w:rPr>
        <w:t xml:space="preserve"> арсенал средств организационно-управленческих механизмов составляет фундамент условий реализации </w:t>
      </w:r>
      <w:r w:rsidR="00971474">
        <w:rPr>
          <w:rFonts w:eastAsia="Calibri"/>
          <w:sz w:val="28"/>
          <w:szCs w:val="28"/>
        </w:rPr>
        <w:t>С</w:t>
      </w:r>
      <w:r w:rsidRPr="00E6755E">
        <w:rPr>
          <w:rFonts w:eastAsia="Calibri"/>
          <w:sz w:val="28"/>
          <w:szCs w:val="28"/>
        </w:rPr>
        <w:t xml:space="preserve">тратегии социально-экономического развития города </w:t>
      </w:r>
      <w:r>
        <w:rPr>
          <w:rFonts w:eastAsia="Calibri"/>
          <w:sz w:val="28"/>
          <w:szCs w:val="28"/>
        </w:rPr>
        <w:t>Дивногорска</w:t>
      </w:r>
      <w:r w:rsidRPr="00E6755E">
        <w:rPr>
          <w:rFonts w:eastAsia="Calibri"/>
          <w:sz w:val="28"/>
          <w:szCs w:val="28"/>
        </w:rPr>
        <w:t>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В процессе реализации Стратегии широко используются механизмы </w:t>
      </w:r>
      <w:r>
        <w:rPr>
          <w:rFonts w:eastAsia="Calibri"/>
          <w:sz w:val="28"/>
          <w:szCs w:val="28"/>
        </w:rPr>
        <w:t>конструктивного партнерства</w:t>
      </w:r>
      <w:r w:rsidRPr="00E6755E">
        <w:rPr>
          <w:rFonts w:eastAsia="Calibri"/>
          <w:sz w:val="28"/>
          <w:szCs w:val="28"/>
        </w:rPr>
        <w:t>, которые представляют собой способы всеобщего (внутр</w:t>
      </w:r>
      <w:proofErr w:type="gramStart"/>
      <w:r w:rsidRPr="00E6755E">
        <w:rPr>
          <w:rFonts w:eastAsia="Calibri"/>
          <w:sz w:val="28"/>
          <w:szCs w:val="28"/>
        </w:rPr>
        <w:t>и-</w:t>
      </w:r>
      <w:proofErr w:type="gramEnd"/>
      <w:r w:rsidRPr="00E6755E">
        <w:rPr>
          <w:rFonts w:eastAsia="Calibri"/>
          <w:sz w:val="28"/>
          <w:szCs w:val="28"/>
        </w:rPr>
        <w:t xml:space="preserve"> и </w:t>
      </w:r>
      <w:proofErr w:type="spellStart"/>
      <w:r w:rsidRPr="00E6755E">
        <w:rPr>
          <w:rFonts w:eastAsia="Calibri"/>
          <w:sz w:val="28"/>
          <w:szCs w:val="28"/>
        </w:rPr>
        <w:t>межвекторного</w:t>
      </w:r>
      <w:proofErr w:type="spellEnd"/>
      <w:r w:rsidRPr="00E6755E">
        <w:rPr>
          <w:rFonts w:eastAsia="Calibri"/>
          <w:sz w:val="28"/>
          <w:szCs w:val="28"/>
        </w:rPr>
        <w:t xml:space="preserve">) созидательного сотрудничества с синергетическим эффектом для реализации </w:t>
      </w:r>
      <w:r w:rsidR="00971474">
        <w:rPr>
          <w:rFonts w:eastAsia="Calibri"/>
          <w:sz w:val="28"/>
          <w:szCs w:val="28"/>
        </w:rPr>
        <w:t>С</w:t>
      </w:r>
      <w:r w:rsidRPr="00E6755E">
        <w:rPr>
          <w:rFonts w:eastAsia="Calibri"/>
          <w:sz w:val="28"/>
          <w:szCs w:val="28"/>
        </w:rPr>
        <w:t xml:space="preserve">тратегии социально-экономического развития. Данная группа механизмов включает инструменты социального (не предполагающего коммерческой выгоды) и экономического (с коммерческой выгодой) партнерства. Объединение власти, общественности, бизнеса и науки с вовлечением средств массовой информации и участием каждого «партнера» формирует «единое городское сообщество развития», способное достигнуть стратегических целей для обеспечения нового уровня качества жизни </w:t>
      </w:r>
      <w:r>
        <w:rPr>
          <w:rFonts w:eastAsia="Calibri"/>
          <w:sz w:val="28"/>
          <w:szCs w:val="28"/>
        </w:rPr>
        <w:t>горожан</w:t>
      </w:r>
      <w:r w:rsidR="00971474">
        <w:rPr>
          <w:rFonts w:eastAsia="Calibri"/>
          <w:sz w:val="28"/>
          <w:szCs w:val="28"/>
        </w:rPr>
        <w:t>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Дивногорске</w:t>
      </w:r>
      <w:r w:rsidRPr="00E6755E">
        <w:rPr>
          <w:rFonts w:eastAsia="Calibri"/>
          <w:sz w:val="28"/>
          <w:szCs w:val="28"/>
        </w:rPr>
        <w:t xml:space="preserve"> одним из значимых экономических вопросов является инфраструктурное инвестирование</w:t>
      </w:r>
      <w:r>
        <w:rPr>
          <w:rFonts w:eastAsia="Calibri"/>
          <w:sz w:val="28"/>
          <w:szCs w:val="28"/>
        </w:rPr>
        <w:t xml:space="preserve">, </w:t>
      </w:r>
      <w:r w:rsidRPr="00E6755E">
        <w:rPr>
          <w:rFonts w:eastAsia="Calibri"/>
          <w:sz w:val="28"/>
          <w:szCs w:val="28"/>
        </w:rPr>
        <w:t xml:space="preserve"> поэтому наиболее перспективной и востребованной формой экономического партнерства для города является государственно-частное (или </w:t>
      </w:r>
      <w:proofErr w:type="spellStart"/>
      <w:r w:rsidRPr="00E6755E">
        <w:rPr>
          <w:rFonts w:eastAsia="Calibri"/>
          <w:sz w:val="28"/>
          <w:szCs w:val="28"/>
        </w:rPr>
        <w:t>муниципально</w:t>
      </w:r>
      <w:proofErr w:type="spellEnd"/>
      <w:r w:rsidRPr="00E6755E">
        <w:rPr>
          <w:rFonts w:eastAsia="Calibri"/>
          <w:sz w:val="28"/>
          <w:szCs w:val="28"/>
        </w:rPr>
        <w:t>-частное) партнерство.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К конструктивному партнерству, ориентированному на внешнюю среду, можно также причислить межмуниципальное сотрудничество, организацию обмена опытом и лучшими практиками, ресурсного обеспечения деятельности города на региональном, всероссийском и международном уровне.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Значимой частью реализации Стратегии является система мониторинга, основная цель которого – проверка соответствия фактического состояния дел показателям и индикаторам Стратегии и обеспечение эффективного движения в направлении установленных ею целей.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Эффективность мониторинга требует решения следующих задач: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обеспечение постоянного контроля над реализацией стратегии в целом и ее отдельных направлений, сопоставление фактических значений с намеченными темпами и ориентирами развития;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выявление отклонений социально-экономических показателей от намеченного уровня, анализ причин отклонений и оценка их влияния на возможность достижения целевых ориентиров;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формирование рекомендаций по корректировке существующих мер по обеспечению необходимых темпов достижения поставленных целей.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Итогом проводимого в результате мониторинга анализа </w:t>
      </w:r>
      <w:r>
        <w:rPr>
          <w:rFonts w:eastAsia="Calibri"/>
          <w:sz w:val="28"/>
          <w:szCs w:val="28"/>
        </w:rPr>
        <w:t xml:space="preserve">является </w:t>
      </w:r>
      <w:r w:rsidRPr="00E6755E">
        <w:rPr>
          <w:rFonts w:eastAsia="Calibri"/>
          <w:sz w:val="28"/>
          <w:szCs w:val="28"/>
        </w:rPr>
        <w:t>корректировка</w:t>
      </w:r>
      <w:r>
        <w:rPr>
          <w:rFonts w:eastAsia="Calibri"/>
          <w:sz w:val="28"/>
          <w:szCs w:val="28"/>
        </w:rPr>
        <w:t xml:space="preserve"> и </w:t>
      </w:r>
      <w:r w:rsidRPr="00E6755E">
        <w:rPr>
          <w:rFonts w:eastAsia="Calibri"/>
          <w:sz w:val="28"/>
          <w:szCs w:val="28"/>
        </w:rPr>
        <w:t xml:space="preserve">актуализация </w:t>
      </w:r>
      <w:r w:rsidR="00971474">
        <w:rPr>
          <w:rFonts w:eastAsia="Calibri"/>
          <w:sz w:val="28"/>
          <w:szCs w:val="28"/>
        </w:rPr>
        <w:t>С</w:t>
      </w:r>
      <w:r w:rsidRPr="00E6755E">
        <w:rPr>
          <w:rFonts w:eastAsia="Calibri"/>
          <w:sz w:val="28"/>
          <w:szCs w:val="28"/>
        </w:rPr>
        <w:t>тратегии.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Система актуализации призвана обеспечить комплексную актуализацию ее целей, мероприятий и показателей и составляет значимую часть поддержки стратегических управленческих решений органов власти, обеспечивающую их качество. Планируется проведение комплексной актуализации Стратегии в 20</w:t>
      </w:r>
      <w:r>
        <w:rPr>
          <w:rFonts w:eastAsia="Calibri"/>
          <w:sz w:val="28"/>
          <w:szCs w:val="28"/>
        </w:rPr>
        <w:t>20</w:t>
      </w:r>
      <w:r w:rsidRPr="00E6755E">
        <w:rPr>
          <w:rFonts w:eastAsia="Calibri"/>
          <w:sz w:val="28"/>
          <w:szCs w:val="28"/>
        </w:rPr>
        <w:t>, 202</w:t>
      </w:r>
      <w:r>
        <w:rPr>
          <w:rFonts w:eastAsia="Calibri"/>
          <w:sz w:val="28"/>
          <w:szCs w:val="28"/>
        </w:rPr>
        <w:t>5</w:t>
      </w:r>
      <w:r w:rsidRPr="00E6755E">
        <w:rPr>
          <w:rFonts w:eastAsia="Calibri"/>
          <w:sz w:val="28"/>
          <w:szCs w:val="28"/>
        </w:rPr>
        <w:t xml:space="preserve"> годах. Одной из ее целей является фиксация на очередной плановый период значений показателей и индикаторов с разбивкой по годам. Необходимость актуализации в другие сроки может быть обусловлена изменениями федеральной и региональной политики, а также другими обстоятельствами, существенно влияющими на развитие города.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Система актуализации Стратегии включает: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 xml:space="preserve">детальное экспертное изучение состояния существующих и формируемых векторов развития на территории города </w:t>
      </w:r>
      <w:r>
        <w:rPr>
          <w:rFonts w:eastAsia="Calibri"/>
          <w:sz w:val="28"/>
          <w:szCs w:val="28"/>
        </w:rPr>
        <w:t>Дивногорска</w:t>
      </w:r>
      <w:r w:rsidRPr="00E6755E">
        <w:rPr>
          <w:rFonts w:eastAsia="Calibri"/>
          <w:sz w:val="28"/>
          <w:szCs w:val="28"/>
        </w:rPr>
        <w:t xml:space="preserve"> и оценку возможностей их развития на среднесрочную </w:t>
      </w:r>
      <w:r>
        <w:rPr>
          <w:rFonts w:eastAsia="Calibri"/>
          <w:sz w:val="28"/>
          <w:szCs w:val="28"/>
        </w:rPr>
        <w:t xml:space="preserve">и долгосрочную </w:t>
      </w:r>
      <w:r w:rsidRPr="00E6755E">
        <w:rPr>
          <w:rFonts w:eastAsia="Calibri"/>
          <w:sz w:val="28"/>
          <w:szCs w:val="28"/>
        </w:rPr>
        <w:t>перспективу;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 xml:space="preserve">постановку согласованных с </w:t>
      </w:r>
      <w:r>
        <w:rPr>
          <w:rFonts w:eastAsia="Calibri"/>
          <w:sz w:val="28"/>
          <w:szCs w:val="28"/>
        </w:rPr>
        <w:t xml:space="preserve">городом </w:t>
      </w:r>
      <w:r w:rsidRPr="00E6755E">
        <w:rPr>
          <w:rFonts w:eastAsia="Calibri"/>
          <w:sz w:val="28"/>
          <w:szCs w:val="28"/>
        </w:rPr>
        <w:t>и крупными хозяйствующими субъектами задач на очередной плановый период;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планирование бюджетных ресурсов на среднесрочную перспективу;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 xml:space="preserve">проведение стратегических сессий </w:t>
      </w:r>
      <w:r>
        <w:rPr>
          <w:rFonts w:eastAsia="Calibri"/>
          <w:sz w:val="28"/>
          <w:szCs w:val="28"/>
        </w:rPr>
        <w:t>а</w:t>
      </w:r>
      <w:r w:rsidRPr="00E6755E">
        <w:rPr>
          <w:rFonts w:eastAsia="Calibri"/>
          <w:sz w:val="28"/>
          <w:szCs w:val="28"/>
        </w:rPr>
        <w:t>дминистрацией города;</w:t>
      </w:r>
    </w:p>
    <w:p w:rsidR="00971474" w:rsidRDefault="009E6B1C" w:rsidP="009714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корректировку</w:t>
      </w:r>
      <w:r w:rsidRPr="00E6755E">
        <w:rPr>
          <w:rFonts w:eastAsia="Calibri"/>
          <w:sz w:val="28"/>
          <w:szCs w:val="28"/>
        </w:rPr>
        <w:t xml:space="preserve"> стратегических документов </w:t>
      </w:r>
      <w:r>
        <w:rPr>
          <w:rFonts w:eastAsia="Calibri"/>
          <w:sz w:val="28"/>
          <w:szCs w:val="28"/>
        </w:rPr>
        <w:t>органов местного самоуправления.</w:t>
      </w:r>
    </w:p>
    <w:p w:rsidR="00971474" w:rsidRDefault="00971474" w:rsidP="00971474">
      <w:pPr>
        <w:jc w:val="both"/>
        <w:rPr>
          <w:rFonts w:eastAsia="Calibri"/>
          <w:sz w:val="28"/>
          <w:szCs w:val="28"/>
        </w:rPr>
      </w:pPr>
    </w:p>
    <w:p w:rsidR="00971474" w:rsidRDefault="009E6B1C" w:rsidP="00971474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D74B93">
        <w:rPr>
          <w:rFonts w:eastAsia="Calibri"/>
          <w:b/>
          <w:sz w:val="28"/>
          <w:szCs w:val="28"/>
        </w:rPr>
        <w:t xml:space="preserve">.2. </w:t>
      </w:r>
      <w:r>
        <w:rPr>
          <w:rFonts w:eastAsia="Calibri"/>
          <w:b/>
          <w:sz w:val="28"/>
          <w:szCs w:val="28"/>
        </w:rPr>
        <w:t>П</w:t>
      </w:r>
      <w:r w:rsidRPr="00D74B93">
        <w:rPr>
          <w:rFonts w:eastAsia="Calibri"/>
          <w:b/>
          <w:sz w:val="28"/>
          <w:szCs w:val="28"/>
        </w:rPr>
        <w:t>рограммно-</w:t>
      </w:r>
      <w:r>
        <w:rPr>
          <w:rFonts w:eastAsia="Calibri"/>
          <w:b/>
          <w:sz w:val="28"/>
          <w:szCs w:val="28"/>
        </w:rPr>
        <w:t>проектные механизмы</w:t>
      </w:r>
    </w:p>
    <w:p w:rsidR="00971474" w:rsidRDefault="00971474" w:rsidP="00971474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E6755E">
        <w:rPr>
          <w:rFonts w:eastAsia="Calibri"/>
          <w:sz w:val="28"/>
          <w:szCs w:val="28"/>
        </w:rPr>
        <w:t>рограммно-</w:t>
      </w:r>
      <w:r>
        <w:rPr>
          <w:rFonts w:eastAsia="Calibri"/>
          <w:sz w:val="28"/>
          <w:szCs w:val="28"/>
        </w:rPr>
        <w:t xml:space="preserve">проектные механизмы </w:t>
      </w:r>
      <w:r w:rsidRPr="00E6755E">
        <w:rPr>
          <w:rFonts w:eastAsia="Calibri"/>
          <w:sz w:val="28"/>
          <w:szCs w:val="28"/>
        </w:rPr>
        <w:t>позволяют наполнить целеполагание реальным ресурсным содержанием, обеспечить решение стратегических задач в конкретные сроки и оптимальной форме, создать условия для привлечения необходимого объема бюджетных и внебюджетных средств с учетом возможностей и рисков социально-экономического развития (по схеме «цели – задачи – мероприятия»).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Структура программно-</w:t>
      </w:r>
      <w:r>
        <w:rPr>
          <w:rFonts w:eastAsia="Calibri"/>
          <w:sz w:val="28"/>
          <w:szCs w:val="28"/>
        </w:rPr>
        <w:t xml:space="preserve">проектного механизма </w:t>
      </w:r>
      <w:r w:rsidRPr="00E6755E">
        <w:rPr>
          <w:rFonts w:eastAsia="Calibri"/>
          <w:sz w:val="28"/>
          <w:szCs w:val="28"/>
        </w:rPr>
        <w:t xml:space="preserve"> представлена следующим образом: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генеральная стратегическая цель;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видение развития направлений к 2030 году (vision-2030);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стратегические цели направлений;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стратегические цели векторов;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стратегические задачи векторов;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- программы и проекты векторов (мероприятия).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Программы и проекты должны охватывать все направления и вектора стратегии социально-экономического развития. При этом целесообразно выделять муниципальные, региональные и федеральные программы, действующие и планируемые программы.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Проекты целесообразно разделить </w:t>
      </w:r>
      <w:proofErr w:type="gramStart"/>
      <w:r w:rsidRPr="00E6755E">
        <w:rPr>
          <w:rFonts w:eastAsia="Calibri"/>
          <w:sz w:val="28"/>
          <w:szCs w:val="28"/>
        </w:rPr>
        <w:t>на</w:t>
      </w:r>
      <w:proofErr w:type="gramEnd"/>
      <w:r w:rsidRPr="00E6755E">
        <w:rPr>
          <w:rFonts w:eastAsia="Calibri"/>
          <w:sz w:val="28"/>
          <w:szCs w:val="28"/>
        </w:rPr>
        <w:t xml:space="preserve"> флагманские и приоритетные.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Флагманские проекты («проекты-локомотивы») – особо крупные, «знаковые» интегрированные проекты, направленные на комплексную реализацию стратегии социально-экономического развития, прорыв в улучшении качества жизни населения города.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Приоритетные проекты – наиболее значимые «проекты роста», направленные на реализацию одного или нескольких векторов </w:t>
      </w:r>
      <w:r w:rsidR="00971474">
        <w:rPr>
          <w:rFonts w:eastAsia="Calibri"/>
          <w:sz w:val="28"/>
          <w:szCs w:val="28"/>
        </w:rPr>
        <w:t>С</w:t>
      </w:r>
      <w:r w:rsidRPr="00E6755E">
        <w:rPr>
          <w:rFonts w:eastAsia="Calibri"/>
          <w:sz w:val="28"/>
          <w:szCs w:val="28"/>
        </w:rPr>
        <w:t>тратегии социально-экономического развития города.</w:t>
      </w:r>
    </w:p>
    <w:p w:rsidR="00971474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Для удобства формирования необходимых документов и ресурсного наполнения плана реализации </w:t>
      </w:r>
      <w:r w:rsidR="00971474">
        <w:rPr>
          <w:rFonts w:eastAsia="Calibri"/>
          <w:sz w:val="28"/>
          <w:szCs w:val="28"/>
        </w:rPr>
        <w:t>С</w:t>
      </w:r>
      <w:r w:rsidRPr="00E6755E">
        <w:rPr>
          <w:rFonts w:eastAsia="Calibri"/>
          <w:sz w:val="28"/>
          <w:szCs w:val="28"/>
        </w:rPr>
        <w:t xml:space="preserve">тратегии </w:t>
      </w:r>
      <w:r>
        <w:rPr>
          <w:rFonts w:eastAsia="Calibri"/>
          <w:sz w:val="28"/>
          <w:szCs w:val="28"/>
        </w:rPr>
        <w:t xml:space="preserve">города Дивногорска необходимо </w:t>
      </w:r>
      <w:r w:rsidRPr="00E6755E">
        <w:rPr>
          <w:rFonts w:eastAsia="Calibri"/>
          <w:sz w:val="28"/>
          <w:szCs w:val="28"/>
        </w:rPr>
        <w:t>выделять инфраструктурные (требующие капитальных вложений) и организационные (не требующие прямых инвестиций в строительство объектов) проекты.</w:t>
      </w:r>
    </w:p>
    <w:p w:rsidR="009E6B1C" w:rsidRPr="00D5349E" w:rsidRDefault="009E6B1C" w:rsidP="00971474">
      <w:pPr>
        <w:ind w:firstLine="567"/>
        <w:jc w:val="both"/>
        <w:rPr>
          <w:rFonts w:eastAsia="Calibri"/>
          <w:sz w:val="28"/>
          <w:szCs w:val="28"/>
        </w:rPr>
      </w:pPr>
      <w:r w:rsidRPr="00D5349E">
        <w:rPr>
          <w:rFonts w:eastAsia="Calibri"/>
          <w:sz w:val="28"/>
          <w:szCs w:val="28"/>
        </w:rPr>
        <w:t>Для оценки реализации стратегии города Дивногорска предлагается система интегральных показателей достижения стратегических целей 2030 года:</w:t>
      </w:r>
    </w:p>
    <w:p w:rsidR="009E6B1C" w:rsidRPr="00D5349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D5349E">
        <w:rPr>
          <w:rFonts w:eastAsia="Calibri"/>
          <w:sz w:val="28"/>
          <w:szCs w:val="28"/>
        </w:rPr>
        <w:t>- сводный индекс развития направления (соответствующий стратегической цели направления);</w:t>
      </w:r>
    </w:p>
    <w:p w:rsidR="009E6B1C" w:rsidRPr="00D5349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D5349E">
        <w:rPr>
          <w:rFonts w:eastAsia="Calibri"/>
          <w:sz w:val="28"/>
          <w:szCs w:val="28"/>
        </w:rPr>
        <w:t>- индексы развития вектора (соответствующие единому критерию развития вектора согласно стратегической цели вектора);</w:t>
      </w:r>
    </w:p>
    <w:p w:rsidR="009E6B1C" w:rsidRPr="00D5349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D5349E">
        <w:rPr>
          <w:rFonts w:eastAsia="Calibri"/>
          <w:sz w:val="28"/>
          <w:szCs w:val="28"/>
        </w:rPr>
        <w:t>- индикаторы развития вектора (соответствующие критериям развития вектора согласно стратегическим задачам вектора);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D5349E">
        <w:rPr>
          <w:rFonts w:eastAsia="Calibri"/>
          <w:sz w:val="28"/>
          <w:szCs w:val="28"/>
        </w:rPr>
        <w:t>- показатели развития вектора.</w:t>
      </w:r>
    </w:p>
    <w:p w:rsidR="00971474" w:rsidRDefault="00971474" w:rsidP="00971474">
      <w:pPr>
        <w:keepNext/>
        <w:keepLines/>
        <w:ind w:firstLine="567"/>
        <w:outlineLvl w:val="1"/>
        <w:rPr>
          <w:rFonts w:eastAsia="Calibri"/>
          <w:sz w:val="28"/>
          <w:szCs w:val="28"/>
        </w:rPr>
      </w:pPr>
    </w:p>
    <w:p w:rsidR="009E6B1C" w:rsidRPr="00D74B93" w:rsidRDefault="009E6B1C" w:rsidP="00971474">
      <w:pPr>
        <w:keepNext/>
        <w:keepLines/>
        <w:ind w:firstLine="567"/>
        <w:outlineLvl w:val="1"/>
        <w:rPr>
          <w:rFonts w:eastAsia="Calibri"/>
          <w:b/>
          <w:sz w:val="28"/>
          <w:szCs w:val="28"/>
        </w:rPr>
      </w:pPr>
      <w:bookmarkStart w:id="12" w:name="_GoBack"/>
      <w:bookmarkEnd w:id="12"/>
      <w:r>
        <w:rPr>
          <w:rFonts w:eastAsia="Calibri"/>
          <w:b/>
          <w:sz w:val="28"/>
          <w:szCs w:val="28"/>
        </w:rPr>
        <w:t>6</w:t>
      </w:r>
      <w:r w:rsidRPr="00D74B93">
        <w:rPr>
          <w:rFonts w:eastAsia="Calibri"/>
          <w:b/>
          <w:sz w:val="28"/>
          <w:szCs w:val="28"/>
        </w:rPr>
        <w:t>.3. Финансовые механизмы реализации Стратегии</w:t>
      </w:r>
    </w:p>
    <w:p w:rsidR="009E6B1C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Для финансового обеспечения реализации Стратегии предусмотрены следующие источники: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бюджетные (муниципальные и государственные программы);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бюджетные и внебюджетные (</w:t>
      </w:r>
      <w:proofErr w:type="spellStart"/>
      <w:r w:rsidRPr="00E6755E">
        <w:rPr>
          <w:rFonts w:eastAsia="Calibri"/>
          <w:sz w:val="28"/>
          <w:szCs w:val="28"/>
        </w:rPr>
        <w:t>софинансирование</w:t>
      </w:r>
      <w:proofErr w:type="spellEnd"/>
      <w:r w:rsidRPr="00E6755E">
        <w:rPr>
          <w:rFonts w:eastAsia="Calibri"/>
          <w:sz w:val="28"/>
          <w:szCs w:val="28"/>
        </w:rPr>
        <w:t>, ГЧП и МЧП проекты);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E6755E">
        <w:rPr>
          <w:rFonts w:eastAsia="Calibri"/>
          <w:sz w:val="28"/>
          <w:szCs w:val="28"/>
        </w:rPr>
        <w:t>внебюджетные (частные инициативы в форме инвестиционных или социально значимых некоммерческих проектов.</w:t>
      </w:r>
      <w:proofErr w:type="gramEnd"/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>Финансовые механизмы реализации Стратегии включают следующие элементы</w:t>
      </w:r>
      <w:r>
        <w:rPr>
          <w:rFonts w:eastAsia="Calibri"/>
          <w:sz w:val="28"/>
          <w:szCs w:val="28"/>
        </w:rPr>
        <w:t>: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E6755E">
        <w:rPr>
          <w:rFonts w:eastAsia="Calibri"/>
          <w:sz w:val="28"/>
          <w:szCs w:val="28"/>
        </w:rPr>
        <w:t>Прямое бюджетное финансирование</w:t>
      </w:r>
      <w:r>
        <w:rPr>
          <w:rFonts w:eastAsia="Calibri"/>
          <w:sz w:val="28"/>
          <w:szCs w:val="28"/>
        </w:rPr>
        <w:t xml:space="preserve">. </w:t>
      </w:r>
      <w:r w:rsidRPr="00AC2BA2">
        <w:rPr>
          <w:rFonts w:eastAsia="Calibri"/>
          <w:sz w:val="28"/>
          <w:szCs w:val="28"/>
        </w:rPr>
        <w:t xml:space="preserve">Планирование и выделение средств на финансирование мероприятий Стратегии за счет бюджета города </w:t>
      </w:r>
      <w:r>
        <w:rPr>
          <w:rFonts w:eastAsia="Calibri"/>
          <w:sz w:val="28"/>
          <w:szCs w:val="28"/>
        </w:rPr>
        <w:t xml:space="preserve">Дивногорска </w:t>
      </w:r>
      <w:r w:rsidRPr="00AC2BA2">
        <w:rPr>
          <w:rFonts w:eastAsia="Calibri"/>
          <w:sz w:val="28"/>
          <w:szCs w:val="28"/>
        </w:rPr>
        <w:t xml:space="preserve">будет производиться преимущественно в форме финансирования муниципальных программ, а также отдельных проектов, в том числе инвестиционных. </w:t>
      </w:r>
      <w:r>
        <w:rPr>
          <w:rFonts w:eastAsia="Calibri"/>
          <w:sz w:val="28"/>
          <w:szCs w:val="28"/>
        </w:rPr>
        <w:t xml:space="preserve"> </w:t>
      </w:r>
      <w:r w:rsidRPr="00AC2BA2">
        <w:rPr>
          <w:rFonts w:eastAsia="Calibri"/>
          <w:sz w:val="28"/>
          <w:szCs w:val="28"/>
        </w:rPr>
        <w:t>Привлечение средств на реализацию Стратегии из федерального бюджета и бюджета Красноярского края будет осуществляться в установленном порядке.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E6755E">
        <w:rPr>
          <w:rFonts w:eastAsia="Calibri"/>
          <w:sz w:val="28"/>
          <w:szCs w:val="28"/>
        </w:rPr>
        <w:t xml:space="preserve">Государственно-частное и </w:t>
      </w:r>
      <w:proofErr w:type="spellStart"/>
      <w:r w:rsidRPr="00E6755E">
        <w:rPr>
          <w:rFonts w:eastAsia="Calibri"/>
          <w:sz w:val="28"/>
          <w:szCs w:val="28"/>
        </w:rPr>
        <w:t>муниципально</w:t>
      </w:r>
      <w:proofErr w:type="spellEnd"/>
      <w:r w:rsidRPr="00E6755E">
        <w:rPr>
          <w:rFonts w:eastAsia="Calibri"/>
          <w:sz w:val="28"/>
          <w:szCs w:val="28"/>
        </w:rPr>
        <w:t>-частное партнерство</w:t>
      </w:r>
      <w:r>
        <w:rPr>
          <w:rFonts w:eastAsia="Calibri"/>
          <w:sz w:val="28"/>
          <w:szCs w:val="28"/>
        </w:rPr>
        <w:t xml:space="preserve">. </w:t>
      </w:r>
      <w:r w:rsidRPr="00E6755E">
        <w:rPr>
          <w:rFonts w:eastAsia="Calibri"/>
          <w:sz w:val="28"/>
          <w:szCs w:val="28"/>
        </w:rPr>
        <w:t xml:space="preserve">На условиях государственно-частного и </w:t>
      </w:r>
      <w:proofErr w:type="spellStart"/>
      <w:r w:rsidRPr="00E6755E">
        <w:rPr>
          <w:rFonts w:eastAsia="Calibri"/>
          <w:sz w:val="28"/>
          <w:szCs w:val="28"/>
        </w:rPr>
        <w:t>муниципально</w:t>
      </w:r>
      <w:proofErr w:type="spellEnd"/>
      <w:r w:rsidRPr="00E6755E">
        <w:rPr>
          <w:rFonts w:eastAsia="Calibri"/>
          <w:sz w:val="28"/>
          <w:szCs w:val="28"/>
        </w:rPr>
        <w:t>-частного партнерства планируется реализация проектов в области строительства и модернизации транспортной инфраструктуры, жилищно-коммунального хозяйства, энергоснабжения, связи и телекоммуникаций, здравоохранения, образования и иных объектов социальной инфраструктуры.</w:t>
      </w:r>
    </w:p>
    <w:p w:rsidR="009E6B1C" w:rsidRPr="00E6755E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 w:rsidRPr="00E675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3. </w:t>
      </w:r>
      <w:r w:rsidRPr="00E6755E">
        <w:rPr>
          <w:rFonts w:eastAsia="Calibri"/>
          <w:sz w:val="28"/>
          <w:szCs w:val="28"/>
        </w:rPr>
        <w:t>Предоставление налоговых льгот</w:t>
      </w:r>
      <w:r>
        <w:rPr>
          <w:rFonts w:eastAsia="Calibri"/>
          <w:sz w:val="28"/>
          <w:szCs w:val="28"/>
        </w:rPr>
        <w:t xml:space="preserve">. </w:t>
      </w:r>
      <w:r w:rsidRPr="00E6755E">
        <w:rPr>
          <w:rFonts w:eastAsia="Calibri"/>
          <w:sz w:val="28"/>
          <w:szCs w:val="28"/>
        </w:rPr>
        <w:t xml:space="preserve">В рамках реализации Стратегии в целях осуществления стратегических проектов и мероприятий предполагается выдвижение инициативы по льготному  налогообложению для стимулирования деятельности частных организаций  и привлечения их к развитию города. </w:t>
      </w:r>
    </w:p>
    <w:p w:rsidR="009E6B1C" w:rsidRDefault="009E6B1C" w:rsidP="009E6B1C">
      <w:pPr>
        <w:keepNext/>
        <w:keepLines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E6755E">
        <w:rPr>
          <w:rFonts w:eastAsia="Calibri"/>
          <w:sz w:val="28"/>
          <w:szCs w:val="28"/>
        </w:rPr>
        <w:t>Средства крупных промышленных организаций</w:t>
      </w:r>
      <w:r>
        <w:rPr>
          <w:rFonts w:eastAsia="Calibri"/>
          <w:sz w:val="28"/>
          <w:szCs w:val="28"/>
        </w:rPr>
        <w:t xml:space="preserve">. </w:t>
      </w:r>
      <w:r w:rsidRPr="00E6755E">
        <w:rPr>
          <w:rFonts w:eastAsia="Calibri"/>
          <w:sz w:val="28"/>
          <w:szCs w:val="28"/>
        </w:rPr>
        <w:t>Одним из финансовых механизмов реализации Стратегии являются договоры социально-экономического сотрудничества с предприятиями города.</w:t>
      </w:r>
    </w:p>
    <w:p w:rsidR="009E6B1C" w:rsidRDefault="009E6B1C" w:rsidP="009E6B1C">
      <w:pPr>
        <w:rPr>
          <w:sz w:val="28"/>
          <w:szCs w:val="28"/>
          <w:lang w:eastAsia="x-none"/>
        </w:rPr>
      </w:pPr>
    </w:p>
    <w:p w:rsidR="009E6B1C" w:rsidRPr="00C05FB0" w:rsidRDefault="009E6B1C" w:rsidP="00C94D8B">
      <w:pPr>
        <w:ind w:firstLine="708"/>
        <w:jc w:val="both"/>
      </w:pPr>
    </w:p>
    <w:sectPr w:rsidR="009E6B1C" w:rsidRPr="00C05FB0" w:rsidSect="00D07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3F" w:rsidRDefault="008E6B3F" w:rsidP="00464C85">
      <w:r>
        <w:separator/>
      </w:r>
    </w:p>
  </w:endnote>
  <w:endnote w:type="continuationSeparator" w:id="0">
    <w:p w:rsidR="008E6B3F" w:rsidRDefault="008E6B3F" w:rsidP="004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8E6B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1474" w:rsidRPr="00971474">
      <w:rPr>
        <w:noProof/>
        <w:lang w:val="ru-RU"/>
      </w:rPr>
      <w:t>2</w:t>
    </w:r>
    <w:r>
      <w:fldChar w:fldCharType="end"/>
    </w:r>
  </w:p>
  <w:p w:rsidR="009678E8" w:rsidRDefault="008E6B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3F" w:rsidRDefault="008E6B3F" w:rsidP="00464C85">
      <w:r>
        <w:separator/>
      </w:r>
    </w:p>
  </w:footnote>
  <w:footnote w:type="continuationSeparator" w:id="0">
    <w:p w:rsidR="008E6B3F" w:rsidRDefault="008E6B3F" w:rsidP="0046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990"/>
    <w:multiLevelType w:val="hybridMultilevel"/>
    <w:tmpl w:val="311EC39A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858"/>
    <w:multiLevelType w:val="hybridMultilevel"/>
    <w:tmpl w:val="21BA4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15AAD"/>
    <w:multiLevelType w:val="hybridMultilevel"/>
    <w:tmpl w:val="99C21876"/>
    <w:lvl w:ilvl="0" w:tplc="DBB8C29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96389"/>
    <w:multiLevelType w:val="multilevel"/>
    <w:tmpl w:val="BA389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213EEF"/>
    <w:multiLevelType w:val="hybridMultilevel"/>
    <w:tmpl w:val="6326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66AE"/>
    <w:multiLevelType w:val="hybridMultilevel"/>
    <w:tmpl w:val="49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4A2"/>
    <w:multiLevelType w:val="hybridMultilevel"/>
    <w:tmpl w:val="63960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AE0370">
      <w:numFmt w:val="bullet"/>
      <w:lvlText w:val="-"/>
      <w:lvlJc w:val="left"/>
      <w:pPr>
        <w:ind w:left="2442" w:hanging="79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A65999"/>
    <w:multiLevelType w:val="hybridMultilevel"/>
    <w:tmpl w:val="5120C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A060C3"/>
    <w:multiLevelType w:val="hybridMultilevel"/>
    <w:tmpl w:val="D68A19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C73CB2"/>
    <w:multiLevelType w:val="hybridMultilevel"/>
    <w:tmpl w:val="F8E2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9F8"/>
    <w:multiLevelType w:val="hybridMultilevel"/>
    <w:tmpl w:val="6F8A5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5978BB"/>
    <w:multiLevelType w:val="hybridMultilevel"/>
    <w:tmpl w:val="AAA28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E71296"/>
    <w:multiLevelType w:val="hybridMultilevel"/>
    <w:tmpl w:val="16FADC86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255CE"/>
    <w:multiLevelType w:val="hybridMultilevel"/>
    <w:tmpl w:val="B4CE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6132E"/>
    <w:multiLevelType w:val="hybridMultilevel"/>
    <w:tmpl w:val="FEF4802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C7DFC"/>
    <w:multiLevelType w:val="hybridMultilevel"/>
    <w:tmpl w:val="0BC02B02"/>
    <w:lvl w:ilvl="0" w:tplc="983E1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113F1"/>
    <w:multiLevelType w:val="hybridMultilevel"/>
    <w:tmpl w:val="E3FCC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0"/>
    <w:rsid w:val="00053235"/>
    <w:rsid w:val="001C2D84"/>
    <w:rsid w:val="002766FA"/>
    <w:rsid w:val="002E33EC"/>
    <w:rsid w:val="002E4CE9"/>
    <w:rsid w:val="00317532"/>
    <w:rsid w:val="003327C5"/>
    <w:rsid w:val="00356A09"/>
    <w:rsid w:val="003B106A"/>
    <w:rsid w:val="003F70D9"/>
    <w:rsid w:val="00416DF2"/>
    <w:rsid w:val="00464C85"/>
    <w:rsid w:val="004D63D0"/>
    <w:rsid w:val="00620412"/>
    <w:rsid w:val="008E6B3F"/>
    <w:rsid w:val="00971474"/>
    <w:rsid w:val="009E2458"/>
    <w:rsid w:val="009E6B1C"/>
    <w:rsid w:val="00A51249"/>
    <w:rsid w:val="00C05FB0"/>
    <w:rsid w:val="00C94D8B"/>
    <w:rsid w:val="00CA2632"/>
    <w:rsid w:val="00CC72F4"/>
    <w:rsid w:val="00D07DE0"/>
    <w:rsid w:val="00E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4"/>
    <w:uiPriority w:val="34"/>
    <w:qFormat/>
    <w:rsid w:val="00C05FB0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торой абзац списка Знак"/>
    <w:link w:val="a3"/>
    <w:uiPriority w:val="34"/>
    <w:locked/>
    <w:rsid w:val="00C05F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C0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C2D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C2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1"/>
    <w:basedOn w:val="a"/>
    <w:link w:val="10"/>
    <w:qFormat/>
    <w:rsid w:val="001C2D84"/>
    <w:rPr>
      <w:rFonts w:eastAsia="Calibri"/>
      <w:b/>
      <w:sz w:val="28"/>
      <w:szCs w:val="28"/>
      <w:lang w:val="x-none" w:eastAsia="en-US"/>
    </w:rPr>
  </w:style>
  <w:style w:type="paragraph" w:customStyle="1" w:styleId="2">
    <w:name w:val="Стиль2"/>
    <w:basedOn w:val="a"/>
    <w:link w:val="20"/>
    <w:qFormat/>
    <w:rsid w:val="001C2D84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1C2D84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Стиль2 Знак"/>
    <w:link w:val="2"/>
    <w:rsid w:val="001C2D84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1">
    <w:name w:val="Body Text Indent 2"/>
    <w:basedOn w:val="a"/>
    <w:link w:val="22"/>
    <w:rsid w:val="00CA263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A26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56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A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64C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d"/>
    <w:uiPriority w:val="99"/>
    <w:qFormat/>
    <w:rsid w:val="00464C85"/>
    <w:pPr>
      <w:spacing w:after="125"/>
    </w:pPr>
    <w:rPr>
      <w:rFonts w:eastAsia="MS Mincho"/>
      <w:lang w:val="x-none" w:eastAsia="ja-JP"/>
    </w:rPr>
  </w:style>
  <w:style w:type="character" w:customStyle="1" w:styleId="ad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c"/>
    <w:uiPriority w:val="99"/>
    <w:locked/>
    <w:rsid w:val="00464C8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e">
    <w:name w:val="List Paragraph"/>
    <w:basedOn w:val="a"/>
    <w:uiPriority w:val="34"/>
    <w:qFormat/>
    <w:rsid w:val="003B106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D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7D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07DE0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23">
    <w:name w:val="Quote"/>
    <w:basedOn w:val="a"/>
    <w:next w:val="a"/>
    <w:link w:val="24"/>
    <w:uiPriority w:val="29"/>
    <w:qFormat/>
    <w:rsid w:val="00D07DE0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en-US"/>
    </w:rPr>
  </w:style>
  <w:style w:type="character" w:customStyle="1" w:styleId="24">
    <w:name w:val="Цитата 2 Знак"/>
    <w:basedOn w:val="a0"/>
    <w:link w:val="23"/>
    <w:uiPriority w:val="29"/>
    <w:rsid w:val="00D07DE0"/>
    <w:rPr>
      <w:rFonts w:ascii="Calibri" w:eastAsia="Calibri" w:hAnsi="Calibri" w:cs="Times New Roman"/>
      <w:i/>
      <w:iCs/>
      <w:color w:val="000000"/>
      <w:sz w:val="20"/>
      <w:szCs w:val="20"/>
      <w:lang w:val="x-none"/>
    </w:rPr>
  </w:style>
  <w:style w:type="character" w:customStyle="1" w:styleId="apple-converted-space">
    <w:name w:val="apple-converted-space"/>
    <w:rsid w:val="00D07DE0"/>
  </w:style>
  <w:style w:type="character" w:customStyle="1" w:styleId="af">
    <w:name w:val="Название объекта Знак"/>
    <w:link w:val="af0"/>
    <w:locked/>
    <w:rsid w:val="00D07DE0"/>
  </w:style>
  <w:style w:type="paragraph" w:styleId="af0">
    <w:name w:val="caption"/>
    <w:basedOn w:val="a"/>
    <w:next w:val="a"/>
    <w:link w:val="af"/>
    <w:qFormat/>
    <w:rsid w:val="00D07DE0"/>
    <w:pPr>
      <w:spacing w:before="240" w:after="60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аголовок 1.2. (свой)"/>
    <w:basedOn w:val="a"/>
    <w:link w:val="120"/>
    <w:qFormat/>
    <w:rsid w:val="00D07DE0"/>
    <w:pPr>
      <w:spacing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0">
    <w:name w:val="Заголовок 1.2. (свой) Знак"/>
    <w:link w:val="12"/>
    <w:rsid w:val="00D07DE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9">
    <w:name w:val="Абзац списка9"/>
    <w:basedOn w:val="a"/>
    <w:rsid w:val="00D07DE0"/>
    <w:pPr>
      <w:ind w:left="720" w:firstLine="539"/>
      <w:contextualSpacing/>
      <w:jc w:val="both"/>
    </w:pPr>
    <w:rPr>
      <w:kern w:val="20"/>
    </w:rPr>
  </w:style>
  <w:style w:type="character" w:customStyle="1" w:styleId="FontStyle23">
    <w:name w:val="Font Style23"/>
    <w:uiPriority w:val="99"/>
    <w:rsid w:val="00D07DE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4"/>
    <w:uiPriority w:val="34"/>
    <w:qFormat/>
    <w:rsid w:val="00C05FB0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,Второй абзац списка Знак"/>
    <w:link w:val="a3"/>
    <w:uiPriority w:val="34"/>
    <w:locked/>
    <w:rsid w:val="00C05F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C0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C2D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C2D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1"/>
    <w:basedOn w:val="a"/>
    <w:link w:val="10"/>
    <w:qFormat/>
    <w:rsid w:val="001C2D84"/>
    <w:rPr>
      <w:rFonts w:eastAsia="Calibri"/>
      <w:b/>
      <w:sz w:val="28"/>
      <w:szCs w:val="28"/>
      <w:lang w:val="x-none" w:eastAsia="en-US"/>
    </w:rPr>
  </w:style>
  <w:style w:type="paragraph" w:customStyle="1" w:styleId="2">
    <w:name w:val="Стиль2"/>
    <w:basedOn w:val="a"/>
    <w:link w:val="20"/>
    <w:qFormat/>
    <w:rsid w:val="001C2D84"/>
    <w:pPr>
      <w:ind w:firstLine="567"/>
      <w:jc w:val="both"/>
    </w:pPr>
    <w:rPr>
      <w:rFonts w:eastAsia="Calibri"/>
      <w:b/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1C2D84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Стиль2 Знак"/>
    <w:link w:val="2"/>
    <w:rsid w:val="001C2D84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21">
    <w:name w:val="Body Text Indent 2"/>
    <w:basedOn w:val="a"/>
    <w:link w:val="22"/>
    <w:rsid w:val="00CA263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A26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56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A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64C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d"/>
    <w:uiPriority w:val="99"/>
    <w:qFormat/>
    <w:rsid w:val="00464C85"/>
    <w:pPr>
      <w:spacing w:after="125"/>
    </w:pPr>
    <w:rPr>
      <w:rFonts w:eastAsia="MS Mincho"/>
      <w:lang w:val="x-none" w:eastAsia="ja-JP"/>
    </w:rPr>
  </w:style>
  <w:style w:type="character" w:customStyle="1" w:styleId="ad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c"/>
    <w:uiPriority w:val="99"/>
    <w:locked/>
    <w:rsid w:val="00464C85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e">
    <w:name w:val="List Paragraph"/>
    <w:basedOn w:val="a"/>
    <w:uiPriority w:val="34"/>
    <w:qFormat/>
    <w:rsid w:val="003B106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D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07D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07DE0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23">
    <w:name w:val="Quote"/>
    <w:basedOn w:val="a"/>
    <w:next w:val="a"/>
    <w:link w:val="24"/>
    <w:uiPriority w:val="29"/>
    <w:qFormat/>
    <w:rsid w:val="00D07DE0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en-US"/>
    </w:rPr>
  </w:style>
  <w:style w:type="character" w:customStyle="1" w:styleId="24">
    <w:name w:val="Цитата 2 Знак"/>
    <w:basedOn w:val="a0"/>
    <w:link w:val="23"/>
    <w:uiPriority w:val="29"/>
    <w:rsid w:val="00D07DE0"/>
    <w:rPr>
      <w:rFonts w:ascii="Calibri" w:eastAsia="Calibri" w:hAnsi="Calibri" w:cs="Times New Roman"/>
      <w:i/>
      <w:iCs/>
      <w:color w:val="000000"/>
      <w:sz w:val="20"/>
      <w:szCs w:val="20"/>
      <w:lang w:val="x-none"/>
    </w:rPr>
  </w:style>
  <w:style w:type="character" w:customStyle="1" w:styleId="apple-converted-space">
    <w:name w:val="apple-converted-space"/>
    <w:rsid w:val="00D07DE0"/>
  </w:style>
  <w:style w:type="character" w:customStyle="1" w:styleId="af">
    <w:name w:val="Название объекта Знак"/>
    <w:link w:val="af0"/>
    <w:locked/>
    <w:rsid w:val="00D07DE0"/>
  </w:style>
  <w:style w:type="paragraph" w:styleId="af0">
    <w:name w:val="caption"/>
    <w:basedOn w:val="a"/>
    <w:next w:val="a"/>
    <w:link w:val="af"/>
    <w:qFormat/>
    <w:rsid w:val="00D07DE0"/>
    <w:pPr>
      <w:spacing w:before="240" w:after="60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аголовок 1.2. (свой)"/>
    <w:basedOn w:val="a"/>
    <w:link w:val="120"/>
    <w:qFormat/>
    <w:rsid w:val="00D07DE0"/>
    <w:pPr>
      <w:spacing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0">
    <w:name w:val="Заголовок 1.2. (свой) Знак"/>
    <w:link w:val="12"/>
    <w:rsid w:val="00D07DE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9">
    <w:name w:val="Абзац списка9"/>
    <w:basedOn w:val="a"/>
    <w:rsid w:val="00D07DE0"/>
    <w:pPr>
      <w:ind w:left="720" w:firstLine="539"/>
      <w:contextualSpacing/>
      <w:jc w:val="both"/>
    </w:pPr>
    <w:rPr>
      <w:kern w:val="20"/>
    </w:rPr>
  </w:style>
  <w:style w:type="character" w:customStyle="1" w:styleId="FontStyle23">
    <w:name w:val="Font Style23"/>
    <w:uiPriority w:val="99"/>
    <w:rsid w:val="00D07D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image" Target="media/image11.wmf"/><Relationship Id="rId39" Type="http://schemas.openxmlformats.org/officeDocument/2006/relationships/image" Target="media/image24.wmf"/><Relationship Id="rId21" Type="http://schemas.openxmlformats.org/officeDocument/2006/relationships/image" Target="media/image6.wmf"/><Relationship Id="rId34" Type="http://schemas.openxmlformats.org/officeDocument/2006/relationships/image" Target="media/image19.wmf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63" Type="http://schemas.openxmlformats.org/officeDocument/2006/relationships/image" Target="media/image48.wmf"/><Relationship Id="rId68" Type="http://schemas.openxmlformats.org/officeDocument/2006/relationships/image" Target="media/image53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56.wmf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image" Target="media/image14.wmf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66" Type="http://schemas.openxmlformats.org/officeDocument/2006/relationships/image" Target="media/image51.wmf"/><Relationship Id="rId74" Type="http://schemas.openxmlformats.org/officeDocument/2006/relationships/image" Target="media/image59.w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61" Type="http://schemas.openxmlformats.org/officeDocument/2006/relationships/image" Target="media/image46.wmf"/><Relationship Id="rId10" Type="http://schemas.openxmlformats.org/officeDocument/2006/relationships/image" Target="media/image1.png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8" Type="http://schemas.openxmlformats.org/officeDocument/2006/relationships/endnotes" Target="endnotes.xml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hart" Target="charts/chart5.xml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4.wmf"/><Relationship Id="rId67" Type="http://schemas.openxmlformats.org/officeDocument/2006/relationships/image" Target="media/image52.wmf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62" Type="http://schemas.openxmlformats.org/officeDocument/2006/relationships/image" Target="media/image47.wmf"/><Relationship Id="rId70" Type="http://schemas.openxmlformats.org/officeDocument/2006/relationships/image" Target="media/image55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4;&#1080;&#1084;&#1072;\Downloads\Report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Лист1!$B$2:$F$2</c:f>
              <c:numCache>
                <c:formatCode>#,##0.0</c:formatCode>
                <c:ptCount val="5"/>
                <c:pt idx="0">
                  <c:v>7913.3</c:v>
                </c:pt>
                <c:pt idx="1">
                  <c:v>9848.9500000000007</c:v>
                </c:pt>
                <c:pt idx="2">
                  <c:v>13915.6</c:v>
                </c:pt>
                <c:pt idx="3">
                  <c:v>24508</c:v>
                </c:pt>
                <c:pt idx="4">
                  <c:v>31935.4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976576"/>
        <c:axId val="256583552"/>
      </c:lineChart>
      <c:catAx>
        <c:axId val="25597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583552"/>
        <c:crosses val="autoZero"/>
        <c:auto val="1"/>
        <c:lblAlgn val="ctr"/>
        <c:lblOffset val="100"/>
        <c:noMultiLvlLbl val="0"/>
      </c:catAx>
      <c:valAx>
        <c:axId val="256583552"/>
        <c:scaling>
          <c:orientation val="minMax"/>
        </c:scaling>
        <c:delete val="1"/>
        <c:axPos val="l"/>
        <c:majorGridlines/>
        <c:numFmt formatCode="#,##0.0" sourceLinked="1"/>
        <c:majorTickMark val="out"/>
        <c:minorTickMark val="none"/>
        <c:tickLblPos val="nextTo"/>
        <c:crossAx val="255976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'[Report.xls]Первый лист (3)'!$A$3</c:f>
              <c:strCache>
                <c:ptCount val="1"/>
                <c:pt idx="0">
                  <c:v>Население, человек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'[Report.xls]Первый лист (3)'!$B$2:$E$2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'[Report.xls]Первый лист (3)'!$B$3:$E$3</c:f>
              <c:numCache>
                <c:formatCode>General</c:formatCode>
                <c:ptCount val="4"/>
                <c:pt idx="0">
                  <c:v>32356</c:v>
                </c:pt>
                <c:pt idx="1">
                  <c:v>32611</c:v>
                </c:pt>
                <c:pt idx="2">
                  <c:v>32683</c:v>
                </c:pt>
                <c:pt idx="3">
                  <c:v>33042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420480"/>
        <c:axId val="274422784"/>
      </c:lineChart>
      <c:catAx>
        <c:axId val="27442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422784"/>
        <c:crosses val="autoZero"/>
        <c:auto val="1"/>
        <c:lblAlgn val="ctr"/>
        <c:lblOffset val="100"/>
        <c:noMultiLvlLbl val="0"/>
      </c:catAx>
      <c:valAx>
        <c:axId val="2744227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4420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3333333333333333E-2"/>
          <c:y val="0.27754629629629629"/>
          <c:w val="0.93888888888888888"/>
          <c:h val="0.587955307669874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Лист1!$A$4:$B$4</c:f>
              <c:strCache>
                <c:ptCount val="1"/>
                <c:pt idx="0">
                  <c:v>Среднедушевой денежный доход (за месяц)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Лист1!$C$3:$F$3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Лист1!$C$4:$F$4</c:f>
              <c:numCache>
                <c:formatCode>#,##0.0</c:formatCode>
                <c:ptCount val="4"/>
                <c:pt idx="0">
                  <c:v>13625.61</c:v>
                </c:pt>
                <c:pt idx="1">
                  <c:v>14960.92</c:v>
                </c:pt>
                <c:pt idx="2">
                  <c:v>14886.1</c:v>
                </c:pt>
                <c:pt idx="3">
                  <c:v>17247.8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984128"/>
        <c:axId val="299267968"/>
      </c:lineChart>
      <c:catAx>
        <c:axId val="29198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99267968"/>
        <c:crossesAt val="10000"/>
        <c:auto val="1"/>
        <c:lblAlgn val="ctr"/>
        <c:lblOffset val="100"/>
        <c:noMultiLvlLbl val="0"/>
      </c:catAx>
      <c:valAx>
        <c:axId val="299267968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29198412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Лист2!$A$2:$B$2</c:f>
              <c:strCache>
                <c:ptCount val="1"/>
                <c:pt idx="0">
                  <c:v>Площадь жилых домов, введенных в эксплуатацию, кв.м.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Лист2!$C$1:$F$1</c:f>
              <c:strCach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strCache>
            </c:strRef>
          </c:cat>
          <c:val>
            <c:numRef>
              <c:f>Лист2!$C$2:$F$2</c:f>
              <c:numCache>
                <c:formatCode>#,##0.00</c:formatCode>
                <c:ptCount val="4"/>
                <c:pt idx="0" formatCode="General">
                  <c:v>6572.1</c:v>
                </c:pt>
                <c:pt idx="1">
                  <c:v>17035</c:v>
                </c:pt>
                <c:pt idx="2">
                  <c:v>8459</c:v>
                </c:pt>
                <c:pt idx="3">
                  <c:v>14274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807168"/>
        <c:axId val="246813056"/>
      </c:lineChart>
      <c:catAx>
        <c:axId val="24680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6813056"/>
        <c:crossesAt val="6000"/>
        <c:auto val="1"/>
        <c:lblAlgn val="ctr"/>
        <c:lblOffset val="100"/>
        <c:noMultiLvlLbl val="0"/>
      </c:catAx>
      <c:valAx>
        <c:axId val="246813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6807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Лист3!$A$2:$A$7</c:f>
              <c:strCache>
                <c:ptCount val="6"/>
                <c:pt idx="0">
                  <c:v>Производство и распределение электроэнергии, газа и воды - 84,61%</c:v>
                </c:pt>
                <c:pt idx="1">
                  <c:v>Обрабатывающие производства - 6,16%</c:v>
                </c:pt>
                <c:pt idx="2">
                  <c:v> Строительство - 4,92%</c:v>
                </c:pt>
                <c:pt idx="3">
                  <c:v>Социальная сфера - 1,64%</c:v>
                </c:pt>
                <c:pt idx="4">
                  <c:v>Оптовая и розничная торговля - 1,46%</c:v>
                </c:pt>
                <c:pt idx="5">
                  <c:v>Прочее - 1,21%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84.61</c:v>
                </c:pt>
                <c:pt idx="1">
                  <c:v>6.16</c:v>
                </c:pt>
                <c:pt idx="2">
                  <c:v>4.92</c:v>
                </c:pt>
                <c:pt idx="3">
                  <c:v>1.64</c:v>
                </c:pt>
                <c:pt idx="4">
                  <c:v>1.46</c:v>
                </c:pt>
                <c:pt idx="5">
                  <c:v>1.21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Лист4!$A$9:$B$9</c:f>
              <c:strCache>
                <c:ptCount val="1"/>
                <c:pt idx="0">
                  <c:v>Доля работающих в малом бизнесе в общей численности занятых в экономике, 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Лист4!$C$8:$E$8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Лист4!$C$9:$E$9</c:f>
              <c:numCache>
                <c:formatCode>0.0</c:formatCode>
                <c:ptCount val="3"/>
                <c:pt idx="0">
                  <c:v>24.8</c:v>
                </c:pt>
                <c:pt idx="1">
                  <c:v>26.168132942326487</c:v>
                </c:pt>
                <c:pt idx="2">
                  <c:v>26.590909090909093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844032"/>
        <c:axId val="246854016"/>
      </c:lineChart>
      <c:catAx>
        <c:axId val="24684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854016"/>
        <c:crossesAt val="24.5"/>
        <c:auto val="1"/>
        <c:lblAlgn val="ctr"/>
        <c:lblOffset val="100"/>
        <c:noMultiLvlLbl val="0"/>
      </c:catAx>
      <c:valAx>
        <c:axId val="24685401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246844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4533-AC2F-4020-A840-2A946F6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63</Pages>
  <Words>18263</Words>
  <Characters>104100</Characters>
  <Application>Microsoft Office Word</Application>
  <DocSecurity>0</DocSecurity>
  <Lines>867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1. Направление «Конкурентоспособный город»</vt:lpstr>
      <vt:lpstr>    2. Направление «Эффективный город»</vt:lpstr>
      <vt:lpstr>    3. Направление «Доступный город»</vt:lpstr>
      <vt:lpstr>    3.1 Направление «Конкурентоспособный город»</vt:lpstr>
      <vt:lpstr>    3.2 Направление «Эффективный город»</vt:lpstr>
      <vt:lpstr>    3.3 Направление «Доступный город»</vt:lpstr>
      <vt:lpstr>    </vt:lpstr>
    </vt:vector>
  </TitlesOfParts>
  <Company/>
  <LinksUpToDate>false</LinksUpToDate>
  <CharactersWithSpaces>122119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18</cp:revision>
  <dcterms:created xsi:type="dcterms:W3CDTF">2017-07-25T04:33:00Z</dcterms:created>
  <dcterms:modified xsi:type="dcterms:W3CDTF">2017-07-25T08:28:00Z</dcterms:modified>
</cp:coreProperties>
</file>