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B5B" w:rsidRPr="0077547A" w:rsidRDefault="00F66B5B" w:rsidP="00F66B5B">
      <w:pPr>
        <w:tabs>
          <w:tab w:val="left" w:pos="6204"/>
        </w:tabs>
        <w:spacing w:after="0" w:line="240" w:lineRule="auto"/>
        <w:jc w:val="center"/>
        <w:rPr>
          <w:rFonts w:ascii="Times New Roman" w:eastAsia="Times New Roman" w:hAnsi="Times New Roman" w:cs="Times New Roman"/>
          <w:b/>
          <w:sz w:val="28"/>
          <w:szCs w:val="28"/>
          <w:lang w:eastAsia="ru-RU"/>
        </w:rPr>
      </w:pPr>
      <w:r w:rsidRPr="0077547A">
        <w:rPr>
          <w:rFonts w:ascii="Times New Roman" w:eastAsia="Times New Roman" w:hAnsi="Times New Roman" w:cs="Times New Roman"/>
          <w:b/>
          <w:sz w:val="28"/>
          <w:szCs w:val="28"/>
          <w:lang w:eastAsia="ru-RU"/>
        </w:rPr>
        <w:t>КОНТРОЛЬНО - СЧЕТНЫЙ ОРГАН</w:t>
      </w:r>
    </w:p>
    <w:p w:rsidR="00F66B5B" w:rsidRPr="0077547A" w:rsidRDefault="00DD45B2" w:rsidP="00F66B5B">
      <w:pPr>
        <w:spacing w:after="0" w:line="240" w:lineRule="auto"/>
        <w:ind w:firstLine="540"/>
        <w:jc w:val="center"/>
        <w:rPr>
          <w:rFonts w:ascii="Times New Roman" w:eastAsia="Times New Roman" w:hAnsi="Times New Roman" w:cs="Times New Roman"/>
          <w:b/>
          <w:sz w:val="28"/>
          <w:szCs w:val="28"/>
          <w:lang w:eastAsia="ru-RU"/>
        </w:rPr>
      </w:pPr>
      <w:r w:rsidRPr="0077547A">
        <w:rPr>
          <w:rFonts w:ascii="Times New Roman" w:eastAsia="Times New Roman" w:hAnsi="Times New Roman" w:cs="Times New Roman"/>
          <w:b/>
          <w:sz w:val="28"/>
          <w:szCs w:val="28"/>
          <w:lang w:eastAsia="ru-RU"/>
        </w:rPr>
        <w:t>ГОРОД</w:t>
      </w:r>
      <w:r>
        <w:rPr>
          <w:rFonts w:ascii="Times New Roman" w:eastAsia="Times New Roman" w:hAnsi="Times New Roman" w:cs="Times New Roman"/>
          <w:b/>
          <w:sz w:val="28"/>
          <w:szCs w:val="28"/>
          <w:lang w:eastAsia="ru-RU"/>
        </w:rPr>
        <w:t xml:space="preserve">А </w:t>
      </w:r>
      <w:r w:rsidRPr="0077547A">
        <w:rPr>
          <w:rFonts w:ascii="Times New Roman" w:eastAsia="Times New Roman" w:hAnsi="Times New Roman" w:cs="Times New Roman"/>
          <w:b/>
          <w:sz w:val="28"/>
          <w:szCs w:val="28"/>
          <w:lang w:eastAsia="ru-RU"/>
        </w:rPr>
        <w:t>ДИВНОГОРСКА</w:t>
      </w:r>
    </w:p>
    <w:p w:rsidR="00F66B5B" w:rsidRPr="0077547A" w:rsidRDefault="00F66B5B" w:rsidP="00F66B5B">
      <w:pPr>
        <w:spacing w:after="0" w:line="240" w:lineRule="auto"/>
        <w:jc w:val="center"/>
        <w:rPr>
          <w:rFonts w:ascii="Times New Roman" w:eastAsia="Times New Roman" w:hAnsi="Times New Roman" w:cs="Times New Roman"/>
          <w:sz w:val="20"/>
          <w:szCs w:val="20"/>
          <w:lang w:eastAsia="ru-RU"/>
        </w:rPr>
      </w:pPr>
    </w:p>
    <w:p w:rsidR="00F66B5B" w:rsidRPr="0077547A" w:rsidRDefault="00F66B5B" w:rsidP="00F66B5B">
      <w:pPr>
        <w:spacing w:after="0" w:line="240" w:lineRule="auto"/>
        <w:jc w:val="center"/>
        <w:rPr>
          <w:rFonts w:ascii="Times New Roman" w:eastAsia="Times New Roman" w:hAnsi="Times New Roman" w:cs="Times New Roman"/>
          <w:sz w:val="20"/>
          <w:szCs w:val="20"/>
          <w:lang w:eastAsia="ru-RU"/>
        </w:rPr>
      </w:pPr>
      <w:r w:rsidRPr="0077547A">
        <w:rPr>
          <w:rFonts w:ascii="Times New Roman" w:eastAsia="Times New Roman" w:hAnsi="Times New Roman" w:cs="Times New Roman"/>
          <w:sz w:val="20"/>
          <w:szCs w:val="20"/>
          <w:lang w:eastAsia="ru-RU"/>
        </w:rPr>
        <w:t>663090, Красноярский край, г. Дивногорск, ул. Комсомольская, д.2, офис 312</w:t>
      </w:r>
    </w:p>
    <w:p w:rsidR="00F66B5B" w:rsidRPr="00DA2869" w:rsidRDefault="00F66B5B" w:rsidP="00F66B5B">
      <w:pPr>
        <w:spacing w:after="0" w:line="240" w:lineRule="auto"/>
        <w:rPr>
          <w:rFonts w:ascii="Times New Roman" w:eastAsia="Times New Roman" w:hAnsi="Times New Roman" w:cs="Times New Roman"/>
          <w:sz w:val="20"/>
          <w:szCs w:val="20"/>
          <w:lang w:eastAsia="ru-RU"/>
        </w:rPr>
      </w:pPr>
      <w:r w:rsidRPr="0077547A">
        <w:rPr>
          <w:rFonts w:ascii="Times New Roman" w:eastAsia="Times New Roman" w:hAnsi="Times New Roman" w:cs="Times New Roman"/>
          <w:sz w:val="20"/>
          <w:szCs w:val="20"/>
          <w:lang w:eastAsia="ru-RU"/>
        </w:rPr>
        <w:t xml:space="preserve">                          тел</w:t>
      </w:r>
      <w:r w:rsidRPr="00DA2869">
        <w:rPr>
          <w:rFonts w:ascii="Times New Roman" w:eastAsia="Times New Roman" w:hAnsi="Times New Roman" w:cs="Times New Roman"/>
          <w:sz w:val="20"/>
          <w:szCs w:val="20"/>
          <w:lang w:eastAsia="ru-RU"/>
        </w:rPr>
        <w:t xml:space="preserve">. (39144)3-05-57                                                 </w:t>
      </w:r>
      <w:r w:rsidRPr="0077547A">
        <w:rPr>
          <w:rFonts w:ascii="Times New Roman" w:eastAsia="Times New Roman" w:hAnsi="Times New Roman" w:cs="Times New Roman"/>
          <w:sz w:val="20"/>
          <w:szCs w:val="20"/>
          <w:lang w:val="en-US" w:eastAsia="ru-RU"/>
        </w:rPr>
        <w:t>E</w:t>
      </w:r>
      <w:r w:rsidRPr="00DA2869">
        <w:rPr>
          <w:rFonts w:ascii="Times New Roman" w:eastAsia="Times New Roman" w:hAnsi="Times New Roman" w:cs="Times New Roman"/>
          <w:sz w:val="20"/>
          <w:szCs w:val="20"/>
          <w:lang w:eastAsia="ru-RU"/>
        </w:rPr>
        <w:t xml:space="preserve">- </w:t>
      </w:r>
      <w:r w:rsidRPr="0077547A">
        <w:rPr>
          <w:rFonts w:ascii="Times New Roman" w:eastAsia="Times New Roman" w:hAnsi="Times New Roman" w:cs="Times New Roman"/>
          <w:sz w:val="20"/>
          <w:szCs w:val="20"/>
          <w:lang w:val="en-US" w:eastAsia="ru-RU"/>
        </w:rPr>
        <w:t>mail</w:t>
      </w:r>
      <w:r w:rsidRPr="00DA2869">
        <w:rPr>
          <w:rFonts w:ascii="Times New Roman" w:eastAsia="Times New Roman" w:hAnsi="Times New Roman" w:cs="Times New Roman"/>
          <w:sz w:val="20"/>
          <w:szCs w:val="20"/>
          <w:lang w:eastAsia="ru-RU"/>
        </w:rPr>
        <w:t xml:space="preserve">: </w:t>
      </w:r>
      <w:r w:rsidRPr="0077547A">
        <w:rPr>
          <w:rFonts w:ascii="Times New Roman" w:eastAsia="Times New Roman" w:hAnsi="Times New Roman" w:cs="Times New Roman"/>
          <w:sz w:val="20"/>
          <w:szCs w:val="20"/>
          <w:lang w:val="en-US" w:eastAsia="ru-RU"/>
        </w:rPr>
        <w:t>Altabaevasa</w:t>
      </w:r>
      <w:r w:rsidRPr="00DA2869">
        <w:rPr>
          <w:rFonts w:ascii="Times New Roman" w:eastAsia="Times New Roman" w:hAnsi="Times New Roman" w:cs="Times New Roman"/>
          <w:sz w:val="20"/>
          <w:szCs w:val="20"/>
          <w:lang w:eastAsia="ru-RU"/>
        </w:rPr>
        <w:t>@</w:t>
      </w:r>
      <w:r w:rsidRPr="0077547A">
        <w:rPr>
          <w:rFonts w:ascii="Times New Roman" w:eastAsia="Times New Roman" w:hAnsi="Times New Roman" w:cs="Times New Roman"/>
          <w:sz w:val="20"/>
          <w:szCs w:val="20"/>
          <w:lang w:val="en-US" w:eastAsia="ru-RU"/>
        </w:rPr>
        <w:t>mail</w:t>
      </w:r>
      <w:r w:rsidRPr="00DA2869">
        <w:rPr>
          <w:rFonts w:ascii="Times New Roman" w:eastAsia="Times New Roman" w:hAnsi="Times New Roman" w:cs="Times New Roman"/>
          <w:sz w:val="20"/>
          <w:szCs w:val="20"/>
          <w:lang w:eastAsia="ru-RU"/>
        </w:rPr>
        <w:t>.</w:t>
      </w:r>
      <w:r w:rsidRPr="0077547A">
        <w:rPr>
          <w:rFonts w:ascii="Times New Roman" w:eastAsia="Times New Roman" w:hAnsi="Times New Roman" w:cs="Times New Roman"/>
          <w:sz w:val="20"/>
          <w:szCs w:val="20"/>
          <w:lang w:val="en-US" w:eastAsia="ru-RU"/>
        </w:rPr>
        <w:t>ru</w:t>
      </w:r>
    </w:p>
    <w:p w:rsidR="00F66B5B" w:rsidRPr="0077547A" w:rsidRDefault="00F66B5B" w:rsidP="00F66B5B">
      <w:pPr>
        <w:tabs>
          <w:tab w:val="left" w:pos="684"/>
          <w:tab w:val="left" w:pos="6828"/>
        </w:tabs>
        <w:spacing w:after="0" w:line="240" w:lineRule="auto"/>
        <w:rPr>
          <w:rFonts w:ascii="Times New Roman" w:eastAsia="Times New Roman" w:hAnsi="Times New Roman" w:cs="Times New Roman"/>
          <w:sz w:val="18"/>
          <w:szCs w:val="18"/>
          <w:lang w:eastAsia="ru-RU"/>
        </w:rPr>
      </w:pPr>
      <w:r w:rsidRPr="00DA2869">
        <w:rPr>
          <w:rFonts w:ascii="Times New Roman" w:eastAsia="Times New Roman" w:hAnsi="Times New Roman" w:cs="Times New Roman"/>
          <w:sz w:val="24"/>
          <w:szCs w:val="24"/>
          <w:lang w:eastAsia="ru-RU"/>
        </w:rPr>
        <w:tab/>
      </w:r>
      <w:r w:rsidRPr="0077547A">
        <w:rPr>
          <w:rFonts w:ascii="Times New Roman" w:eastAsia="Times New Roman" w:hAnsi="Times New Roman" w:cs="Times New Roman"/>
          <w:sz w:val="24"/>
          <w:szCs w:val="24"/>
          <w:lang w:eastAsia="ru-RU"/>
        </w:rPr>
        <w:t>____________________________________________________________________</w:t>
      </w:r>
      <w:r w:rsidRPr="0077547A">
        <w:rPr>
          <w:rFonts w:ascii="Times New Roman" w:eastAsia="Times New Roman" w:hAnsi="Times New Roman" w:cs="Times New Roman"/>
          <w:sz w:val="24"/>
          <w:szCs w:val="24"/>
          <w:lang w:eastAsia="ru-RU"/>
        </w:rPr>
        <w:tab/>
      </w:r>
    </w:p>
    <w:p w:rsidR="00F66B5B" w:rsidRDefault="00F66B5B" w:rsidP="00F66B5B">
      <w:pPr>
        <w:pStyle w:val="Default"/>
        <w:rPr>
          <w:sz w:val="23"/>
          <w:szCs w:val="23"/>
        </w:rPr>
      </w:pPr>
      <w:r>
        <w:rPr>
          <w:sz w:val="23"/>
          <w:szCs w:val="23"/>
        </w:rPr>
        <w:t xml:space="preserve">  1</w:t>
      </w:r>
      <w:r w:rsidR="00837BD3">
        <w:rPr>
          <w:sz w:val="23"/>
          <w:szCs w:val="23"/>
        </w:rPr>
        <w:t>1</w:t>
      </w:r>
      <w:bookmarkStart w:id="0" w:name="_GoBack"/>
      <w:bookmarkEnd w:id="0"/>
      <w:r>
        <w:rPr>
          <w:sz w:val="23"/>
          <w:szCs w:val="23"/>
        </w:rPr>
        <w:t>.0</w:t>
      </w:r>
      <w:r w:rsidR="00797792">
        <w:rPr>
          <w:sz w:val="23"/>
          <w:szCs w:val="23"/>
        </w:rPr>
        <w:t>9</w:t>
      </w:r>
      <w:r>
        <w:rPr>
          <w:sz w:val="23"/>
          <w:szCs w:val="23"/>
        </w:rPr>
        <w:t xml:space="preserve">.2020 г. </w:t>
      </w:r>
    </w:p>
    <w:p w:rsidR="00F66B5B" w:rsidRPr="00526F72" w:rsidRDefault="00F66B5B" w:rsidP="00F66B5B">
      <w:pPr>
        <w:pStyle w:val="Default"/>
        <w:rPr>
          <w:b/>
          <w:bCs/>
        </w:rPr>
      </w:pPr>
    </w:p>
    <w:p w:rsidR="00F66B5B" w:rsidRPr="006B07D9" w:rsidRDefault="00F66B5B" w:rsidP="00F66B5B">
      <w:pPr>
        <w:pStyle w:val="Default"/>
        <w:jc w:val="center"/>
        <w:rPr>
          <w:b/>
        </w:rPr>
      </w:pPr>
      <w:r w:rsidRPr="006B07D9">
        <w:rPr>
          <w:b/>
          <w:bCs/>
        </w:rPr>
        <w:t>Заключение</w:t>
      </w:r>
    </w:p>
    <w:p w:rsidR="00F66B5B" w:rsidRPr="006B07D9" w:rsidRDefault="00F66B5B" w:rsidP="00F66B5B">
      <w:pPr>
        <w:widowControl w:val="0"/>
        <w:jc w:val="center"/>
        <w:rPr>
          <w:rFonts w:ascii="Times New Roman" w:hAnsi="Times New Roman"/>
          <w:b/>
          <w:sz w:val="24"/>
          <w:szCs w:val="24"/>
        </w:rPr>
      </w:pPr>
      <w:r w:rsidRPr="006B07D9">
        <w:rPr>
          <w:rFonts w:ascii="Times New Roman" w:hAnsi="Times New Roman" w:cs="Times New Roman"/>
          <w:b/>
          <w:sz w:val="24"/>
          <w:szCs w:val="24"/>
        </w:rPr>
        <w:t xml:space="preserve">по результатам экспертно- аналитического мероприятия </w:t>
      </w:r>
      <w:r w:rsidRPr="006B07D9">
        <w:rPr>
          <w:rFonts w:ascii="Times New Roman" w:hAnsi="Times New Roman"/>
          <w:b/>
          <w:sz w:val="24"/>
          <w:szCs w:val="24"/>
        </w:rPr>
        <w:t>«</w:t>
      </w:r>
      <w:r w:rsidRPr="006B07D9">
        <w:rPr>
          <w:rFonts w:ascii="Times New Roman" w:hAnsi="Times New Roman"/>
          <w:b/>
          <w:bCs/>
          <w:i/>
          <w:sz w:val="24"/>
          <w:szCs w:val="24"/>
        </w:rPr>
        <w:t>Финансово-экономическая экспертиза муниципальной программы «</w:t>
      </w:r>
      <w:r w:rsidR="00797792">
        <w:rPr>
          <w:rFonts w:ascii="Times New Roman" w:hAnsi="Times New Roman"/>
          <w:b/>
          <w:bCs/>
          <w:i/>
          <w:sz w:val="24"/>
          <w:szCs w:val="24"/>
        </w:rPr>
        <w:t>Управление муниципальными финансами</w:t>
      </w:r>
      <w:r w:rsidR="00DD45B2" w:rsidRPr="006B07D9">
        <w:rPr>
          <w:rFonts w:ascii="Times New Roman" w:hAnsi="Times New Roman"/>
          <w:b/>
          <w:bCs/>
          <w:i/>
          <w:sz w:val="24"/>
          <w:szCs w:val="24"/>
        </w:rPr>
        <w:t>»</w:t>
      </w:r>
      <w:r w:rsidR="006B07D9">
        <w:rPr>
          <w:rFonts w:ascii="Times New Roman" w:hAnsi="Times New Roman"/>
          <w:b/>
          <w:bCs/>
          <w:i/>
          <w:sz w:val="24"/>
          <w:szCs w:val="24"/>
        </w:rPr>
        <w:t>»</w:t>
      </w:r>
    </w:p>
    <w:p w:rsidR="006B07D9" w:rsidRDefault="006B07D9" w:rsidP="00F66B5B">
      <w:pPr>
        <w:tabs>
          <w:tab w:val="left" w:pos="2128"/>
        </w:tabs>
        <w:autoSpaceDE w:val="0"/>
        <w:autoSpaceDN w:val="0"/>
        <w:adjustRightInd w:val="0"/>
        <w:spacing w:after="0" w:line="240" w:lineRule="auto"/>
        <w:ind w:firstLine="709"/>
        <w:jc w:val="both"/>
        <w:rPr>
          <w:rFonts w:ascii="Times New Roman" w:eastAsia="Calibri" w:hAnsi="Times New Roman" w:cs="Times New Roman"/>
          <w:color w:val="000000"/>
          <w:sz w:val="24"/>
          <w:szCs w:val="24"/>
        </w:rPr>
      </w:pPr>
    </w:p>
    <w:p w:rsidR="00446992" w:rsidRDefault="0040612A" w:rsidP="00AD309B">
      <w:pPr>
        <w:spacing w:after="0" w:line="240" w:lineRule="auto"/>
        <w:ind w:right="-142" w:firstLine="567"/>
        <w:jc w:val="both"/>
        <w:rPr>
          <w:rFonts w:ascii="Times New Roman" w:hAnsi="Times New Roman" w:cs="Times New Roman"/>
          <w:sz w:val="24"/>
          <w:szCs w:val="24"/>
        </w:rPr>
      </w:pPr>
      <w:r w:rsidRPr="0040612A">
        <w:rPr>
          <w:rFonts w:ascii="Times New Roman" w:hAnsi="Times New Roman" w:cs="Times New Roman"/>
          <w:sz w:val="24"/>
          <w:szCs w:val="24"/>
        </w:rPr>
        <w:t>В соответствии с Положением о Контрольно-счетно</w:t>
      </w:r>
      <w:r>
        <w:rPr>
          <w:rFonts w:ascii="Times New Roman" w:hAnsi="Times New Roman" w:cs="Times New Roman"/>
          <w:sz w:val="24"/>
          <w:szCs w:val="24"/>
        </w:rPr>
        <w:t>м</w:t>
      </w:r>
      <w:r w:rsidRPr="0040612A">
        <w:rPr>
          <w:rFonts w:ascii="Times New Roman" w:hAnsi="Times New Roman" w:cs="Times New Roman"/>
          <w:sz w:val="24"/>
          <w:szCs w:val="24"/>
        </w:rPr>
        <w:t xml:space="preserve"> </w:t>
      </w:r>
      <w:r>
        <w:rPr>
          <w:rFonts w:ascii="Times New Roman" w:hAnsi="Times New Roman" w:cs="Times New Roman"/>
          <w:sz w:val="24"/>
          <w:szCs w:val="24"/>
        </w:rPr>
        <w:t>органе</w:t>
      </w:r>
      <w:r w:rsidRPr="0040612A">
        <w:rPr>
          <w:rFonts w:ascii="Times New Roman" w:hAnsi="Times New Roman" w:cs="Times New Roman"/>
          <w:sz w:val="24"/>
          <w:szCs w:val="24"/>
        </w:rPr>
        <w:t xml:space="preserve"> города </w:t>
      </w:r>
      <w:r>
        <w:rPr>
          <w:rFonts w:ascii="Times New Roman" w:hAnsi="Times New Roman" w:cs="Times New Roman"/>
          <w:sz w:val="24"/>
          <w:szCs w:val="24"/>
        </w:rPr>
        <w:t>Дивногорска</w:t>
      </w:r>
      <w:r w:rsidRPr="0040612A">
        <w:rPr>
          <w:rFonts w:ascii="Times New Roman" w:hAnsi="Times New Roman" w:cs="Times New Roman"/>
          <w:sz w:val="24"/>
          <w:szCs w:val="24"/>
        </w:rPr>
        <w:t xml:space="preserve">, утвержденным решением </w:t>
      </w:r>
      <w:r>
        <w:rPr>
          <w:rFonts w:ascii="Times New Roman" w:hAnsi="Times New Roman" w:cs="Times New Roman"/>
          <w:sz w:val="24"/>
          <w:szCs w:val="24"/>
        </w:rPr>
        <w:t>Дивногорского</w:t>
      </w:r>
      <w:r w:rsidRPr="0040612A">
        <w:rPr>
          <w:rFonts w:ascii="Times New Roman" w:hAnsi="Times New Roman" w:cs="Times New Roman"/>
          <w:sz w:val="24"/>
          <w:szCs w:val="24"/>
        </w:rPr>
        <w:t xml:space="preserve"> городского Совета от </w:t>
      </w:r>
      <w:r>
        <w:rPr>
          <w:rFonts w:ascii="Times New Roman" w:hAnsi="Times New Roman" w:cs="Times New Roman"/>
          <w:sz w:val="24"/>
          <w:szCs w:val="24"/>
        </w:rPr>
        <w:t>23.06.2020</w:t>
      </w:r>
      <w:r w:rsidRPr="0040612A">
        <w:rPr>
          <w:rFonts w:ascii="Times New Roman" w:hAnsi="Times New Roman" w:cs="Times New Roman"/>
          <w:sz w:val="24"/>
          <w:szCs w:val="24"/>
        </w:rPr>
        <w:t xml:space="preserve"> № </w:t>
      </w:r>
      <w:r>
        <w:rPr>
          <w:rFonts w:ascii="Times New Roman" w:hAnsi="Times New Roman" w:cs="Times New Roman"/>
          <w:sz w:val="24"/>
          <w:szCs w:val="24"/>
        </w:rPr>
        <w:t>58-357 ГС</w:t>
      </w:r>
      <w:r w:rsidRPr="0040612A">
        <w:rPr>
          <w:rFonts w:ascii="Times New Roman" w:hAnsi="Times New Roman" w:cs="Times New Roman"/>
          <w:sz w:val="24"/>
          <w:szCs w:val="24"/>
        </w:rPr>
        <w:t xml:space="preserve">, на предмет соответствия </w:t>
      </w:r>
      <w:r w:rsidR="00446992">
        <w:rPr>
          <w:rFonts w:ascii="Times New Roman" w:hAnsi="Times New Roman" w:cs="Times New Roman"/>
          <w:sz w:val="24"/>
          <w:szCs w:val="24"/>
        </w:rPr>
        <w:t>«</w:t>
      </w:r>
      <w:r w:rsidR="00446992" w:rsidRPr="00962F78">
        <w:rPr>
          <w:rFonts w:ascii="Times New Roman" w:eastAsia="Times New Roman" w:hAnsi="Times New Roman" w:cs="Times New Roman"/>
          <w:sz w:val="24"/>
          <w:szCs w:val="24"/>
        </w:rPr>
        <w:t>Поряд</w:t>
      </w:r>
      <w:r w:rsidR="00446992">
        <w:rPr>
          <w:rFonts w:ascii="Times New Roman" w:eastAsia="Times New Roman" w:hAnsi="Times New Roman" w:cs="Times New Roman"/>
          <w:sz w:val="24"/>
          <w:szCs w:val="24"/>
        </w:rPr>
        <w:t>ку</w:t>
      </w:r>
      <w:r w:rsidR="00446992" w:rsidRPr="00962F78">
        <w:rPr>
          <w:rFonts w:ascii="Times New Roman" w:eastAsia="Times New Roman" w:hAnsi="Times New Roman" w:cs="Times New Roman"/>
          <w:sz w:val="24"/>
          <w:szCs w:val="24"/>
        </w:rPr>
        <w:t xml:space="preserve"> принятия решений о разработке муниципальных программ города Дивногорска, их формировании и реализации</w:t>
      </w:r>
      <w:r w:rsidR="00446992">
        <w:rPr>
          <w:rFonts w:ascii="Times New Roman" w:eastAsia="Times New Roman" w:hAnsi="Times New Roman" w:cs="Times New Roman"/>
          <w:sz w:val="24"/>
          <w:szCs w:val="24"/>
        </w:rPr>
        <w:t>», утвержденному постановлением администрации города от 01.08.2013 №</w:t>
      </w:r>
      <w:r w:rsidR="00446992" w:rsidRPr="00962F78">
        <w:rPr>
          <w:rFonts w:ascii="Times New Roman" w:eastAsia="Times New Roman" w:hAnsi="Times New Roman" w:cs="Times New Roman"/>
          <w:sz w:val="24"/>
          <w:szCs w:val="24"/>
        </w:rPr>
        <w:t>131п утвержден</w:t>
      </w:r>
      <w:r w:rsidR="00446992">
        <w:rPr>
          <w:rFonts w:ascii="Times New Roman" w:eastAsia="Times New Roman" w:hAnsi="Times New Roman" w:cs="Times New Roman"/>
          <w:sz w:val="24"/>
          <w:szCs w:val="24"/>
        </w:rPr>
        <w:t xml:space="preserve">» (далее- Порядок 131п) </w:t>
      </w:r>
      <w:r w:rsidRPr="0040612A">
        <w:rPr>
          <w:rFonts w:ascii="Times New Roman" w:hAnsi="Times New Roman" w:cs="Times New Roman"/>
          <w:sz w:val="24"/>
          <w:szCs w:val="24"/>
        </w:rPr>
        <w:t xml:space="preserve">проведена финансово-экономическая экспертиза муниципальной программы города </w:t>
      </w:r>
      <w:r w:rsidR="00446992">
        <w:rPr>
          <w:rFonts w:ascii="Times New Roman" w:hAnsi="Times New Roman" w:cs="Times New Roman"/>
          <w:sz w:val="24"/>
          <w:szCs w:val="24"/>
        </w:rPr>
        <w:t>Дивногорска</w:t>
      </w:r>
      <w:r w:rsidRPr="0040612A">
        <w:rPr>
          <w:rFonts w:ascii="Times New Roman" w:hAnsi="Times New Roman" w:cs="Times New Roman"/>
          <w:sz w:val="24"/>
          <w:szCs w:val="24"/>
        </w:rPr>
        <w:t xml:space="preserve"> «Управление муниципальными финансами»</w:t>
      </w:r>
      <w:r w:rsidR="00446992">
        <w:rPr>
          <w:rFonts w:ascii="Times New Roman" w:hAnsi="Times New Roman" w:cs="Times New Roman"/>
          <w:sz w:val="24"/>
          <w:szCs w:val="24"/>
        </w:rPr>
        <w:t xml:space="preserve"> и ее исполнение за 2019 год.</w:t>
      </w:r>
    </w:p>
    <w:p w:rsidR="00446992" w:rsidRPr="00E83692" w:rsidRDefault="00446992" w:rsidP="00AD309B">
      <w:pPr>
        <w:spacing w:after="0" w:line="240" w:lineRule="auto"/>
        <w:ind w:right="-142" w:firstLine="567"/>
        <w:jc w:val="both"/>
        <w:rPr>
          <w:rFonts w:ascii="Times New Roman" w:hAnsi="Times New Roman" w:cs="Times New Roman"/>
          <w:sz w:val="24"/>
          <w:szCs w:val="24"/>
        </w:rPr>
      </w:pPr>
      <w:r w:rsidRPr="00E83692">
        <w:rPr>
          <w:rFonts w:ascii="Times New Roman" w:hAnsi="Times New Roman" w:cs="Times New Roman"/>
          <w:sz w:val="24"/>
          <w:szCs w:val="24"/>
        </w:rPr>
        <w:t>По результатам финансово-экономической экспертизы установлено следующее.</w:t>
      </w:r>
    </w:p>
    <w:p w:rsidR="00E83692" w:rsidRDefault="00E83692" w:rsidP="00AD309B">
      <w:pPr>
        <w:pStyle w:val="Default"/>
        <w:ind w:firstLine="567"/>
        <w:jc w:val="both"/>
        <w:rPr>
          <w:b/>
          <w:bCs/>
        </w:rPr>
      </w:pPr>
    </w:p>
    <w:p w:rsidR="00446992" w:rsidRPr="00E83692" w:rsidRDefault="00446992" w:rsidP="00AD309B">
      <w:pPr>
        <w:pStyle w:val="Default"/>
        <w:ind w:firstLine="567"/>
        <w:jc w:val="both"/>
      </w:pPr>
      <w:r w:rsidRPr="00E83692">
        <w:rPr>
          <w:b/>
          <w:bCs/>
        </w:rPr>
        <w:t xml:space="preserve">I. Анализ соответствия целей и задач проекта муниципальной программы основным направлениям государственной политики Российской Федерации и Красноярского края в сфере управления финансами </w:t>
      </w:r>
    </w:p>
    <w:p w:rsidR="00446992" w:rsidRPr="00E83692" w:rsidRDefault="00446992" w:rsidP="00AD309B">
      <w:pPr>
        <w:pStyle w:val="Default"/>
        <w:ind w:firstLine="567"/>
        <w:jc w:val="both"/>
      </w:pPr>
      <w:r w:rsidRPr="00E83692">
        <w:t xml:space="preserve">Основой для формирования программы стали такие документы как: </w:t>
      </w:r>
    </w:p>
    <w:p w:rsidR="00446992" w:rsidRPr="00446992" w:rsidRDefault="00446992" w:rsidP="00AD309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46992">
        <w:rPr>
          <w:rFonts w:ascii="Times New Roman" w:eastAsia="Times New Roman" w:hAnsi="Times New Roman" w:cs="Times New Roman"/>
          <w:sz w:val="24"/>
          <w:szCs w:val="24"/>
          <w:lang w:eastAsia="ru-RU"/>
        </w:rPr>
        <w:t>- статья 179 Бюджетного кодекса Российской Федерации;</w:t>
      </w:r>
    </w:p>
    <w:p w:rsidR="00446992" w:rsidRPr="00446992" w:rsidRDefault="00446992" w:rsidP="00AD309B">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446992">
        <w:rPr>
          <w:rFonts w:ascii="Times New Roman" w:eastAsia="Times New Roman" w:hAnsi="Times New Roman" w:cs="Times New Roman"/>
          <w:sz w:val="24"/>
          <w:szCs w:val="24"/>
          <w:lang w:eastAsia="ru-RU"/>
        </w:rPr>
        <w:t>- 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w:t>
      </w:r>
      <w:r w:rsidR="002C5554">
        <w:rPr>
          <w:rFonts w:ascii="Times New Roman" w:eastAsia="Times New Roman" w:hAnsi="Times New Roman" w:cs="Times New Roman"/>
          <w:sz w:val="24"/>
          <w:szCs w:val="24"/>
          <w:lang w:eastAsia="ru-RU"/>
        </w:rPr>
        <w:t xml:space="preserve"> (далее- Порядок 131п)</w:t>
      </w:r>
      <w:r w:rsidRPr="00446992">
        <w:rPr>
          <w:rFonts w:ascii="Times New Roman" w:eastAsia="Times New Roman" w:hAnsi="Times New Roman" w:cs="Times New Roman"/>
          <w:sz w:val="24"/>
          <w:szCs w:val="24"/>
          <w:lang w:eastAsia="ru-RU"/>
        </w:rPr>
        <w:t>;</w:t>
      </w:r>
    </w:p>
    <w:p w:rsidR="00446992" w:rsidRPr="00E83692" w:rsidRDefault="00446992" w:rsidP="00AD309B">
      <w:pPr>
        <w:pStyle w:val="Default"/>
        <w:ind w:firstLine="567"/>
        <w:jc w:val="both"/>
      </w:pPr>
      <w:r w:rsidRPr="00E83692">
        <w:rPr>
          <w:rFonts w:eastAsia="Times New Roman"/>
          <w:color w:val="auto"/>
          <w:lang w:eastAsia="ru-RU"/>
        </w:rPr>
        <w:t>- распоряжение администрации города Дивногорска от 31.07.2014 № 1561/1р «Об утверждении перечня муниципальных программ города Дивногорска»</w:t>
      </w:r>
      <w:r w:rsidR="002C5554">
        <w:rPr>
          <w:rFonts w:eastAsia="Times New Roman"/>
          <w:color w:val="auto"/>
          <w:lang w:eastAsia="ru-RU"/>
        </w:rPr>
        <w:t xml:space="preserve"> (далее- распоряжение №1561/1р)</w:t>
      </w:r>
      <w:r w:rsidRPr="00E83692">
        <w:rPr>
          <w:rFonts w:eastAsia="Times New Roman"/>
          <w:color w:val="auto"/>
          <w:lang w:eastAsia="ru-RU"/>
        </w:rPr>
        <w:t>.</w:t>
      </w:r>
    </w:p>
    <w:p w:rsidR="00E83692" w:rsidRPr="00E83692" w:rsidRDefault="00446992" w:rsidP="00AD309B">
      <w:pPr>
        <w:pStyle w:val="Default"/>
        <w:ind w:firstLine="567"/>
        <w:jc w:val="both"/>
      </w:pPr>
      <w:r w:rsidRPr="00E83692">
        <w:t xml:space="preserve">В рамках данной Программы предусматриваются действия по </w:t>
      </w:r>
      <w:r w:rsidR="00E83692" w:rsidRPr="00E83692">
        <w:t>обеспечению долгосрочной сбалансированности и устойчивости бюджета, повышению качества и прозрачности управления муниципальными финансами, развитие систем внутреннего финансового контроля.</w:t>
      </w:r>
    </w:p>
    <w:p w:rsidR="00446992" w:rsidRPr="00E83692" w:rsidRDefault="00446992" w:rsidP="00AD309B">
      <w:pPr>
        <w:autoSpaceDE w:val="0"/>
        <w:autoSpaceDN w:val="0"/>
        <w:adjustRightInd w:val="0"/>
        <w:ind w:firstLine="567"/>
        <w:jc w:val="both"/>
        <w:rPr>
          <w:rFonts w:ascii="Times New Roman" w:hAnsi="Times New Roman" w:cs="Times New Roman"/>
          <w:sz w:val="24"/>
          <w:szCs w:val="24"/>
        </w:rPr>
      </w:pPr>
      <w:r w:rsidRPr="00E83692">
        <w:rPr>
          <w:rFonts w:ascii="Times New Roman" w:hAnsi="Times New Roman" w:cs="Times New Roman"/>
          <w:sz w:val="24"/>
          <w:szCs w:val="24"/>
        </w:rPr>
        <w:t>Цели и задачи программы</w:t>
      </w:r>
      <w:r w:rsidR="00E83692" w:rsidRPr="00E83692">
        <w:rPr>
          <w:rFonts w:ascii="Times New Roman" w:hAnsi="Times New Roman" w:cs="Times New Roman"/>
          <w:sz w:val="24"/>
          <w:szCs w:val="24"/>
        </w:rPr>
        <w:t xml:space="preserve"> (Обеспечение долгосрочной сбалансированности и устойчивости бюджетной системы города Дивногорска, повышение качества и прозрачности упра</w:t>
      </w:r>
      <w:r w:rsidR="002C5554">
        <w:rPr>
          <w:rFonts w:ascii="Times New Roman" w:hAnsi="Times New Roman" w:cs="Times New Roman"/>
          <w:sz w:val="24"/>
          <w:szCs w:val="24"/>
        </w:rPr>
        <w:t xml:space="preserve">вления муниципальными финансами) </w:t>
      </w:r>
      <w:r w:rsidR="00E83692" w:rsidRPr="00E83692">
        <w:rPr>
          <w:rFonts w:ascii="Times New Roman" w:hAnsi="Times New Roman" w:cs="Times New Roman"/>
          <w:sz w:val="24"/>
          <w:szCs w:val="24"/>
        </w:rPr>
        <w:t>через решение следующих задач: о</w:t>
      </w:r>
      <w:r w:rsidR="00E83692" w:rsidRPr="00E83692">
        <w:rPr>
          <w:rFonts w:ascii="Times New Roman" w:eastAsia="Times New Roman" w:hAnsi="Times New Roman" w:cs="Times New Roman"/>
          <w:sz w:val="24"/>
          <w:szCs w:val="24"/>
          <w:lang w:eastAsia="ru-RU"/>
        </w:rPr>
        <w:t>беспечение сбалансированности и повышение финансовой самостоятельности бюджета города Дивногорска; эффективное управление муниципальным долгом города Дивногорска; обеспечение своевременного осуществления внутреннего муниципального финансового контроля за соблюдением законодательства в финансово-бюджетной сфере;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повышение эффективности расходов бюджета  города Дивногорска</w:t>
      </w:r>
      <w:r w:rsidR="00AD309B">
        <w:rPr>
          <w:rFonts w:ascii="Times New Roman" w:hAnsi="Times New Roman" w:cs="Times New Roman"/>
          <w:sz w:val="24"/>
          <w:szCs w:val="24"/>
        </w:rPr>
        <w:t>.</w:t>
      </w:r>
    </w:p>
    <w:p w:rsidR="00B75242" w:rsidRPr="002D621D" w:rsidRDefault="00E83692" w:rsidP="00B75242">
      <w:pPr>
        <w:spacing w:after="0" w:line="240" w:lineRule="auto"/>
        <w:ind w:firstLine="709"/>
        <w:jc w:val="both"/>
        <w:rPr>
          <w:rFonts w:ascii="Times New Roman" w:eastAsia="Calibri" w:hAnsi="Times New Roman" w:cs="Times New Roman"/>
          <w:b/>
          <w:sz w:val="24"/>
          <w:szCs w:val="24"/>
        </w:rPr>
      </w:pPr>
      <w:r w:rsidRPr="002D621D">
        <w:rPr>
          <w:rFonts w:ascii="Times New Roman" w:hAnsi="Times New Roman" w:cs="Times New Roman"/>
          <w:b/>
          <w:bCs/>
          <w:sz w:val="24"/>
          <w:szCs w:val="24"/>
        </w:rPr>
        <w:t xml:space="preserve">II. Оценка соответствия </w:t>
      </w:r>
      <w:r w:rsidR="00B75242" w:rsidRPr="002D621D">
        <w:rPr>
          <w:rFonts w:ascii="Times New Roman" w:hAnsi="Times New Roman" w:cs="Times New Roman"/>
          <w:b/>
          <w:bCs/>
          <w:sz w:val="24"/>
          <w:szCs w:val="24"/>
        </w:rPr>
        <w:t xml:space="preserve">целей и задач </w:t>
      </w:r>
      <w:r w:rsidRPr="002D621D">
        <w:rPr>
          <w:rFonts w:ascii="Times New Roman" w:hAnsi="Times New Roman" w:cs="Times New Roman"/>
          <w:b/>
          <w:bCs/>
          <w:sz w:val="24"/>
          <w:szCs w:val="24"/>
        </w:rPr>
        <w:t xml:space="preserve">муниципальной программы приоритетам социально-экономического развития города Дивногорска и </w:t>
      </w:r>
      <w:r w:rsidR="00B75242" w:rsidRPr="00B75242">
        <w:rPr>
          <w:rFonts w:ascii="Times New Roman" w:eastAsia="Calibri" w:hAnsi="Times New Roman" w:cs="Times New Roman"/>
          <w:b/>
          <w:sz w:val="24"/>
          <w:szCs w:val="24"/>
        </w:rPr>
        <w:t xml:space="preserve">основным </w:t>
      </w:r>
      <w:r w:rsidR="00B75242" w:rsidRPr="00B75242">
        <w:rPr>
          <w:rFonts w:ascii="Times New Roman" w:eastAsia="Calibri" w:hAnsi="Times New Roman" w:cs="Times New Roman"/>
          <w:b/>
          <w:sz w:val="24"/>
          <w:szCs w:val="24"/>
        </w:rPr>
        <w:lastRenderedPageBreak/>
        <w:t>направлениям государственной политики Российской Федерации, Красноярского края в соответствующей сфере.</w:t>
      </w:r>
    </w:p>
    <w:p w:rsidR="00B75242" w:rsidRPr="00AD309B" w:rsidRDefault="00B75242" w:rsidP="00B75242">
      <w:pPr>
        <w:spacing w:after="0" w:line="240" w:lineRule="auto"/>
        <w:ind w:firstLine="709"/>
        <w:jc w:val="both"/>
        <w:rPr>
          <w:rFonts w:ascii="Times New Roman" w:eastAsia="Calibri" w:hAnsi="Times New Roman" w:cs="Times New Roman"/>
          <w:sz w:val="24"/>
          <w:szCs w:val="24"/>
        </w:rPr>
      </w:pPr>
      <w:r w:rsidRPr="00AD309B">
        <w:rPr>
          <w:rFonts w:ascii="Times New Roman" w:eastAsia="Calibri" w:hAnsi="Times New Roman" w:cs="Times New Roman"/>
          <w:sz w:val="24"/>
          <w:szCs w:val="24"/>
        </w:rPr>
        <w:t>Приоритеты государственной политики Российской Федерации в сфере реализации государственной программы аккумулированы в государственной программе Красноярского края «Управление государственными финансами», утвержденной распоряжением Правительства Красноярского края от 30.09.2013 № 501-п (далее –  государственная программа).</w:t>
      </w:r>
    </w:p>
    <w:p w:rsidR="00A26FFA" w:rsidRPr="00AD309B" w:rsidRDefault="00A26FFA" w:rsidP="00BE7792">
      <w:pPr>
        <w:pStyle w:val="Default"/>
        <w:ind w:firstLine="567"/>
        <w:jc w:val="both"/>
      </w:pPr>
      <w:r w:rsidRPr="00AD309B">
        <w:rPr>
          <w:color w:val="212121"/>
        </w:rPr>
        <w:t>Основным стратегическим документом, определяющими основные направления социально-экономического развития городского округа, явля</w:t>
      </w:r>
      <w:r w:rsidR="00330CC0">
        <w:rPr>
          <w:color w:val="212121"/>
        </w:rPr>
        <w:t>е</w:t>
      </w:r>
      <w:r w:rsidRPr="00AD309B">
        <w:rPr>
          <w:color w:val="212121"/>
        </w:rPr>
        <w:t xml:space="preserve">тся </w:t>
      </w:r>
      <w:r w:rsidR="00581478" w:rsidRPr="00AD309B">
        <w:t>С</w:t>
      </w:r>
      <w:r w:rsidR="00581478" w:rsidRPr="00AD309B">
        <w:rPr>
          <w:shd w:val="clear" w:color="auto" w:fill="FFFFFF"/>
        </w:rPr>
        <w:t>тратеги</w:t>
      </w:r>
      <w:r w:rsidR="00E5691C" w:rsidRPr="00AD309B">
        <w:rPr>
          <w:shd w:val="clear" w:color="auto" w:fill="FFFFFF"/>
        </w:rPr>
        <w:t>я</w:t>
      </w:r>
      <w:r w:rsidR="00086B82" w:rsidRPr="00AD309B">
        <w:rPr>
          <w:shd w:val="clear" w:color="auto" w:fill="FFFFFF"/>
        </w:rPr>
        <w:t xml:space="preserve"> социально-экономического развития муниципального образования город Дивногорск до 2030 года</w:t>
      </w:r>
      <w:r w:rsidR="00C421B0" w:rsidRPr="00AD309B">
        <w:rPr>
          <w:shd w:val="clear" w:color="auto" w:fill="FFFFFF"/>
        </w:rPr>
        <w:t xml:space="preserve"> (</w:t>
      </w:r>
      <w:r w:rsidR="00AD309B">
        <w:rPr>
          <w:shd w:val="clear" w:color="auto" w:fill="FFFFFF"/>
        </w:rPr>
        <w:t xml:space="preserve">принята </w:t>
      </w:r>
      <w:r w:rsidR="00C421B0" w:rsidRPr="00AD309B">
        <w:rPr>
          <w:shd w:val="clear" w:color="auto" w:fill="FFFFFF"/>
        </w:rPr>
        <w:t>решение</w:t>
      </w:r>
      <w:r w:rsidR="00AD309B">
        <w:rPr>
          <w:shd w:val="clear" w:color="auto" w:fill="FFFFFF"/>
        </w:rPr>
        <w:t>м</w:t>
      </w:r>
      <w:r w:rsidR="00C421B0" w:rsidRPr="00AD309B">
        <w:rPr>
          <w:shd w:val="clear" w:color="auto" w:fill="FFFFFF"/>
        </w:rPr>
        <w:t xml:space="preserve"> ГС о</w:t>
      </w:r>
      <w:r w:rsidR="00086B82" w:rsidRPr="00AD309B">
        <w:rPr>
          <w:shd w:val="clear" w:color="auto" w:fill="FFFFFF"/>
        </w:rPr>
        <w:t>т 26.11.2019 № 48-308-ГС</w:t>
      </w:r>
      <w:r w:rsidR="00C421B0" w:rsidRPr="00AD309B">
        <w:rPr>
          <w:shd w:val="clear" w:color="auto" w:fill="FFFFFF"/>
        </w:rPr>
        <w:t>)</w:t>
      </w:r>
      <w:r w:rsidRPr="00AD309B">
        <w:t>.</w:t>
      </w:r>
    </w:p>
    <w:p w:rsidR="00E83296" w:rsidRPr="00AD309B" w:rsidRDefault="00A26FFA" w:rsidP="00E83296">
      <w:pPr>
        <w:pStyle w:val="Default"/>
        <w:ind w:firstLine="567"/>
        <w:jc w:val="both"/>
        <w:rPr>
          <w:color w:val="auto"/>
        </w:rPr>
      </w:pPr>
      <w:r w:rsidRPr="00AD309B">
        <w:rPr>
          <w:color w:val="auto"/>
          <w:shd w:val="clear" w:color="auto" w:fill="FFFFFF"/>
        </w:rPr>
        <w:t>Муниципальные программы разрабатываются в соответствии с приоритетами социально-экономического развития, определенными стратегией социально-экономического развития муниципального образования.</w:t>
      </w:r>
      <w:r w:rsidR="00E83296" w:rsidRPr="00E83296">
        <w:rPr>
          <w:color w:val="auto"/>
          <w:spacing w:val="2"/>
          <w:shd w:val="clear" w:color="auto" w:fill="FFFFFF"/>
        </w:rPr>
        <w:t xml:space="preserve"> </w:t>
      </w:r>
      <w:r w:rsidR="00E83296" w:rsidRPr="00AD309B">
        <w:rPr>
          <w:color w:val="auto"/>
          <w:spacing w:val="2"/>
          <w:shd w:val="clear" w:color="auto" w:fill="FFFFFF"/>
        </w:rPr>
        <w:t>Настоящая Программа является одним из инструментов реализации </w:t>
      </w:r>
      <w:r w:rsidR="00E83296">
        <w:rPr>
          <w:color w:val="auto"/>
          <w:spacing w:val="2"/>
          <w:shd w:val="clear" w:color="auto" w:fill="FFFFFF"/>
        </w:rPr>
        <w:t xml:space="preserve">данной </w:t>
      </w:r>
      <w:hyperlink r:id="rId8" w:history="1">
        <w:r w:rsidR="00E83296" w:rsidRPr="00AD309B">
          <w:rPr>
            <w:rStyle w:val="af0"/>
            <w:color w:val="auto"/>
            <w:spacing w:val="2"/>
            <w:u w:val="none"/>
            <w:shd w:val="clear" w:color="auto" w:fill="FFFFFF"/>
          </w:rPr>
          <w:t>Стратегии развития города. </w:t>
        </w:r>
      </w:hyperlink>
    </w:p>
    <w:p w:rsidR="008E4A9B" w:rsidRPr="00AD309B" w:rsidRDefault="00A26FFA" w:rsidP="00BE7792">
      <w:pPr>
        <w:pStyle w:val="Default"/>
        <w:ind w:firstLine="567"/>
        <w:jc w:val="both"/>
        <w:rPr>
          <w:color w:val="212121"/>
        </w:rPr>
      </w:pPr>
      <w:r w:rsidRPr="00AD309B">
        <w:rPr>
          <w:color w:val="212121"/>
        </w:rPr>
        <w:t xml:space="preserve">Анализ Стратегии </w:t>
      </w:r>
      <w:r w:rsidRPr="00AD309B">
        <w:rPr>
          <w:shd w:val="clear" w:color="auto" w:fill="FFFFFF"/>
        </w:rPr>
        <w:t>социально-экономического развития</w:t>
      </w:r>
      <w:r w:rsidR="00E83296" w:rsidRPr="00E83296">
        <w:rPr>
          <w:color w:val="212121"/>
        </w:rPr>
        <w:t xml:space="preserve"> </w:t>
      </w:r>
      <w:r w:rsidR="00E83296">
        <w:rPr>
          <w:color w:val="212121"/>
        </w:rPr>
        <w:t xml:space="preserve">и </w:t>
      </w:r>
      <w:r w:rsidR="00E83296" w:rsidRPr="00AD309B">
        <w:rPr>
          <w:color w:val="212121"/>
        </w:rPr>
        <w:t>целевых показателей муниципальной программы</w:t>
      </w:r>
      <w:r w:rsidRPr="00AD309B">
        <w:rPr>
          <w:color w:val="212121"/>
        </w:rPr>
        <w:t xml:space="preserve"> </w:t>
      </w:r>
      <w:r w:rsidR="00E83296" w:rsidRPr="0040612A">
        <w:t>«Управление муниципальными финансами»</w:t>
      </w:r>
      <w:r w:rsidR="00E83296">
        <w:t xml:space="preserve"> </w:t>
      </w:r>
      <w:r w:rsidRPr="00AD309B">
        <w:rPr>
          <w:color w:val="212121"/>
        </w:rPr>
        <w:t>показал</w:t>
      </w:r>
      <w:r w:rsidR="008E4A9B" w:rsidRPr="00AD309B">
        <w:rPr>
          <w:color w:val="212121"/>
        </w:rPr>
        <w:t xml:space="preserve"> на отсутствие среднесрочных и долгосрочных целей развития</w:t>
      </w:r>
      <w:r w:rsidR="008E4A9B" w:rsidRPr="00AD309B">
        <w:t xml:space="preserve"> в сфере муниципальных финансов</w:t>
      </w:r>
      <w:r w:rsidR="008E4A9B" w:rsidRPr="00AD309B">
        <w:rPr>
          <w:color w:val="212121"/>
        </w:rPr>
        <w:t xml:space="preserve"> в Стратегическом плане, что является нарушением принципы единства и согласованности стратегического планирования. </w:t>
      </w:r>
    </w:p>
    <w:p w:rsidR="008E4A9B" w:rsidRPr="00AD309B" w:rsidRDefault="008E4A9B" w:rsidP="008E4A9B">
      <w:pPr>
        <w:pStyle w:val="Default"/>
        <w:ind w:firstLine="567"/>
        <w:jc w:val="both"/>
      </w:pPr>
      <w:r w:rsidRPr="00AD309B">
        <w:t>Согласно пояснениям администрации города, на момент проверки идет подготовка плана реализации мероприятий Стратегии, которые будут в дальнейшем взаимоувязаны с муниципальными программами.</w:t>
      </w:r>
    </w:p>
    <w:p w:rsidR="002D621D" w:rsidRPr="002D621D" w:rsidRDefault="00E83692" w:rsidP="002D621D">
      <w:pPr>
        <w:pStyle w:val="Default"/>
        <w:ind w:firstLine="567"/>
        <w:jc w:val="both"/>
        <w:rPr>
          <w:rFonts w:eastAsia="Times New Roman"/>
          <w:lang w:eastAsia="ru-RU"/>
        </w:rPr>
      </w:pPr>
      <w:r w:rsidRPr="002D621D">
        <w:t xml:space="preserve">Включение в </w:t>
      </w:r>
      <w:r w:rsidR="00BE7792" w:rsidRPr="002D621D">
        <w:t>П</w:t>
      </w:r>
      <w:r w:rsidRPr="002D621D">
        <w:t>рограмм</w:t>
      </w:r>
      <w:r w:rsidR="00BE7792" w:rsidRPr="002D621D">
        <w:t>у</w:t>
      </w:r>
      <w:r w:rsidRPr="002D621D">
        <w:t xml:space="preserve"> целей и задач в сфере управления финансами </w:t>
      </w:r>
      <w:r w:rsidR="000564B8">
        <w:t xml:space="preserve">в основном </w:t>
      </w:r>
      <w:r w:rsidRPr="002D621D">
        <w:t>соответствует полномочиям орган</w:t>
      </w:r>
      <w:r w:rsidR="000564B8">
        <w:t>ов</w:t>
      </w:r>
      <w:r w:rsidRPr="002D621D">
        <w:t xml:space="preserve"> местного самоуправления, установленным Федеральным законом от 06.10.2013 № 131-ФЗ «Об общих принципах организации местного самоуправления в Российской Федерации», Бюджетным</w:t>
      </w:r>
      <w:r w:rsidR="002D621D" w:rsidRPr="002D621D">
        <w:t xml:space="preserve"> кодексом Российской Федерации и о</w:t>
      </w:r>
      <w:r w:rsidR="002D621D" w:rsidRPr="002D621D">
        <w:rPr>
          <w:rFonts w:eastAsia="Times New Roman"/>
          <w:lang w:eastAsia="ru-RU"/>
        </w:rPr>
        <w:t>сновным направлениям бюджетной и налоговой политики города, определяемой ежегодно при подготовке проекта бюджета на очередной финансовый год и плановый период.</w:t>
      </w:r>
    </w:p>
    <w:p w:rsidR="00B75242" w:rsidRPr="00B75242" w:rsidRDefault="00B75242" w:rsidP="00B75242">
      <w:pPr>
        <w:spacing w:after="0" w:line="240" w:lineRule="auto"/>
        <w:ind w:firstLine="709"/>
        <w:jc w:val="both"/>
        <w:rPr>
          <w:rFonts w:ascii="Times New Roman" w:eastAsia="Calibri" w:hAnsi="Times New Roman" w:cs="Times New Roman"/>
          <w:sz w:val="24"/>
          <w:szCs w:val="24"/>
        </w:rPr>
      </w:pPr>
      <w:r w:rsidRPr="00B75242">
        <w:rPr>
          <w:rFonts w:ascii="Times New Roman" w:eastAsia="Calibri" w:hAnsi="Times New Roman" w:cs="Times New Roman"/>
          <w:sz w:val="24"/>
          <w:szCs w:val="24"/>
        </w:rPr>
        <w:t xml:space="preserve">Сравнительный анализ отдельных положений муниципальной </w:t>
      </w:r>
      <w:r w:rsidRPr="002D621D">
        <w:rPr>
          <w:rFonts w:ascii="Times New Roman" w:eastAsia="Calibri" w:hAnsi="Times New Roman" w:cs="Times New Roman"/>
          <w:sz w:val="24"/>
          <w:szCs w:val="24"/>
        </w:rPr>
        <w:t>и государственной</w:t>
      </w:r>
      <w:r w:rsidRPr="00B75242">
        <w:rPr>
          <w:rFonts w:ascii="Times New Roman" w:eastAsia="Calibri" w:hAnsi="Times New Roman" w:cs="Times New Roman"/>
          <w:sz w:val="24"/>
          <w:szCs w:val="24"/>
        </w:rPr>
        <w:t xml:space="preserve"> программ выявил следующее.</w:t>
      </w:r>
    </w:p>
    <w:p w:rsidR="00E83296" w:rsidRPr="00B75242" w:rsidRDefault="00B75242" w:rsidP="00E83296">
      <w:pPr>
        <w:autoSpaceDE w:val="0"/>
        <w:autoSpaceDN w:val="0"/>
        <w:adjustRightInd w:val="0"/>
        <w:spacing w:after="0" w:line="240" w:lineRule="auto"/>
        <w:jc w:val="both"/>
        <w:rPr>
          <w:rFonts w:ascii="Times New Roman" w:eastAsia="Calibri" w:hAnsi="Times New Roman" w:cs="Times New Roman"/>
          <w:sz w:val="24"/>
          <w:szCs w:val="24"/>
        </w:rPr>
      </w:pPr>
      <w:r w:rsidRPr="00B75242">
        <w:rPr>
          <w:rFonts w:ascii="Times New Roman" w:eastAsia="Calibri" w:hAnsi="Times New Roman" w:cs="Times New Roman"/>
          <w:sz w:val="24"/>
          <w:szCs w:val="24"/>
        </w:rPr>
        <w:t xml:space="preserve">            1. Приоритеты</w:t>
      </w:r>
      <w:r w:rsidR="00E83296" w:rsidRPr="00E83296">
        <w:rPr>
          <w:rFonts w:ascii="Times New Roman" w:eastAsia="Calibri" w:hAnsi="Times New Roman" w:cs="Times New Roman"/>
          <w:sz w:val="24"/>
          <w:szCs w:val="24"/>
        </w:rPr>
        <w:t xml:space="preserve"> </w:t>
      </w:r>
      <w:r w:rsidR="00E83296" w:rsidRPr="00B75242">
        <w:rPr>
          <w:rFonts w:ascii="Times New Roman" w:eastAsia="Calibri" w:hAnsi="Times New Roman" w:cs="Times New Roman"/>
          <w:sz w:val="24"/>
          <w:szCs w:val="24"/>
        </w:rPr>
        <w:t>в сфере муниципальных финансов определен</w:t>
      </w:r>
      <w:r w:rsidR="00EF41DB">
        <w:rPr>
          <w:rFonts w:ascii="Times New Roman" w:eastAsia="Calibri" w:hAnsi="Times New Roman" w:cs="Times New Roman"/>
          <w:sz w:val="24"/>
          <w:szCs w:val="24"/>
        </w:rPr>
        <w:t>ы</w:t>
      </w:r>
      <w:r w:rsidR="00E83296" w:rsidRPr="00B75242">
        <w:rPr>
          <w:rFonts w:ascii="Times New Roman" w:eastAsia="Calibri" w:hAnsi="Times New Roman" w:cs="Times New Roman"/>
          <w:sz w:val="24"/>
          <w:szCs w:val="24"/>
        </w:rPr>
        <w:t xml:space="preserve"> в соответствии с приоритетами государственной политики</w:t>
      </w:r>
      <w:r w:rsidR="00EF41DB">
        <w:rPr>
          <w:rFonts w:ascii="Times New Roman" w:eastAsia="Calibri" w:hAnsi="Times New Roman" w:cs="Times New Roman"/>
          <w:sz w:val="24"/>
          <w:szCs w:val="24"/>
        </w:rPr>
        <w:t xml:space="preserve"> Красноярского края.</w:t>
      </w:r>
    </w:p>
    <w:p w:rsidR="00B75242" w:rsidRPr="00EF41DB" w:rsidRDefault="00E83296" w:rsidP="00EF41DB">
      <w:pPr>
        <w:spacing w:after="0" w:line="240" w:lineRule="auto"/>
        <w:jc w:val="both"/>
        <w:rPr>
          <w:rFonts w:ascii="Times New Roman" w:eastAsia="Calibri" w:hAnsi="Times New Roman" w:cs="Times New Roman"/>
          <w:sz w:val="24"/>
          <w:szCs w:val="24"/>
        </w:rPr>
      </w:pPr>
      <w:r w:rsidRPr="00B75242">
        <w:rPr>
          <w:rFonts w:ascii="Times New Roman" w:eastAsia="Calibri" w:hAnsi="Times New Roman" w:cs="Times New Roman"/>
          <w:sz w:val="24"/>
          <w:szCs w:val="24"/>
        </w:rPr>
        <w:t xml:space="preserve"> </w:t>
      </w:r>
      <w:r w:rsidR="00EF41DB">
        <w:rPr>
          <w:rFonts w:ascii="Times New Roman" w:eastAsia="Calibri" w:hAnsi="Times New Roman" w:cs="Times New Roman"/>
          <w:sz w:val="24"/>
          <w:szCs w:val="24"/>
        </w:rPr>
        <w:t xml:space="preserve">         </w:t>
      </w:r>
      <w:r w:rsidR="00B75242" w:rsidRPr="00B75242">
        <w:rPr>
          <w:rFonts w:ascii="Times New Roman" w:eastAsia="Calibri" w:hAnsi="Times New Roman" w:cs="Times New Roman"/>
          <w:sz w:val="24"/>
          <w:szCs w:val="24"/>
        </w:rPr>
        <w:t xml:space="preserve"> </w:t>
      </w:r>
      <w:r w:rsidR="00EF41DB">
        <w:rPr>
          <w:rFonts w:ascii="Times New Roman" w:eastAsia="Calibri" w:hAnsi="Times New Roman" w:cs="Times New Roman"/>
          <w:sz w:val="24"/>
          <w:szCs w:val="24"/>
        </w:rPr>
        <w:t xml:space="preserve">2. </w:t>
      </w:r>
      <w:r w:rsidR="00B75242" w:rsidRPr="00EF41DB">
        <w:rPr>
          <w:rFonts w:ascii="Times New Roman" w:eastAsia="Calibri" w:hAnsi="Times New Roman" w:cs="Times New Roman"/>
          <w:sz w:val="24"/>
          <w:szCs w:val="24"/>
        </w:rPr>
        <w:t xml:space="preserve">Цель муниципальной программы </w:t>
      </w:r>
      <w:r w:rsidR="00A26FFA" w:rsidRPr="00EF41DB">
        <w:rPr>
          <w:rFonts w:ascii="Times New Roman" w:eastAsia="Calibri" w:hAnsi="Times New Roman" w:cs="Times New Roman"/>
          <w:sz w:val="24"/>
          <w:szCs w:val="24"/>
        </w:rPr>
        <w:t xml:space="preserve">соответствие </w:t>
      </w:r>
      <w:r w:rsidR="00A26FFA" w:rsidRPr="00EF41DB">
        <w:rPr>
          <w:rFonts w:ascii="Times New Roman" w:hAnsi="Times New Roman" w:cs="Times New Roman"/>
          <w:color w:val="212121"/>
          <w:sz w:val="24"/>
          <w:szCs w:val="24"/>
        </w:rPr>
        <w:t xml:space="preserve">принципам конкретности, измеримости, релевантности и </w:t>
      </w:r>
      <w:r w:rsidR="00EF41DB">
        <w:rPr>
          <w:rFonts w:ascii="Times New Roman" w:eastAsia="Calibri" w:hAnsi="Times New Roman" w:cs="Times New Roman"/>
          <w:sz w:val="24"/>
          <w:szCs w:val="24"/>
        </w:rPr>
        <w:t>целям</w:t>
      </w:r>
      <w:r w:rsidR="00B75242" w:rsidRPr="00EF41DB">
        <w:rPr>
          <w:rFonts w:ascii="Times New Roman" w:eastAsia="Calibri" w:hAnsi="Times New Roman" w:cs="Times New Roman"/>
          <w:sz w:val="24"/>
          <w:szCs w:val="24"/>
        </w:rPr>
        <w:t xml:space="preserve"> государственной программ</w:t>
      </w:r>
      <w:r w:rsidR="00A26FFA" w:rsidRPr="00EF41DB">
        <w:rPr>
          <w:rFonts w:ascii="Times New Roman" w:eastAsia="Calibri" w:hAnsi="Times New Roman" w:cs="Times New Roman"/>
          <w:sz w:val="24"/>
          <w:szCs w:val="24"/>
        </w:rPr>
        <w:t>ы</w:t>
      </w:r>
      <w:r w:rsidR="00B75242" w:rsidRPr="00EF41DB">
        <w:rPr>
          <w:rFonts w:ascii="Times New Roman" w:eastAsia="Calibri" w:hAnsi="Times New Roman" w:cs="Times New Roman"/>
          <w:sz w:val="24"/>
          <w:szCs w:val="24"/>
        </w:rPr>
        <w:t xml:space="preserve"> Красноярского края в сфере управления финансами.</w:t>
      </w:r>
    </w:p>
    <w:p w:rsidR="00B75242" w:rsidRDefault="00B75242" w:rsidP="00B75242">
      <w:pPr>
        <w:spacing w:after="0" w:line="240" w:lineRule="auto"/>
        <w:ind w:firstLine="709"/>
        <w:jc w:val="both"/>
        <w:rPr>
          <w:rFonts w:ascii="Times New Roman" w:eastAsia="Calibri" w:hAnsi="Times New Roman" w:cs="Times New Roman"/>
          <w:sz w:val="24"/>
          <w:szCs w:val="24"/>
        </w:rPr>
      </w:pPr>
      <w:r w:rsidRPr="00B75242">
        <w:rPr>
          <w:rFonts w:ascii="Times New Roman" w:eastAsia="Calibri" w:hAnsi="Times New Roman" w:cs="Times New Roman"/>
          <w:sz w:val="24"/>
          <w:szCs w:val="24"/>
        </w:rPr>
        <w:t xml:space="preserve">2. В муниципальной программе нашли отражение </w:t>
      </w:r>
      <w:r w:rsidR="00E5691C" w:rsidRPr="002D621D">
        <w:rPr>
          <w:rFonts w:ascii="Times New Roman" w:eastAsia="Calibri" w:hAnsi="Times New Roman" w:cs="Times New Roman"/>
          <w:sz w:val="24"/>
          <w:szCs w:val="24"/>
        </w:rPr>
        <w:t>четыре</w:t>
      </w:r>
      <w:r w:rsidRPr="00B75242">
        <w:rPr>
          <w:rFonts w:ascii="Times New Roman" w:eastAsia="Calibri" w:hAnsi="Times New Roman" w:cs="Times New Roman"/>
          <w:sz w:val="24"/>
          <w:szCs w:val="24"/>
        </w:rPr>
        <w:t xml:space="preserve"> из пяти задач, предусмотренных в государственной программе. </w:t>
      </w:r>
    </w:p>
    <w:p w:rsidR="00B75242" w:rsidRDefault="00B75242" w:rsidP="00B75242">
      <w:pPr>
        <w:spacing w:after="0" w:line="240" w:lineRule="auto"/>
        <w:ind w:firstLine="709"/>
        <w:jc w:val="both"/>
        <w:rPr>
          <w:rFonts w:ascii="Times New Roman" w:eastAsia="Calibri" w:hAnsi="Times New Roman" w:cs="Times New Roman"/>
          <w:sz w:val="24"/>
          <w:szCs w:val="24"/>
        </w:rPr>
      </w:pPr>
      <w:r w:rsidRPr="00B75242">
        <w:rPr>
          <w:rFonts w:ascii="Times New Roman" w:eastAsia="Calibri" w:hAnsi="Times New Roman" w:cs="Times New Roman"/>
          <w:sz w:val="24"/>
          <w:szCs w:val="24"/>
        </w:rPr>
        <w:t xml:space="preserve">3. Для оценки хода реализации программ, решения основных задач </w:t>
      </w:r>
      <w:r w:rsidRPr="00B75242">
        <w:rPr>
          <w:rFonts w:ascii="Times New Roman" w:eastAsia="Calibri" w:hAnsi="Times New Roman" w:cs="Times New Roman"/>
          <w:sz w:val="24"/>
          <w:szCs w:val="24"/>
        </w:rPr>
        <w:br/>
        <w:t xml:space="preserve">и достижения целей в муниципальной программе и в государственной программе применяются </w:t>
      </w:r>
      <w:r w:rsidR="00EF41DB">
        <w:rPr>
          <w:rFonts w:ascii="Times New Roman" w:eastAsia="Calibri" w:hAnsi="Times New Roman" w:cs="Times New Roman"/>
          <w:sz w:val="24"/>
          <w:szCs w:val="24"/>
        </w:rPr>
        <w:t>определенные</w:t>
      </w:r>
      <w:r w:rsidRPr="00B75242">
        <w:rPr>
          <w:rFonts w:ascii="Times New Roman" w:eastAsia="Calibri" w:hAnsi="Times New Roman" w:cs="Times New Roman"/>
          <w:sz w:val="24"/>
          <w:szCs w:val="24"/>
        </w:rPr>
        <w:t xml:space="preserve"> целевые показатели (индикаторы). </w:t>
      </w:r>
    </w:p>
    <w:p w:rsidR="00AD309B" w:rsidRDefault="000564B8" w:rsidP="00AD309B">
      <w:pPr>
        <w:spacing w:after="0" w:line="240" w:lineRule="auto"/>
        <w:ind w:firstLine="567"/>
        <w:jc w:val="both"/>
        <w:rPr>
          <w:rFonts w:ascii="Times New Roman" w:hAnsi="Times New Roman" w:cs="Times New Roman"/>
          <w:sz w:val="24"/>
          <w:szCs w:val="24"/>
        </w:rPr>
      </w:pPr>
      <w:r>
        <w:rPr>
          <w:rFonts w:ascii="Times New Roman" w:eastAsia="Calibri" w:hAnsi="Times New Roman" w:cs="Times New Roman"/>
          <w:sz w:val="24"/>
          <w:szCs w:val="24"/>
        </w:rPr>
        <w:t xml:space="preserve">4. Одним </w:t>
      </w:r>
      <w:r w:rsidR="00AD309B">
        <w:rPr>
          <w:rFonts w:ascii="Times New Roman" w:eastAsia="Calibri" w:hAnsi="Times New Roman" w:cs="Times New Roman"/>
          <w:sz w:val="24"/>
          <w:szCs w:val="24"/>
        </w:rPr>
        <w:t xml:space="preserve">из </w:t>
      </w:r>
      <w:r>
        <w:rPr>
          <w:rFonts w:ascii="Times New Roman" w:eastAsia="Calibri" w:hAnsi="Times New Roman" w:cs="Times New Roman"/>
          <w:sz w:val="24"/>
          <w:szCs w:val="24"/>
        </w:rPr>
        <w:t xml:space="preserve">показателей результативности </w:t>
      </w:r>
      <w:r w:rsidR="00EF41DB">
        <w:rPr>
          <w:rFonts w:ascii="Times New Roman" w:eastAsia="Calibri" w:hAnsi="Times New Roman" w:cs="Times New Roman"/>
          <w:sz w:val="24"/>
          <w:szCs w:val="24"/>
        </w:rPr>
        <w:t>муниципальной п</w:t>
      </w:r>
      <w:r>
        <w:rPr>
          <w:rFonts w:ascii="Times New Roman" w:eastAsia="Calibri" w:hAnsi="Times New Roman" w:cs="Times New Roman"/>
          <w:sz w:val="24"/>
          <w:szCs w:val="24"/>
        </w:rPr>
        <w:t xml:space="preserve">рограммы определен индикатор </w:t>
      </w:r>
      <w:r w:rsidRPr="00EF41DB">
        <w:rPr>
          <w:rFonts w:ascii="Times New Roman" w:eastAsia="Calibri" w:hAnsi="Times New Roman" w:cs="Times New Roman"/>
          <w:i/>
          <w:sz w:val="24"/>
          <w:szCs w:val="24"/>
        </w:rPr>
        <w:t>«</w:t>
      </w:r>
      <w:r w:rsidRPr="00EF41DB">
        <w:rPr>
          <w:rFonts w:ascii="Times New Roman" w:hAnsi="Times New Roman" w:cs="Times New Roman"/>
          <w:i/>
          <w:sz w:val="24"/>
          <w:szCs w:val="24"/>
        </w:rPr>
        <w:t>Соотношение количества вступивших в законную силу решений суда о признании предписания Контрольно-счетного органа об устранении выявленных нарушений, в том числе о возмещении бюджетных средств, недействительными, к общему количеству предписаний, вынесенных по результатам контрольных мероприятий</w:t>
      </w:r>
      <w:r w:rsidR="00EF41DB">
        <w:rPr>
          <w:rFonts w:ascii="Times New Roman" w:hAnsi="Times New Roman" w:cs="Times New Roman"/>
          <w:i/>
          <w:sz w:val="24"/>
          <w:szCs w:val="24"/>
        </w:rPr>
        <w:t>»</w:t>
      </w:r>
      <w:r>
        <w:rPr>
          <w:rFonts w:ascii="Times New Roman" w:hAnsi="Times New Roman" w:cs="Times New Roman"/>
          <w:sz w:val="24"/>
          <w:szCs w:val="24"/>
        </w:rPr>
        <w:t>.</w:t>
      </w:r>
    </w:p>
    <w:p w:rsidR="000564B8" w:rsidRDefault="000564B8" w:rsidP="00AD309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AD309B">
        <w:rPr>
          <w:rFonts w:ascii="Times New Roman" w:hAnsi="Times New Roman" w:cs="Times New Roman"/>
          <w:sz w:val="24"/>
          <w:szCs w:val="24"/>
        </w:rPr>
        <w:t xml:space="preserve">В </w:t>
      </w:r>
      <w:r w:rsidR="00AD309B" w:rsidRPr="00AD309B">
        <w:rPr>
          <w:rFonts w:ascii="Times New Roman" w:hAnsi="Times New Roman" w:cs="Times New Roman"/>
          <w:sz w:val="24"/>
          <w:szCs w:val="24"/>
        </w:rPr>
        <w:t xml:space="preserve">соответствии с Бюджетным </w:t>
      </w:r>
      <w:hyperlink r:id="rId9" w:history="1">
        <w:r w:rsidR="00AD309B" w:rsidRPr="00AD309B">
          <w:rPr>
            <w:rFonts w:ascii="Times New Roman" w:hAnsi="Times New Roman" w:cs="Times New Roman"/>
            <w:color w:val="000000"/>
            <w:sz w:val="24"/>
            <w:szCs w:val="24"/>
          </w:rPr>
          <w:t>кодексом</w:t>
        </w:r>
      </w:hyperlink>
      <w:r w:rsidR="00AD309B" w:rsidRPr="00AD309B">
        <w:rPr>
          <w:rFonts w:ascii="Times New Roman" w:hAnsi="Times New Roman" w:cs="Times New Roman"/>
          <w:sz w:val="24"/>
          <w:szCs w:val="24"/>
        </w:rPr>
        <w:t xml:space="preserve"> Российской Федерации, Федеральными законами от 06.10.2003 N 131-ФЗ «Об общих принципах организации местного</w:t>
      </w:r>
      <w:r w:rsidR="00AD309B">
        <w:rPr>
          <w:rFonts w:ascii="Times New Roman" w:hAnsi="Times New Roman" w:cs="Times New Roman"/>
          <w:sz w:val="24"/>
          <w:szCs w:val="24"/>
        </w:rPr>
        <w:t xml:space="preserve"> </w:t>
      </w:r>
      <w:r w:rsidR="00AD309B" w:rsidRPr="00AD309B">
        <w:rPr>
          <w:rFonts w:ascii="Times New Roman" w:hAnsi="Times New Roman" w:cs="Times New Roman"/>
          <w:sz w:val="24"/>
          <w:szCs w:val="24"/>
        </w:rPr>
        <w:t>самоуправления в Российской Федерации»,</w:t>
      </w:r>
      <w:r w:rsidR="00AD309B" w:rsidRPr="00AD309B">
        <w:rPr>
          <w:rFonts w:ascii="Times New Roman" w:hAnsi="Times New Roman" w:cs="Times New Roman"/>
          <w:sz w:val="24"/>
          <w:szCs w:val="24"/>
        </w:rPr>
        <w:t xml:space="preserve"> </w:t>
      </w:r>
      <w:r w:rsidR="00AD309B" w:rsidRPr="00AD309B">
        <w:rPr>
          <w:rFonts w:ascii="Times New Roman" w:hAnsi="Times New Roman" w:cs="Times New Roman"/>
          <w:sz w:val="24"/>
          <w:szCs w:val="24"/>
        </w:rPr>
        <w:t xml:space="preserve">от 07.02.2011 № 6-ФЗ «Об общих принципах организации и деятельности контрольно-счетных органов субъектов Российской </w:t>
      </w:r>
      <w:r w:rsidR="00AD309B" w:rsidRPr="00AD309B">
        <w:rPr>
          <w:rFonts w:ascii="Times New Roman" w:hAnsi="Times New Roman" w:cs="Times New Roman"/>
          <w:sz w:val="24"/>
          <w:szCs w:val="24"/>
        </w:rPr>
        <w:lastRenderedPageBreak/>
        <w:t>Федерации и муниципальных образований»</w:t>
      </w:r>
      <w:r w:rsidRPr="00AD309B">
        <w:rPr>
          <w:rFonts w:ascii="Times New Roman" w:hAnsi="Times New Roman" w:cs="Times New Roman"/>
          <w:sz w:val="24"/>
          <w:szCs w:val="24"/>
        </w:rPr>
        <w:t xml:space="preserve">, </w:t>
      </w:r>
      <w:r w:rsidR="00AD309B" w:rsidRPr="00AD309B">
        <w:rPr>
          <w:rFonts w:ascii="Times New Roman" w:hAnsi="Times New Roman" w:cs="Times New Roman"/>
          <w:sz w:val="24"/>
          <w:szCs w:val="24"/>
        </w:rPr>
        <w:t xml:space="preserve"> </w:t>
      </w:r>
      <w:r w:rsidR="00AD309B" w:rsidRPr="00AD309B">
        <w:rPr>
          <w:rFonts w:ascii="Times New Roman" w:hAnsi="Times New Roman" w:cs="Times New Roman"/>
          <w:sz w:val="24"/>
          <w:szCs w:val="24"/>
        </w:rPr>
        <w:t xml:space="preserve">Контрольно-счетный орган муниципального образования является постоянно действующим органом </w:t>
      </w:r>
      <w:r w:rsidR="00AD309B" w:rsidRPr="00AD309B">
        <w:rPr>
          <w:rFonts w:ascii="Times New Roman" w:hAnsi="Times New Roman" w:cs="Times New Roman"/>
          <w:b/>
          <w:sz w:val="24"/>
          <w:szCs w:val="24"/>
        </w:rPr>
        <w:t>внешнего</w:t>
      </w:r>
      <w:r w:rsidR="00AD309B" w:rsidRPr="00AD309B">
        <w:rPr>
          <w:rFonts w:ascii="Times New Roman" w:hAnsi="Times New Roman" w:cs="Times New Roman"/>
          <w:sz w:val="24"/>
          <w:szCs w:val="24"/>
        </w:rPr>
        <w:t xml:space="preserve"> муниципального финансового контроля</w:t>
      </w:r>
      <w:r w:rsidR="00AD309B">
        <w:rPr>
          <w:rFonts w:ascii="Times New Roman" w:hAnsi="Times New Roman" w:cs="Times New Roman"/>
          <w:sz w:val="24"/>
          <w:szCs w:val="24"/>
        </w:rPr>
        <w:t xml:space="preserve"> и не осуществляет </w:t>
      </w:r>
      <w:r w:rsidR="00AD309B" w:rsidRPr="00AD309B">
        <w:rPr>
          <w:rFonts w:ascii="Times New Roman" w:hAnsi="Times New Roman" w:cs="Times New Roman"/>
          <w:b/>
          <w:sz w:val="24"/>
          <w:szCs w:val="24"/>
        </w:rPr>
        <w:t>внутренний</w:t>
      </w:r>
      <w:r w:rsidR="00AD309B">
        <w:rPr>
          <w:rFonts w:ascii="Times New Roman" w:hAnsi="Times New Roman" w:cs="Times New Roman"/>
          <w:sz w:val="24"/>
          <w:szCs w:val="24"/>
        </w:rPr>
        <w:t xml:space="preserve"> муниципальный контроль. </w:t>
      </w:r>
    </w:p>
    <w:p w:rsidR="00EF41DB" w:rsidRPr="0072273D" w:rsidRDefault="009A7154" w:rsidP="0072273D">
      <w:pPr>
        <w:spacing w:after="0"/>
        <w:ind w:firstLine="540"/>
        <w:jc w:val="both"/>
        <w:rPr>
          <w:rFonts w:ascii="Times New Roman" w:eastAsia="Calibri" w:hAnsi="Times New Roman" w:cs="Times New Roman"/>
          <w:sz w:val="24"/>
          <w:szCs w:val="24"/>
        </w:rPr>
      </w:pPr>
      <w:r>
        <w:rPr>
          <w:rFonts w:ascii="Times New Roman" w:hAnsi="Times New Roman" w:cs="Times New Roman"/>
          <w:sz w:val="24"/>
          <w:szCs w:val="24"/>
        </w:rPr>
        <w:t>Анализ целевых показателей муниципальной программы указал на отсутствие показателей результативности о</w:t>
      </w:r>
      <w:r w:rsidRPr="009A7154">
        <w:rPr>
          <w:rFonts w:ascii="Times New Roman" w:eastAsia="Times New Roman" w:hAnsi="Times New Roman" w:cs="Times New Roman"/>
          <w:sz w:val="24"/>
          <w:szCs w:val="24"/>
          <w:lang w:eastAsia="ru-RU"/>
        </w:rPr>
        <w:t>существлени</w:t>
      </w:r>
      <w:r w:rsidR="00330CC0">
        <w:rPr>
          <w:rFonts w:ascii="Times New Roman" w:eastAsia="Times New Roman" w:hAnsi="Times New Roman" w:cs="Times New Roman"/>
          <w:sz w:val="24"/>
          <w:szCs w:val="24"/>
          <w:lang w:eastAsia="ru-RU"/>
        </w:rPr>
        <w:t>я</w:t>
      </w:r>
      <w:r w:rsidRPr="009A7154">
        <w:rPr>
          <w:rFonts w:ascii="Times New Roman" w:eastAsia="Times New Roman" w:hAnsi="Times New Roman" w:cs="Times New Roman"/>
          <w:sz w:val="24"/>
          <w:szCs w:val="24"/>
          <w:lang w:eastAsia="ru-RU"/>
        </w:rPr>
        <w:t xml:space="preserve"> внутреннего муниципального финансового контроля</w:t>
      </w:r>
      <w:r>
        <w:rPr>
          <w:rFonts w:ascii="Times New Roman" w:eastAsia="Times New Roman" w:hAnsi="Times New Roman" w:cs="Times New Roman"/>
          <w:sz w:val="24"/>
          <w:szCs w:val="24"/>
          <w:lang w:eastAsia="ru-RU"/>
        </w:rPr>
        <w:t xml:space="preserve">, направленного на </w:t>
      </w:r>
      <w:r w:rsidRPr="009A7154">
        <w:rPr>
          <w:rFonts w:ascii="Times New Roman" w:eastAsia="Times New Roman" w:hAnsi="Times New Roman" w:cs="Times New Roman"/>
          <w:sz w:val="24"/>
          <w:szCs w:val="24"/>
          <w:lang w:eastAsia="ru-RU"/>
        </w:rPr>
        <w:t>повышение</w:t>
      </w:r>
      <w:r>
        <w:rPr>
          <w:rFonts w:ascii="Times New Roman" w:eastAsia="Times New Roman" w:hAnsi="Times New Roman" w:cs="Times New Roman"/>
          <w:sz w:val="24"/>
          <w:szCs w:val="24"/>
          <w:lang w:eastAsia="ru-RU"/>
        </w:rPr>
        <w:t xml:space="preserve"> </w:t>
      </w:r>
      <w:r w:rsidRPr="009A7154">
        <w:rPr>
          <w:rFonts w:ascii="Times New Roman" w:eastAsia="Times New Roman" w:hAnsi="Times New Roman" w:cs="Times New Roman"/>
          <w:sz w:val="24"/>
          <w:szCs w:val="24"/>
          <w:lang w:eastAsia="ru-RU"/>
        </w:rPr>
        <w:t>эффективност</w:t>
      </w:r>
      <w:r>
        <w:rPr>
          <w:rFonts w:ascii="Times New Roman" w:eastAsia="Times New Roman" w:hAnsi="Times New Roman" w:cs="Times New Roman"/>
          <w:sz w:val="24"/>
          <w:szCs w:val="24"/>
          <w:lang w:eastAsia="ru-RU"/>
        </w:rPr>
        <w:t>и</w:t>
      </w:r>
      <w:r w:rsidRPr="009A7154">
        <w:rPr>
          <w:rFonts w:ascii="Times New Roman" w:eastAsia="Times New Roman" w:hAnsi="Times New Roman" w:cs="Times New Roman"/>
          <w:sz w:val="24"/>
          <w:szCs w:val="24"/>
          <w:lang w:eastAsia="ru-RU"/>
        </w:rPr>
        <w:t xml:space="preserve"> использования бюджетных средств город</w:t>
      </w:r>
      <w:r>
        <w:rPr>
          <w:rFonts w:ascii="Times New Roman" w:eastAsia="Times New Roman" w:hAnsi="Times New Roman" w:cs="Times New Roman"/>
          <w:sz w:val="24"/>
          <w:szCs w:val="24"/>
          <w:lang w:eastAsia="ru-RU"/>
        </w:rPr>
        <w:t>а</w:t>
      </w:r>
      <w:r w:rsidRPr="009A715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Дивногорска</w:t>
      </w:r>
      <w:r w:rsidRPr="009A7154">
        <w:rPr>
          <w:rFonts w:ascii="Times New Roman" w:eastAsia="Times New Roman" w:hAnsi="Times New Roman" w:cs="Times New Roman"/>
          <w:sz w:val="24"/>
          <w:szCs w:val="24"/>
          <w:lang w:eastAsia="ru-RU"/>
        </w:rPr>
        <w:t xml:space="preserve"> и сниж</w:t>
      </w:r>
      <w:r>
        <w:rPr>
          <w:rFonts w:ascii="Times New Roman" w:eastAsia="Times New Roman" w:hAnsi="Times New Roman" w:cs="Times New Roman"/>
          <w:sz w:val="24"/>
          <w:szCs w:val="24"/>
          <w:lang w:eastAsia="ru-RU"/>
        </w:rPr>
        <w:t>ение</w:t>
      </w:r>
      <w:r w:rsidRPr="009A7154">
        <w:rPr>
          <w:rFonts w:ascii="Times New Roman" w:eastAsia="Times New Roman" w:hAnsi="Times New Roman" w:cs="Times New Roman"/>
          <w:sz w:val="24"/>
          <w:szCs w:val="24"/>
          <w:lang w:eastAsia="ru-RU"/>
        </w:rPr>
        <w:t xml:space="preserve"> количеств</w:t>
      </w:r>
      <w:r>
        <w:rPr>
          <w:rFonts w:ascii="Times New Roman" w:eastAsia="Times New Roman" w:hAnsi="Times New Roman" w:cs="Times New Roman"/>
          <w:sz w:val="24"/>
          <w:szCs w:val="24"/>
          <w:lang w:eastAsia="ru-RU"/>
        </w:rPr>
        <w:t>а</w:t>
      </w:r>
      <w:r w:rsidRPr="009A7154">
        <w:rPr>
          <w:rFonts w:ascii="Times New Roman" w:eastAsia="Times New Roman" w:hAnsi="Times New Roman" w:cs="Times New Roman"/>
          <w:sz w:val="24"/>
          <w:szCs w:val="24"/>
          <w:lang w:eastAsia="ru-RU"/>
        </w:rPr>
        <w:t xml:space="preserve"> нарушений бюджетного законодательства, а также законодательства о контрактной системе в сфере закупок </w:t>
      </w:r>
      <w:r w:rsidRPr="0072273D">
        <w:rPr>
          <w:rFonts w:ascii="Times New Roman" w:eastAsia="Times New Roman" w:hAnsi="Times New Roman" w:cs="Times New Roman"/>
          <w:sz w:val="24"/>
          <w:szCs w:val="24"/>
          <w:lang w:eastAsia="ru-RU"/>
        </w:rPr>
        <w:t>товаров, работ, услуг для обеспечения госуд</w:t>
      </w:r>
      <w:r w:rsidR="0072273D" w:rsidRPr="0072273D">
        <w:rPr>
          <w:rFonts w:ascii="Times New Roman" w:eastAsia="Times New Roman" w:hAnsi="Times New Roman" w:cs="Times New Roman"/>
          <w:sz w:val="24"/>
          <w:szCs w:val="24"/>
          <w:lang w:eastAsia="ru-RU"/>
        </w:rPr>
        <w:t xml:space="preserve">арственных и муниципальных нужд, </w:t>
      </w:r>
      <w:r w:rsidR="00EF41DB" w:rsidRPr="0072273D">
        <w:rPr>
          <w:rFonts w:ascii="Times New Roman" w:hAnsi="Times New Roman" w:cs="Times New Roman"/>
          <w:sz w:val="24"/>
          <w:szCs w:val="24"/>
        </w:rPr>
        <w:t>что говорит о несоблюдении принципа соответствия показателей целям программ, определенного ст.7 Федерального закона «О стратегическом планировании в Российской Федерации».</w:t>
      </w:r>
    </w:p>
    <w:p w:rsidR="00834808" w:rsidRPr="00AE6F18" w:rsidRDefault="00834808" w:rsidP="00834808">
      <w:pPr>
        <w:spacing w:after="0" w:line="240" w:lineRule="auto"/>
        <w:ind w:firstLine="709"/>
        <w:jc w:val="both"/>
        <w:rPr>
          <w:rFonts w:ascii="Times New Roman" w:eastAsia="Calibri" w:hAnsi="Times New Roman" w:cs="Times New Roman"/>
          <w:sz w:val="24"/>
          <w:szCs w:val="24"/>
        </w:rPr>
      </w:pPr>
      <w:r w:rsidRPr="00AE6F18">
        <w:rPr>
          <w:rFonts w:ascii="Times New Roman" w:eastAsia="Calibri" w:hAnsi="Times New Roman" w:cs="Times New Roman"/>
          <w:sz w:val="24"/>
          <w:szCs w:val="24"/>
        </w:rPr>
        <w:t xml:space="preserve">Сопоставление целей, задач, целевых индикаторов и подпрограмм, установленных в государственной программой Красноярского края и муниципальной программой </w:t>
      </w:r>
      <w:r w:rsidRPr="00834808">
        <w:rPr>
          <w:rFonts w:ascii="Times New Roman" w:eastAsia="Calibri" w:hAnsi="Times New Roman" w:cs="Times New Roman"/>
          <w:sz w:val="24"/>
          <w:szCs w:val="24"/>
        </w:rPr>
        <w:t>г. Дивногорска</w:t>
      </w:r>
      <w:r>
        <w:rPr>
          <w:rFonts w:ascii="Times New Roman" w:eastAsia="Calibri" w:hAnsi="Times New Roman" w:cs="Times New Roman"/>
          <w:sz w:val="24"/>
          <w:szCs w:val="24"/>
        </w:rPr>
        <w:t xml:space="preserve"> приведен в приложении 1 к Заключению.</w:t>
      </w:r>
    </w:p>
    <w:p w:rsidR="00834808" w:rsidRPr="00B75242" w:rsidRDefault="00834808" w:rsidP="00B75242">
      <w:pPr>
        <w:spacing w:after="0" w:line="240" w:lineRule="auto"/>
        <w:ind w:firstLine="709"/>
        <w:jc w:val="both"/>
        <w:rPr>
          <w:rFonts w:ascii="Times New Roman" w:eastAsia="Calibri" w:hAnsi="Times New Roman" w:cs="Times New Roman"/>
          <w:sz w:val="24"/>
          <w:szCs w:val="24"/>
        </w:rPr>
      </w:pPr>
    </w:p>
    <w:p w:rsidR="00F31242" w:rsidRPr="00300145" w:rsidRDefault="00F31242" w:rsidP="00300145">
      <w:pPr>
        <w:pStyle w:val="Default"/>
        <w:ind w:firstLine="567"/>
        <w:jc w:val="both"/>
      </w:pPr>
      <w:r w:rsidRPr="00300145">
        <w:rPr>
          <w:b/>
          <w:bCs/>
        </w:rPr>
        <w:t xml:space="preserve">III. Анализ структуры и содержания муниципальной программы </w:t>
      </w:r>
    </w:p>
    <w:p w:rsidR="0093756C" w:rsidRPr="009F20AE" w:rsidRDefault="00B15DDC" w:rsidP="009A7154">
      <w:pPr>
        <w:spacing w:after="0" w:line="240" w:lineRule="auto"/>
        <w:ind w:firstLine="720"/>
        <w:jc w:val="both"/>
        <w:rPr>
          <w:rFonts w:ascii="Times New Roman" w:hAnsi="Times New Roman"/>
          <w:sz w:val="24"/>
          <w:szCs w:val="24"/>
        </w:rPr>
      </w:pPr>
      <w:r>
        <w:rPr>
          <w:rFonts w:ascii="Times New Roman" w:hAnsi="Times New Roman"/>
          <w:sz w:val="24"/>
          <w:szCs w:val="24"/>
        </w:rPr>
        <w:t>М</w:t>
      </w:r>
      <w:r w:rsidRPr="00FF162E">
        <w:rPr>
          <w:rFonts w:ascii="Times New Roman" w:hAnsi="Times New Roman"/>
          <w:sz w:val="24"/>
          <w:szCs w:val="24"/>
        </w:rPr>
        <w:t>униципальн</w:t>
      </w:r>
      <w:r>
        <w:rPr>
          <w:rFonts w:ascii="Times New Roman" w:hAnsi="Times New Roman"/>
          <w:sz w:val="24"/>
          <w:szCs w:val="24"/>
        </w:rPr>
        <w:t>ая</w:t>
      </w:r>
      <w:r w:rsidRPr="00FF162E">
        <w:rPr>
          <w:rFonts w:ascii="Times New Roman" w:hAnsi="Times New Roman"/>
          <w:sz w:val="24"/>
          <w:szCs w:val="24"/>
        </w:rPr>
        <w:t xml:space="preserve"> программ</w:t>
      </w:r>
      <w:r>
        <w:rPr>
          <w:rFonts w:ascii="Times New Roman" w:hAnsi="Times New Roman"/>
          <w:sz w:val="24"/>
          <w:szCs w:val="24"/>
        </w:rPr>
        <w:t>а</w:t>
      </w:r>
      <w:r w:rsidRPr="00FF162E">
        <w:rPr>
          <w:rFonts w:ascii="Times New Roman" w:hAnsi="Times New Roman"/>
          <w:sz w:val="24"/>
          <w:szCs w:val="24"/>
        </w:rPr>
        <w:t xml:space="preserve"> </w:t>
      </w:r>
      <w:r w:rsidRPr="0093756C">
        <w:rPr>
          <w:rFonts w:ascii="Times New Roman" w:hAnsi="Times New Roman" w:cs="Times New Roman"/>
          <w:sz w:val="24"/>
          <w:szCs w:val="24"/>
        </w:rPr>
        <w:t xml:space="preserve">«Управление муниципальными финансами» </w:t>
      </w:r>
      <w:r w:rsidRPr="009F20AE">
        <w:rPr>
          <w:rFonts w:ascii="Times New Roman" w:eastAsia="Times New Roman" w:hAnsi="Times New Roman"/>
          <w:bCs/>
          <w:sz w:val="24"/>
          <w:szCs w:val="24"/>
          <w:lang w:eastAsia="ru-RU"/>
        </w:rPr>
        <w:t>от 30.09.2015 № 14</w:t>
      </w:r>
      <w:r>
        <w:rPr>
          <w:rFonts w:ascii="Times New Roman" w:eastAsia="Times New Roman" w:hAnsi="Times New Roman"/>
          <w:bCs/>
          <w:sz w:val="24"/>
          <w:szCs w:val="24"/>
          <w:lang w:eastAsia="ru-RU"/>
        </w:rPr>
        <w:t>7</w:t>
      </w:r>
      <w:r w:rsidRPr="009F20AE">
        <w:rPr>
          <w:rFonts w:ascii="Times New Roman" w:eastAsia="Times New Roman" w:hAnsi="Times New Roman"/>
          <w:bCs/>
          <w:sz w:val="24"/>
          <w:szCs w:val="24"/>
          <w:lang w:eastAsia="ru-RU"/>
        </w:rPr>
        <w:t xml:space="preserve">п </w:t>
      </w:r>
      <w:r w:rsidRPr="009F20AE">
        <w:rPr>
          <w:rFonts w:ascii="Times New Roman" w:hAnsi="Times New Roman"/>
          <w:sz w:val="24"/>
          <w:szCs w:val="24"/>
        </w:rPr>
        <w:t xml:space="preserve">(с </w:t>
      </w:r>
      <w:r>
        <w:rPr>
          <w:rFonts w:ascii="Times New Roman" w:hAnsi="Times New Roman"/>
          <w:sz w:val="24"/>
          <w:szCs w:val="24"/>
        </w:rPr>
        <w:t>последующими изменениями) входит в перечень муниципальных программ, предусмотренных р</w:t>
      </w:r>
      <w:r w:rsidR="0093756C" w:rsidRPr="00FF162E">
        <w:rPr>
          <w:rFonts w:ascii="Times New Roman" w:hAnsi="Times New Roman"/>
          <w:sz w:val="24"/>
          <w:szCs w:val="24"/>
        </w:rPr>
        <w:t>аспоряжением № 15</w:t>
      </w:r>
      <w:r>
        <w:rPr>
          <w:rFonts w:ascii="Times New Roman" w:hAnsi="Times New Roman"/>
          <w:sz w:val="24"/>
          <w:szCs w:val="24"/>
        </w:rPr>
        <w:t>61.1р.</w:t>
      </w:r>
    </w:p>
    <w:p w:rsidR="00F31242" w:rsidRPr="00300145" w:rsidRDefault="00F31242" w:rsidP="009A7154">
      <w:pPr>
        <w:pStyle w:val="Default"/>
        <w:ind w:firstLine="567"/>
        <w:jc w:val="both"/>
      </w:pPr>
      <w:r w:rsidRPr="00300145">
        <w:t xml:space="preserve">Согласно паспорту программы ответственный исполнитель - Финансовое управление администрации города Дивногорска, соисполнители по программе отсутствуют. </w:t>
      </w:r>
    </w:p>
    <w:p w:rsidR="00F31242" w:rsidRPr="00300145" w:rsidRDefault="00F31242" w:rsidP="009A7154">
      <w:pPr>
        <w:pStyle w:val="Default"/>
        <w:ind w:firstLine="567"/>
        <w:jc w:val="both"/>
      </w:pPr>
      <w:r w:rsidRPr="00300145">
        <w:t>Наименовани</w:t>
      </w:r>
      <w:r w:rsidR="009A7154">
        <w:t>е</w:t>
      </w:r>
      <w:r w:rsidRPr="00300145">
        <w:t xml:space="preserve"> ответственного исполнителя и наименование программы соответствует распоряжению № 1561.1</w:t>
      </w:r>
      <w:r w:rsidR="0093756C">
        <w:t>р.</w:t>
      </w:r>
    </w:p>
    <w:p w:rsidR="00F31242" w:rsidRPr="00300145" w:rsidRDefault="009A7154" w:rsidP="009A7154">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Утвержденный </w:t>
      </w:r>
      <w:r w:rsidR="00F31242" w:rsidRPr="00300145">
        <w:rPr>
          <w:rFonts w:ascii="Times New Roman" w:eastAsia="Times New Roman" w:hAnsi="Times New Roman" w:cs="Times New Roman"/>
          <w:sz w:val="24"/>
          <w:szCs w:val="24"/>
        </w:rPr>
        <w:t>Порядок</w:t>
      </w:r>
      <w:r>
        <w:rPr>
          <w:rFonts w:ascii="Times New Roman" w:eastAsia="Times New Roman" w:hAnsi="Times New Roman" w:cs="Times New Roman"/>
          <w:sz w:val="24"/>
          <w:szCs w:val="24"/>
        </w:rPr>
        <w:t xml:space="preserve"> </w:t>
      </w:r>
      <w:r w:rsidR="00B15DDC">
        <w:rPr>
          <w:rFonts w:ascii="Times New Roman" w:eastAsia="Times New Roman" w:hAnsi="Times New Roman" w:cs="Times New Roman"/>
          <w:sz w:val="24"/>
          <w:szCs w:val="24"/>
        </w:rPr>
        <w:t>1</w:t>
      </w:r>
      <w:r>
        <w:rPr>
          <w:rFonts w:ascii="Times New Roman" w:eastAsia="Times New Roman" w:hAnsi="Times New Roman" w:cs="Times New Roman"/>
          <w:sz w:val="24"/>
          <w:szCs w:val="24"/>
        </w:rPr>
        <w:t>31п</w:t>
      </w:r>
      <w:r w:rsidR="00F31242" w:rsidRPr="00300145">
        <w:rPr>
          <w:rFonts w:ascii="Times New Roman" w:eastAsia="Times New Roman" w:hAnsi="Times New Roman" w:cs="Times New Roman"/>
          <w:sz w:val="24"/>
          <w:szCs w:val="24"/>
        </w:rPr>
        <w:t xml:space="preserve"> устанавливает этапы и правила разработки, формирования и механизм реализации муниципальных программ города Дивногорска:</w:t>
      </w:r>
    </w:p>
    <w:p w:rsidR="00F31242" w:rsidRPr="00D01F6B" w:rsidRDefault="00F31242" w:rsidP="009A7154">
      <w:pPr>
        <w:autoSpaceDE w:val="0"/>
        <w:autoSpaceDN w:val="0"/>
        <w:adjustRightInd w:val="0"/>
        <w:spacing w:after="0"/>
        <w:ind w:firstLine="709"/>
        <w:jc w:val="both"/>
        <w:outlineLvl w:val="0"/>
        <w:rPr>
          <w:rFonts w:ascii="Times New Roman" w:hAnsi="Times New Roman" w:cs="Times New Roman"/>
          <w:sz w:val="24"/>
          <w:szCs w:val="24"/>
        </w:rPr>
      </w:pPr>
      <w:r w:rsidRPr="00D01F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Pr="00D01F6B">
        <w:rPr>
          <w:rFonts w:ascii="Times New Roman" w:eastAsia="Times New Roman" w:hAnsi="Times New Roman" w:cs="Times New Roman"/>
          <w:sz w:val="24"/>
          <w:szCs w:val="24"/>
        </w:rPr>
        <w:t xml:space="preserve">ринятие решений о разработке программ, </w:t>
      </w:r>
      <w:r>
        <w:rPr>
          <w:rFonts w:ascii="Times New Roman" w:hAnsi="Times New Roman" w:cs="Times New Roman"/>
          <w:sz w:val="24"/>
          <w:szCs w:val="24"/>
        </w:rPr>
        <w:t>о</w:t>
      </w:r>
      <w:r w:rsidRPr="00D01F6B">
        <w:rPr>
          <w:rFonts w:ascii="Times New Roman" w:hAnsi="Times New Roman" w:cs="Times New Roman"/>
          <w:sz w:val="24"/>
          <w:szCs w:val="24"/>
        </w:rPr>
        <w:t>тбор предложений</w:t>
      </w:r>
      <w:r>
        <w:rPr>
          <w:rFonts w:ascii="Times New Roman" w:hAnsi="Times New Roman" w:cs="Times New Roman"/>
          <w:sz w:val="24"/>
          <w:szCs w:val="24"/>
        </w:rPr>
        <w:t>;</w:t>
      </w:r>
    </w:p>
    <w:p w:rsidR="00F31242" w:rsidRPr="00D01F6B" w:rsidRDefault="00F31242" w:rsidP="009A7154">
      <w:pPr>
        <w:autoSpaceDE w:val="0"/>
        <w:autoSpaceDN w:val="0"/>
        <w:adjustRightInd w:val="0"/>
        <w:spacing w:after="0"/>
        <w:ind w:firstLine="709"/>
        <w:jc w:val="both"/>
        <w:outlineLvl w:val="0"/>
        <w:rPr>
          <w:rFonts w:ascii="Times New Roman" w:hAnsi="Times New Roman" w:cs="Times New Roman"/>
          <w:sz w:val="24"/>
          <w:szCs w:val="24"/>
        </w:rPr>
      </w:pPr>
      <w:r>
        <w:rPr>
          <w:rFonts w:ascii="Times New Roman" w:hAnsi="Times New Roman" w:cs="Times New Roman"/>
          <w:sz w:val="24"/>
          <w:szCs w:val="24"/>
        </w:rPr>
        <w:t>- р</w:t>
      </w:r>
      <w:r w:rsidRPr="00D01F6B">
        <w:rPr>
          <w:rFonts w:ascii="Times New Roman" w:hAnsi="Times New Roman" w:cs="Times New Roman"/>
          <w:sz w:val="24"/>
          <w:szCs w:val="24"/>
        </w:rPr>
        <w:t>азработка программы, внесение в нее изменений</w:t>
      </w:r>
      <w:r>
        <w:rPr>
          <w:rFonts w:ascii="Times New Roman" w:hAnsi="Times New Roman" w:cs="Times New Roman"/>
          <w:sz w:val="24"/>
          <w:szCs w:val="24"/>
        </w:rPr>
        <w:t>;</w:t>
      </w:r>
    </w:p>
    <w:p w:rsidR="00F31242" w:rsidRPr="00D01F6B" w:rsidRDefault="00F31242" w:rsidP="009A7154">
      <w:pPr>
        <w:autoSpaceDE w:val="0"/>
        <w:autoSpaceDN w:val="0"/>
        <w:adjustRightInd w:val="0"/>
        <w:spacing w:after="0"/>
        <w:ind w:firstLine="709"/>
        <w:jc w:val="both"/>
        <w:outlineLvl w:val="0"/>
        <w:rPr>
          <w:rFonts w:ascii="Times New Roman" w:hAnsi="Times New Roman" w:cs="Times New Roman"/>
          <w:sz w:val="24"/>
          <w:szCs w:val="24"/>
        </w:rPr>
      </w:pPr>
      <w:r>
        <w:rPr>
          <w:rFonts w:ascii="Times New Roman" w:hAnsi="Times New Roman" w:cs="Times New Roman"/>
          <w:sz w:val="24"/>
          <w:szCs w:val="24"/>
        </w:rPr>
        <w:t>- т</w:t>
      </w:r>
      <w:r w:rsidRPr="00D01F6B">
        <w:rPr>
          <w:rFonts w:ascii="Times New Roman" w:hAnsi="Times New Roman" w:cs="Times New Roman"/>
          <w:sz w:val="24"/>
          <w:szCs w:val="24"/>
        </w:rPr>
        <w:t>ребования к содержанию программы</w:t>
      </w:r>
      <w:r>
        <w:rPr>
          <w:rFonts w:ascii="Times New Roman" w:hAnsi="Times New Roman" w:cs="Times New Roman"/>
          <w:sz w:val="24"/>
          <w:szCs w:val="24"/>
        </w:rPr>
        <w:t>;</w:t>
      </w:r>
    </w:p>
    <w:p w:rsidR="00F31242" w:rsidRDefault="00F31242" w:rsidP="009A7154">
      <w:pPr>
        <w:autoSpaceDE w:val="0"/>
        <w:autoSpaceDN w:val="0"/>
        <w:adjustRightInd w:val="0"/>
        <w:spacing w:after="0"/>
        <w:ind w:firstLine="709"/>
        <w:jc w:val="both"/>
        <w:outlineLvl w:val="0"/>
        <w:rPr>
          <w:rFonts w:ascii="Times New Roman" w:hAnsi="Times New Roman" w:cs="Times New Roman"/>
          <w:sz w:val="24"/>
          <w:szCs w:val="24"/>
        </w:rPr>
      </w:pPr>
      <w:r>
        <w:rPr>
          <w:rFonts w:ascii="Times New Roman" w:hAnsi="Times New Roman" w:cs="Times New Roman"/>
          <w:sz w:val="24"/>
          <w:szCs w:val="24"/>
        </w:rPr>
        <w:t>- р</w:t>
      </w:r>
      <w:r w:rsidRPr="00D01F6B">
        <w:rPr>
          <w:rFonts w:ascii="Times New Roman" w:hAnsi="Times New Roman" w:cs="Times New Roman"/>
          <w:sz w:val="24"/>
          <w:szCs w:val="24"/>
        </w:rPr>
        <w:t>еализация и контроль за ходом выполнения программы</w:t>
      </w:r>
      <w:r>
        <w:rPr>
          <w:rFonts w:ascii="Times New Roman" w:hAnsi="Times New Roman" w:cs="Times New Roman"/>
          <w:sz w:val="24"/>
          <w:szCs w:val="24"/>
        </w:rPr>
        <w:t>.</w:t>
      </w:r>
    </w:p>
    <w:p w:rsidR="00F31242" w:rsidRPr="00A8138A" w:rsidRDefault="00F31242" w:rsidP="009A7154">
      <w:pPr>
        <w:pStyle w:val="Default"/>
        <w:ind w:firstLine="567"/>
        <w:jc w:val="both"/>
        <w:rPr>
          <w:color w:val="auto"/>
        </w:rPr>
      </w:pPr>
      <w:r w:rsidRPr="00A8138A">
        <w:t xml:space="preserve">Согласно </w:t>
      </w:r>
      <w:r w:rsidR="002C5554">
        <w:t xml:space="preserve">установленным </w:t>
      </w:r>
      <w:r w:rsidRPr="00A8138A">
        <w:t xml:space="preserve">требованиям </w:t>
      </w:r>
      <w:r w:rsidRPr="00A8138A">
        <w:rPr>
          <w:color w:val="auto"/>
        </w:rPr>
        <w:t xml:space="preserve">разделы паспорта </w:t>
      </w:r>
      <w:r w:rsidR="00A8138A" w:rsidRPr="00A8138A">
        <w:rPr>
          <w:color w:val="auto"/>
        </w:rPr>
        <w:t>П</w:t>
      </w:r>
      <w:r w:rsidRPr="00A8138A">
        <w:rPr>
          <w:color w:val="auto"/>
        </w:rPr>
        <w:t xml:space="preserve">рограммы </w:t>
      </w:r>
      <w:r w:rsidR="002C5554">
        <w:rPr>
          <w:color w:val="auto"/>
        </w:rPr>
        <w:t>с</w:t>
      </w:r>
      <w:r w:rsidRPr="00A8138A">
        <w:rPr>
          <w:color w:val="auto"/>
        </w:rPr>
        <w:t xml:space="preserve">оответствуют разделам, определенным Порядком </w:t>
      </w:r>
      <w:r w:rsidR="00A8138A" w:rsidRPr="00A8138A">
        <w:rPr>
          <w:color w:val="auto"/>
        </w:rPr>
        <w:t>131п</w:t>
      </w:r>
      <w:r w:rsidRPr="00A8138A">
        <w:rPr>
          <w:color w:val="auto"/>
        </w:rPr>
        <w:t xml:space="preserve">; названия разделов </w:t>
      </w:r>
      <w:r w:rsidR="00A8138A" w:rsidRPr="00A8138A">
        <w:rPr>
          <w:color w:val="auto"/>
        </w:rPr>
        <w:t>П</w:t>
      </w:r>
      <w:r w:rsidRPr="00A8138A">
        <w:rPr>
          <w:color w:val="auto"/>
        </w:rPr>
        <w:t xml:space="preserve">рограммы соответствуют их смысловому наполнению. </w:t>
      </w:r>
    </w:p>
    <w:p w:rsidR="00F31242" w:rsidRPr="00A8138A" w:rsidRDefault="00F31242" w:rsidP="009A7154">
      <w:pPr>
        <w:pStyle w:val="Default"/>
        <w:ind w:firstLine="567"/>
        <w:jc w:val="both"/>
        <w:rPr>
          <w:color w:val="auto"/>
        </w:rPr>
      </w:pPr>
      <w:r w:rsidRPr="00A8138A">
        <w:rPr>
          <w:color w:val="auto"/>
        </w:rPr>
        <w:t xml:space="preserve">Структура </w:t>
      </w:r>
      <w:r w:rsidR="00A8138A" w:rsidRPr="00A8138A">
        <w:rPr>
          <w:color w:val="auto"/>
        </w:rPr>
        <w:t>П</w:t>
      </w:r>
      <w:r w:rsidRPr="00A8138A">
        <w:rPr>
          <w:color w:val="auto"/>
        </w:rPr>
        <w:t>рограммы включает в себя</w:t>
      </w:r>
      <w:r w:rsidR="00A8138A" w:rsidRPr="00A8138A">
        <w:rPr>
          <w:color w:val="auto"/>
        </w:rPr>
        <w:t xml:space="preserve"> 4 подпрограммы</w:t>
      </w:r>
      <w:r w:rsidRPr="00A8138A">
        <w:rPr>
          <w:color w:val="auto"/>
        </w:rPr>
        <w:t xml:space="preserve">: </w:t>
      </w:r>
    </w:p>
    <w:p w:rsidR="00A8138A" w:rsidRPr="00A8138A" w:rsidRDefault="00A8138A" w:rsidP="009A7154">
      <w:pPr>
        <w:spacing w:after="0" w:line="240" w:lineRule="auto"/>
        <w:ind w:firstLine="567"/>
        <w:jc w:val="both"/>
        <w:rPr>
          <w:rFonts w:ascii="Times New Roman" w:eastAsia="Times New Roman" w:hAnsi="Times New Roman" w:cs="Times New Roman"/>
          <w:sz w:val="24"/>
          <w:szCs w:val="24"/>
          <w:lang w:eastAsia="ru-RU"/>
        </w:rPr>
      </w:pPr>
      <w:r w:rsidRPr="00A8138A">
        <w:rPr>
          <w:rFonts w:ascii="Times New Roman" w:eastAsia="Times New Roman" w:hAnsi="Times New Roman" w:cs="Times New Roman"/>
          <w:sz w:val="24"/>
          <w:szCs w:val="24"/>
          <w:lang w:eastAsia="ru-RU"/>
        </w:rPr>
        <w:t>1.</w:t>
      </w:r>
      <w:r w:rsidR="009A7154">
        <w:rPr>
          <w:rFonts w:ascii="Times New Roman" w:eastAsia="Times New Roman" w:hAnsi="Times New Roman" w:cs="Times New Roman"/>
          <w:sz w:val="24"/>
          <w:szCs w:val="24"/>
          <w:lang w:eastAsia="ru-RU"/>
        </w:rPr>
        <w:t xml:space="preserve"> </w:t>
      </w:r>
      <w:r w:rsidRPr="00A8138A">
        <w:rPr>
          <w:rFonts w:ascii="Times New Roman" w:eastAsia="Times New Roman" w:hAnsi="Times New Roman" w:cs="Times New Roman"/>
          <w:sz w:val="24"/>
          <w:szCs w:val="24"/>
          <w:lang w:eastAsia="ru-RU"/>
        </w:rPr>
        <w:t>Создание условий для эффективного и ответственного управления муниципальными финансами, повышение устойчивости бюджета города Дивногорска</w:t>
      </w:r>
      <w:r w:rsidR="00B15DDC">
        <w:rPr>
          <w:rFonts w:ascii="Times New Roman" w:eastAsia="Times New Roman" w:hAnsi="Times New Roman" w:cs="Times New Roman"/>
          <w:sz w:val="24"/>
          <w:szCs w:val="24"/>
          <w:lang w:eastAsia="ru-RU"/>
        </w:rPr>
        <w:t>.</w:t>
      </w:r>
    </w:p>
    <w:p w:rsidR="00A8138A" w:rsidRPr="00A8138A" w:rsidRDefault="00A8138A" w:rsidP="009A71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138A">
        <w:rPr>
          <w:rFonts w:ascii="Times New Roman" w:eastAsia="Times New Roman" w:hAnsi="Times New Roman" w:cs="Times New Roman"/>
          <w:sz w:val="24"/>
          <w:szCs w:val="24"/>
          <w:lang w:eastAsia="ru-RU"/>
        </w:rPr>
        <w:t>2. Управление муниципальным долгом города Дивногорска</w:t>
      </w:r>
      <w:r w:rsidR="00B15DDC">
        <w:rPr>
          <w:rFonts w:ascii="Times New Roman" w:eastAsia="Times New Roman" w:hAnsi="Times New Roman" w:cs="Times New Roman"/>
          <w:sz w:val="24"/>
          <w:szCs w:val="24"/>
          <w:lang w:eastAsia="ru-RU"/>
        </w:rPr>
        <w:t>.</w:t>
      </w:r>
    </w:p>
    <w:p w:rsidR="00A8138A" w:rsidRPr="00A8138A" w:rsidRDefault="00A8138A" w:rsidP="009A715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8138A">
        <w:rPr>
          <w:rFonts w:ascii="Times New Roman" w:eastAsia="Times New Roman" w:hAnsi="Times New Roman" w:cs="Times New Roman"/>
          <w:sz w:val="24"/>
          <w:szCs w:val="24"/>
          <w:lang w:eastAsia="ru-RU"/>
        </w:rPr>
        <w:t>3. Организация и осуществление внутреннего муниципального финансового контроля в городе Дивногорске</w:t>
      </w:r>
      <w:r w:rsidR="00B15DDC">
        <w:rPr>
          <w:rFonts w:ascii="Times New Roman" w:eastAsia="Times New Roman" w:hAnsi="Times New Roman" w:cs="Times New Roman"/>
          <w:sz w:val="24"/>
          <w:szCs w:val="24"/>
          <w:lang w:eastAsia="ru-RU"/>
        </w:rPr>
        <w:t>.</w:t>
      </w:r>
    </w:p>
    <w:p w:rsidR="00A8138A" w:rsidRDefault="00A8138A" w:rsidP="009A7154">
      <w:pPr>
        <w:pStyle w:val="Default"/>
        <w:ind w:firstLine="567"/>
        <w:jc w:val="both"/>
        <w:rPr>
          <w:rFonts w:eastAsia="Times New Roman"/>
          <w:color w:val="auto"/>
          <w:lang w:eastAsia="ru-RU"/>
        </w:rPr>
      </w:pPr>
      <w:r w:rsidRPr="00A8138A">
        <w:rPr>
          <w:rFonts w:eastAsia="Times New Roman"/>
          <w:color w:val="auto"/>
          <w:lang w:eastAsia="ru-RU"/>
        </w:rPr>
        <w:t>4. Обеспечение реализации муниципальной программы и прочие мероприятия</w:t>
      </w:r>
      <w:r w:rsidR="00B15DDC">
        <w:rPr>
          <w:rFonts w:eastAsia="Times New Roman"/>
          <w:color w:val="auto"/>
          <w:lang w:eastAsia="ru-RU"/>
        </w:rPr>
        <w:t>.</w:t>
      </w:r>
    </w:p>
    <w:p w:rsidR="0093756C" w:rsidRDefault="0093756C" w:rsidP="009A7154">
      <w:pPr>
        <w:pStyle w:val="a3"/>
        <w:rPr>
          <w:sz w:val="24"/>
          <w:szCs w:val="24"/>
          <w:lang w:eastAsia="ru-RU"/>
        </w:rPr>
      </w:pPr>
      <w:r w:rsidRPr="00476290">
        <w:rPr>
          <w:sz w:val="24"/>
          <w:szCs w:val="24"/>
          <w:lang w:eastAsia="ru-RU"/>
        </w:rPr>
        <w:t>Для обеспечения достижения поставленных целей в муниципальной программе определены четыре задачи:</w:t>
      </w:r>
    </w:p>
    <w:p w:rsidR="0093756C" w:rsidRPr="005B7E3E" w:rsidRDefault="0093756C" w:rsidP="009A7154">
      <w:pPr>
        <w:pStyle w:val="ConsPlusNormal"/>
        <w:widowControl/>
        <w:ind w:firstLine="0"/>
        <w:jc w:val="both"/>
        <w:rPr>
          <w:rFonts w:ascii="Times New Roman" w:hAnsi="Times New Roman" w:cs="Times New Roman"/>
          <w:sz w:val="24"/>
          <w:szCs w:val="24"/>
        </w:rPr>
      </w:pPr>
      <w:r w:rsidRPr="005B7E3E">
        <w:rPr>
          <w:rFonts w:ascii="Times New Roman" w:hAnsi="Times New Roman" w:cs="Times New Roman"/>
          <w:sz w:val="24"/>
          <w:szCs w:val="24"/>
        </w:rPr>
        <w:t>Задача 1: Обеспечение сбалансированности и повышение финансовой самостоятельности бюджета города Дивногорска</w:t>
      </w:r>
      <w:r w:rsidR="00B15DDC">
        <w:rPr>
          <w:rFonts w:ascii="Times New Roman" w:hAnsi="Times New Roman" w:cs="Times New Roman"/>
          <w:sz w:val="24"/>
          <w:szCs w:val="24"/>
        </w:rPr>
        <w:t>.</w:t>
      </w:r>
    </w:p>
    <w:p w:rsidR="0093756C" w:rsidRPr="005B7E3E" w:rsidRDefault="0093756C" w:rsidP="009A7154">
      <w:pPr>
        <w:pStyle w:val="ConsPlusNormal"/>
        <w:widowControl/>
        <w:ind w:firstLine="0"/>
        <w:jc w:val="both"/>
        <w:rPr>
          <w:rFonts w:ascii="Times New Roman" w:hAnsi="Times New Roman" w:cs="Times New Roman"/>
          <w:sz w:val="24"/>
          <w:szCs w:val="24"/>
        </w:rPr>
      </w:pPr>
      <w:r w:rsidRPr="005B7E3E">
        <w:rPr>
          <w:rFonts w:ascii="Times New Roman" w:hAnsi="Times New Roman" w:cs="Times New Roman"/>
          <w:sz w:val="24"/>
          <w:szCs w:val="24"/>
        </w:rPr>
        <w:t>Задача 2: Эффективное управление муниципальным долгом города Дивногорска</w:t>
      </w:r>
      <w:r w:rsidR="00B15DDC">
        <w:rPr>
          <w:rFonts w:ascii="Times New Roman" w:hAnsi="Times New Roman" w:cs="Times New Roman"/>
          <w:sz w:val="24"/>
          <w:szCs w:val="24"/>
        </w:rPr>
        <w:t>.</w:t>
      </w:r>
      <w:r w:rsidRPr="005B7E3E">
        <w:rPr>
          <w:rFonts w:ascii="Times New Roman" w:hAnsi="Times New Roman" w:cs="Times New Roman"/>
          <w:sz w:val="24"/>
          <w:szCs w:val="24"/>
        </w:rPr>
        <w:t xml:space="preserve"> </w:t>
      </w:r>
    </w:p>
    <w:p w:rsidR="009472FB" w:rsidRDefault="0093756C" w:rsidP="009A7154">
      <w:pPr>
        <w:pStyle w:val="a3"/>
        <w:ind w:firstLine="0"/>
        <w:rPr>
          <w:sz w:val="24"/>
          <w:szCs w:val="24"/>
        </w:rPr>
      </w:pPr>
      <w:r w:rsidRPr="005B7E3E">
        <w:rPr>
          <w:sz w:val="24"/>
          <w:szCs w:val="24"/>
        </w:rPr>
        <w:t>Задача 3: Обеспечение своевременного осуществления муниципального финансового контроля за соблюдением законодательства в финансово-бюджетной сфере</w:t>
      </w:r>
      <w:r w:rsidR="00B15DDC">
        <w:rPr>
          <w:sz w:val="24"/>
          <w:szCs w:val="24"/>
        </w:rPr>
        <w:t>.</w:t>
      </w:r>
    </w:p>
    <w:p w:rsidR="000B1B7D" w:rsidRPr="000B1B7D" w:rsidRDefault="007C0AE7" w:rsidP="000B1B7D">
      <w:pPr>
        <w:autoSpaceDE w:val="0"/>
        <w:autoSpaceDN w:val="0"/>
        <w:adjustRightInd w:val="0"/>
        <w:jc w:val="both"/>
        <w:rPr>
          <w:rFonts w:ascii="Times New Roman" w:eastAsia="Times New Roman" w:hAnsi="Times New Roman" w:cs="Times New Roman"/>
          <w:sz w:val="24"/>
          <w:szCs w:val="24"/>
          <w:lang w:eastAsia="ru-RU"/>
        </w:rPr>
      </w:pPr>
      <w:r w:rsidRPr="000B1B7D">
        <w:rPr>
          <w:rFonts w:ascii="Times New Roman" w:eastAsia="Times New Roman" w:hAnsi="Times New Roman" w:cs="Times New Roman"/>
          <w:sz w:val="24"/>
          <w:szCs w:val="24"/>
          <w:lang w:eastAsia="ru-RU"/>
        </w:rPr>
        <w:t>Задача 4</w:t>
      </w:r>
      <w:r w:rsidR="000B1B7D">
        <w:rPr>
          <w:rFonts w:ascii="Times New Roman" w:eastAsia="Times New Roman" w:hAnsi="Times New Roman" w:cs="Times New Roman"/>
          <w:sz w:val="24"/>
          <w:szCs w:val="24"/>
          <w:lang w:eastAsia="ru-RU"/>
        </w:rPr>
        <w:t>:</w:t>
      </w:r>
      <w:r w:rsidR="000B1B7D" w:rsidRPr="000B1B7D">
        <w:rPr>
          <w:rFonts w:ascii="Times New Roman" w:eastAsia="Times New Roman" w:hAnsi="Times New Roman" w:cs="Times New Roman"/>
          <w:sz w:val="24"/>
          <w:szCs w:val="24"/>
          <w:lang w:eastAsia="ru-RU"/>
        </w:rPr>
        <w:t xml:space="preserve"> </w:t>
      </w:r>
      <w:r w:rsidR="000B1B7D" w:rsidRPr="000B1B7D">
        <w:rPr>
          <w:rFonts w:ascii="Times New Roman" w:eastAsia="Times New Roman" w:hAnsi="Times New Roman" w:cs="Times New Roman"/>
          <w:sz w:val="24"/>
          <w:szCs w:val="24"/>
          <w:lang w:eastAsia="ru-RU"/>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 Дивногорска.</w:t>
      </w:r>
    </w:p>
    <w:p w:rsidR="007C0AE7" w:rsidRDefault="007C0AE7" w:rsidP="000B1B7D">
      <w:pPr>
        <w:pStyle w:val="Default"/>
        <w:ind w:firstLine="567"/>
        <w:rPr>
          <w:rFonts w:eastAsia="Times New Roman"/>
          <w:lang w:eastAsia="ru-RU"/>
        </w:rPr>
      </w:pPr>
      <w:r>
        <w:rPr>
          <w:rFonts w:eastAsia="Times New Roman"/>
          <w:lang w:eastAsia="ru-RU"/>
        </w:rPr>
        <w:lastRenderedPageBreak/>
        <w:t>В п</w:t>
      </w:r>
      <w:r w:rsidRPr="007C0AE7">
        <w:rPr>
          <w:rFonts w:eastAsia="Times New Roman"/>
          <w:lang w:eastAsia="ru-RU"/>
        </w:rPr>
        <w:t>риложение № 1</w:t>
      </w:r>
      <w:r w:rsidR="000B1B7D">
        <w:rPr>
          <w:rFonts w:eastAsia="Times New Roman"/>
          <w:lang w:eastAsia="ru-RU"/>
        </w:rPr>
        <w:t xml:space="preserve"> </w:t>
      </w:r>
      <w:r w:rsidRPr="007C0AE7">
        <w:rPr>
          <w:rFonts w:eastAsia="Times New Roman"/>
          <w:lang w:eastAsia="ru-RU"/>
        </w:rPr>
        <w:t xml:space="preserve">к муниципальной программе </w:t>
      </w:r>
      <w:r w:rsidR="000B1B7D">
        <w:rPr>
          <w:rFonts w:eastAsia="Times New Roman"/>
          <w:lang w:eastAsia="ru-RU"/>
        </w:rPr>
        <w:t>«</w:t>
      </w:r>
      <w:r w:rsidRPr="007C0AE7">
        <w:rPr>
          <w:rFonts w:eastAsia="Times New Roman"/>
          <w:lang w:eastAsia="ru-RU"/>
        </w:rPr>
        <w:t>Перечень целевых показателей и показателей результативности программы с расшифровкой плановых значений по годам ее реализации</w:t>
      </w:r>
      <w:r w:rsidR="000B1B7D">
        <w:rPr>
          <w:rFonts w:eastAsia="Times New Roman"/>
          <w:lang w:eastAsia="ru-RU"/>
        </w:rPr>
        <w:t xml:space="preserve">» </w:t>
      </w:r>
      <w:r>
        <w:rPr>
          <w:rFonts w:eastAsia="Calibri"/>
        </w:rPr>
        <w:t xml:space="preserve">отсутствует задача </w:t>
      </w:r>
      <w:r w:rsidRPr="007C0AE7">
        <w:rPr>
          <w:rFonts w:eastAsia="Calibri"/>
          <w:u w:val="single"/>
        </w:rPr>
        <w:t>«</w:t>
      </w:r>
      <w:r w:rsidR="000B1B7D" w:rsidRPr="000B1B7D">
        <w:rPr>
          <w:rFonts w:eastAsia="Times New Roman"/>
          <w:u w:val="single"/>
          <w:lang w:eastAsia="ru-RU"/>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 Дивногорска</w:t>
      </w:r>
      <w:r w:rsidR="000B1B7D">
        <w:rPr>
          <w:rFonts w:eastAsia="Times New Roman"/>
          <w:u w:val="single"/>
          <w:lang w:eastAsia="ru-RU"/>
        </w:rPr>
        <w:t>»</w:t>
      </w:r>
      <w:r w:rsidR="000B1B7D">
        <w:rPr>
          <w:rFonts w:eastAsia="Times New Roman"/>
          <w:lang w:eastAsia="ru-RU"/>
        </w:rPr>
        <w:t xml:space="preserve">, </w:t>
      </w:r>
      <w:r>
        <w:rPr>
          <w:rFonts w:eastAsia="Times New Roman"/>
          <w:lang w:eastAsia="ru-RU"/>
        </w:rPr>
        <w:t>решение которой будет реализовано в рамках подпрограммы 1.</w:t>
      </w:r>
    </w:p>
    <w:p w:rsidR="0093756C" w:rsidRPr="000B1B7D" w:rsidRDefault="000B1B7D" w:rsidP="000B1B7D">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Согласно приложению 1 т</w:t>
      </w:r>
      <w:r w:rsidR="007C0AE7" w:rsidRPr="000B1B7D">
        <w:rPr>
          <w:rFonts w:ascii="Times New Roman" w:hAnsi="Times New Roman" w:cs="Times New Roman"/>
          <w:sz w:val="24"/>
          <w:szCs w:val="24"/>
        </w:rPr>
        <w:t xml:space="preserve">екст </w:t>
      </w:r>
      <w:r w:rsidRPr="000B1B7D">
        <w:rPr>
          <w:rFonts w:ascii="Times New Roman" w:hAnsi="Times New Roman" w:cs="Times New Roman"/>
          <w:sz w:val="24"/>
          <w:szCs w:val="24"/>
        </w:rPr>
        <w:t>задачи 4</w:t>
      </w:r>
      <w:r w:rsidRPr="000B1B7D">
        <w:rPr>
          <w:rFonts w:ascii="Times New Roman" w:hAnsi="Times New Roman" w:cs="Times New Roman"/>
          <w:sz w:val="24"/>
          <w:szCs w:val="24"/>
        </w:rPr>
        <w:t xml:space="preserve">: </w:t>
      </w:r>
      <w:r w:rsidRPr="000B1B7D">
        <w:rPr>
          <w:rFonts w:ascii="Times New Roman" w:hAnsi="Times New Roman" w:cs="Times New Roman"/>
          <w:sz w:val="24"/>
          <w:szCs w:val="24"/>
        </w:rPr>
        <w:t>«</w:t>
      </w:r>
      <w:r w:rsidRPr="000B1B7D">
        <w:rPr>
          <w:rFonts w:ascii="Times New Roman" w:hAnsi="Times New Roman" w:cs="Times New Roman"/>
          <w:sz w:val="24"/>
          <w:szCs w:val="24"/>
          <w:u w:val="single"/>
        </w:rPr>
        <w:t>Соотношение поступившей суммы администрируемых доходов бюджета города Дивногорска в части денежных взысканий, налагаемых в возмещение ущерба, причиненного в результате незаконного или нецелевого использования бюджетных средств (в части бюджета города Дивногорска) к плановому значению</w:t>
      </w:r>
      <w:r>
        <w:rPr>
          <w:rFonts w:ascii="Times New Roman" w:hAnsi="Times New Roman" w:cs="Times New Roman"/>
          <w:sz w:val="24"/>
          <w:szCs w:val="24"/>
          <w:u w:val="single"/>
        </w:rPr>
        <w:t xml:space="preserve">», </w:t>
      </w:r>
      <w:r w:rsidR="007C0AE7" w:rsidRPr="000B1B7D">
        <w:rPr>
          <w:rFonts w:ascii="Times New Roman" w:hAnsi="Times New Roman" w:cs="Times New Roman"/>
          <w:sz w:val="24"/>
          <w:szCs w:val="24"/>
        </w:rPr>
        <w:t>является критерием задачи 3, что по мнению КСО является технической ошибкой.</w:t>
      </w:r>
    </w:p>
    <w:p w:rsidR="00F31242" w:rsidRDefault="00F31242" w:rsidP="00E70AE3">
      <w:pPr>
        <w:pStyle w:val="Default"/>
        <w:ind w:firstLine="567"/>
        <w:jc w:val="both"/>
        <w:rPr>
          <w:color w:val="auto"/>
        </w:rPr>
      </w:pPr>
      <w:r w:rsidRPr="00A8138A">
        <w:rPr>
          <w:color w:val="auto"/>
        </w:rPr>
        <w:t xml:space="preserve">Для достижения целей и решения задач </w:t>
      </w:r>
      <w:r w:rsidR="00A8138A" w:rsidRPr="00A8138A">
        <w:rPr>
          <w:color w:val="auto"/>
        </w:rPr>
        <w:t>каждой</w:t>
      </w:r>
      <w:r w:rsidRPr="00A8138A">
        <w:rPr>
          <w:color w:val="auto"/>
        </w:rPr>
        <w:t xml:space="preserve"> подпрограммы </w:t>
      </w:r>
      <w:r w:rsidR="00A8138A" w:rsidRPr="00A8138A">
        <w:rPr>
          <w:color w:val="auto"/>
        </w:rPr>
        <w:t>з</w:t>
      </w:r>
      <w:r w:rsidRPr="00A8138A">
        <w:rPr>
          <w:color w:val="auto"/>
        </w:rPr>
        <w:t xml:space="preserve">апланированы </w:t>
      </w:r>
      <w:r w:rsidR="00A8138A" w:rsidRPr="00A8138A">
        <w:rPr>
          <w:color w:val="auto"/>
        </w:rPr>
        <w:t>отдельные мероприятия</w:t>
      </w:r>
      <w:r w:rsidR="00A8138A">
        <w:rPr>
          <w:color w:val="auto"/>
        </w:rPr>
        <w:t>.</w:t>
      </w:r>
    </w:p>
    <w:p w:rsidR="00E70AE3" w:rsidRPr="00E959A9" w:rsidRDefault="00E70AE3" w:rsidP="00E70AE3">
      <w:pPr>
        <w:shd w:val="clear" w:color="auto" w:fill="FFFFFF"/>
        <w:spacing w:after="0" w:line="240" w:lineRule="auto"/>
        <w:ind w:firstLine="567"/>
        <w:jc w:val="both"/>
        <w:rPr>
          <w:rFonts w:ascii="Times New Roman" w:hAnsi="Times New Roman" w:cs="Times New Roman"/>
          <w:sz w:val="24"/>
          <w:szCs w:val="24"/>
          <w:u w:val="single"/>
        </w:rPr>
      </w:pPr>
      <w:r w:rsidRPr="00E959A9">
        <w:rPr>
          <w:rFonts w:ascii="Times New Roman" w:hAnsi="Times New Roman" w:cs="Times New Roman"/>
          <w:sz w:val="24"/>
          <w:szCs w:val="24"/>
          <w:u w:val="single"/>
        </w:rPr>
        <w:t>Анализ положений п</w:t>
      </w:r>
      <w:r w:rsidRPr="00E959A9">
        <w:rPr>
          <w:rFonts w:ascii="Times New Roman" w:hAnsi="Times New Roman" w:cs="Times New Roman"/>
          <w:sz w:val="24"/>
          <w:szCs w:val="24"/>
          <w:u w:val="single"/>
        </w:rPr>
        <w:t>одпрограмм</w:t>
      </w:r>
      <w:r w:rsidRPr="00E959A9">
        <w:rPr>
          <w:rFonts w:ascii="Times New Roman" w:hAnsi="Times New Roman" w:cs="Times New Roman"/>
          <w:sz w:val="24"/>
          <w:szCs w:val="24"/>
          <w:u w:val="single"/>
        </w:rPr>
        <w:t>ы</w:t>
      </w:r>
      <w:r w:rsidRPr="00E959A9">
        <w:rPr>
          <w:rFonts w:ascii="Times New Roman" w:hAnsi="Times New Roman" w:cs="Times New Roman"/>
          <w:sz w:val="24"/>
          <w:szCs w:val="24"/>
          <w:u w:val="single"/>
        </w:rPr>
        <w:t xml:space="preserve"> 2 «</w:t>
      </w:r>
      <w:r w:rsidR="00E959A9" w:rsidRPr="00E959A9">
        <w:rPr>
          <w:rFonts w:ascii="Times New Roman" w:eastAsia="Times New Roman" w:hAnsi="Times New Roman" w:cs="Times New Roman"/>
          <w:sz w:val="24"/>
          <w:szCs w:val="24"/>
          <w:u w:val="single"/>
          <w:lang w:eastAsia="ru-RU"/>
        </w:rPr>
        <w:t>Управление муниципальным долгом города Дивногорска</w:t>
      </w:r>
      <w:r w:rsidRPr="00E959A9">
        <w:rPr>
          <w:rFonts w:ascii="Times New Roman" w:hAnsi="Times New Roman" w:cs="Times New Roman"/>
          <w:sz w:val="24"/>
          <w:szCs w:val="24"/>
          <w:u w:val="single"/>
        </w:rPr>
        <w:t xml:space="preserve">» </w:t>
      </w:r>
      <w:r w:rsidRPr="00E959A9">
        <w:rPr>
          <w:rFonts w:ascii="Times New Roman" w:hAnsi="Times New Roman" w:cs="Times New Roman"/>
          <w:sz w:val="24"/>
          <w:szCs w:val="24"/>
          <w:u w:val="single"/>
        </w:rPr>
        <w:t>выявил следующее:</w:t>
      </w:r>
    </w:p>
    <w:p w:rsidR="00E70AE3" w:rsidRDefault="00E70AE3" w:rsidP="00E70AE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Подпрограмма </w:t>
      </w:r>
      <w:r w:rsidRPr="0063734B">
        <w:rPr>
          <w:rFonts w:ascii="Times New Roman" w:eastAsia="Times New Roman" w:hAnsi="Times New Roman" w:cs="Times New Roman"/>
          <w:color w:val="000000"/>
          <w:sz w:val="24"/>
          <w:szCs w:val="24"/>
          <w:lang w:eastAsia="ru-RU"/>
        </w:rPr>
        <w:t>предполагает планирование расходов бюджета города в</w:t>
      </w:r>
      <w:r>
        <w:rPr>
          <w:rFonts w:ascii="Times New Roman" w:eastAsia="Times New Roman" w:hAnsi="Times New Roman" w:cs="Times New Roman"/>
          <w:color w:val="000000"/>
          <w:sz w:val="24"/>
          <w:szCs w:val="24"/>
          <w:lang w:eastAsia="ru-RU"/>
        </w:rPr>
        <w:t xml:space="preserve"> </w:t>
      </w:r>
      <w:r w:rsidRPr="0063734B">
        <w:rPr>
          <w:rFonts w:ascii="Times New Roman" w:eastAsia="Times New Roman" w:hAnsi="Times New Roman" w:cs="Times New Roman"/>
          <w:color w:val="000000"/>
          <w:sz w:val="24"/>
          <w:szCs w:val="24"/>
          <w:lang w:eastAsia="ru-RU"/>
        </w:rPr>
        <w:t>объеме, необходимом для полного и своевременного исполнения долговых</w:t>
      </w:r>
      <w:r>
        <w:rPr>
          <w:rFonts w:ascii="Times New Roman" w:eastAsia="Times New Roman" w:hAnsi="Times New Roman" w:cs="Times New Roman"/>
          <w:color w:val="000000"/>
          <w:sz w:val="24"/>
          <w:szCs w:val="24"/>
          <w:lang w:eastAsia="ru-RU"/>
        </w:rPr>
        <w:t xml:space="preserve"> </w:t>
      </w:r>
      <w:r w:rsidRPr="0063734B">
        <w:rPr>
          <w:rFonts w:ascii="Times New Roman" w:eastAsia="Times New Roman" w:hAnsi="Times New Roman" w:cs="Times New Roman"/>
          <w:color w:val="000000"/>
          <w:sz w:val="24"/>
          <w:szCs w:val="24"/>
          <w:lang w:eastAsia="ru-RU"/>
        </w:rPr>
        <w:t>обязательств по выплате процентных платежей по муниципальному долгу.</w:t>
      </w:r>
    </w:p>
    <w:p w:rsidR="00E70AE3" w:rsidRPr="00E70AE3" w:rsidRDefault="00E70AE3" w:rsidP="00E70AE3">
      <w:pPr>
        <w:widowControl w:val="0"/>
        <w:autoSpaceDE w:val="0"/>
        <w:autoSpaceDN w:val="0"/>
        <w:adjustRightInd w:val="0"/>
        <w:spacing w:after="0" w:line="240" w:lineRule="auto"/>
        <w:ind w:left="7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Одним из целевых индикаторов результативности реализации подпрограммы определен</w:t>
      </w:r>
      <w:r>
        <w:rPr>
          <w:rFonts w:ascii="Times New Roman" w:eastAsia="Times New Roman" w:hAnsi="Times New Roman" w:cs="Times New Roman"/>
          <w:sz w:val="24"/>
          <w:szCs w:val="24"/>
          <w:lang w:eastAsia="ru-RU"/>
        </w:rPr>
        <w:t xml:space="preserve"> показатель</w:t>
      </w:r>
      <w:r w:rsidRPr="00E70AE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Pr="00E70AE3">
        <w:rPr>
          <w:rFonts w:ascii="Times New Roman" w:eastAsia="Times New Roman" w:hAnsi="Times New Roman" w:cs="Times New Roman"/>
          <w:sz w:val="24"/>
          <w:szCs w:val="24"/>
          <w:lang w:eastAsia="ru-RU"/>
        </w:rPr>
        <w:t>ол</w:t>
      </w:r>
      <w:r>
        <w:rPr>
          <w:rFonts w:ascii="Times New Roman" w:eastAsia="Times New Roman" w:hAnsi="Times New Roman" w:cs="Times New Roman"/>
          <w:sz w:val="24"/>
          <w:szCs w:val="24"/>
          <w:lang w:eastAsia="ru-RU"/>
        </w:rPr>
        <w:t>и</w:t>
      </w:r>
      <w:r w:rsidRPr="00E70AE3">
        <w:rPr>
          <w:rFonts w:ascii="Times New Roman" w:eastAsia="Times New Roman" w:hAnsi="Times New Roman" w:cs="Times New Roman"/>
          <w:sz w:val="24"/>
          <w:szCs w:val="24"/>
          <w:lang w:eastAsia="ru-RU"/>
        </w:rPr>
        <w:t xml:space="preserve"> расходов на обслуживание муниципального</w:t>
      </w:r>
      <w:r>
        <w:rPr>
          <w:rFonts w:ascii="Times New Roman" w:eastAsia="Times New Roman" w:hAnsi="Times New Roman" w:cs="Times New Roman"/>
          <w:sz w:val="24"/>
          <w:szCs w:val="24"/>
          <w:lang w:eastAsia="ru-RU"/>
        </w:rPr>
        <w:t xml:space="preserve"> </w:t>
      </w:r>
      <w:r w:rsidRPr="00E70AE3">
        <w:rPr>
          <w:rFonts w:ascii="Times New Roman" w:eastAsia="Times New Roman" w:hAnsi="Times New Roman" w:cs="Times New Roman"/>
          <w:sz w:val="24"/>
          <w:szCs w:val="24"/>
          <w:lang w:eastAsia="ru-RU"/>
        </w:rPr>
        <w:t>долга в объеме расходов бюджета города Дивногорска, за исключением объема расходов, которые осуществляются за счет субвенций, предоставляемых из бюджетов бюджетной системы Российской Федерации, – менее 15 процентов ежегодно;</w:t>
      </w:r>
    </w:p>
    <w:p w:rsidR="00E70AE3" w:rsidRPr="000B1B7D" w:rsidRDefault="00E70AE3" w:rsidP="00E70AE3">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B1B7D">
        <w:rPr>
          <w:rFonts w:ascii="Times New Roman" w:eastAsia="Times New Roman" w:hAnsi="Times New Roman" w:cs="Times New Roman"/>
          <w:sz w:val="24"/>
          <w:szCs w:val="24"/>
          <w:lang w:eastAsia="ru-RU"/>
        </w:rPr>
        <w:t>Расходные обязательства города по обслуживанию муниципального долга возникают в результате заключения договоров о предоставлении бюджетных кредитов от других бюджетов бюджетной системы Российской Федерации, муниципальных контрактов с кредитными организациями и состоят из</w:t>
      </w:r>
      <w:r w:rsidRPr="000B1B7D">
        <w:rPr>
          <w:rFonts w:ascii="Times New Roman" w:hAnsi="Times New Roman" w:cs="Times New Roman"/>
          <w:spacing w:val="2"/>
          <w:sz w:val="24"/>
          <w:szCs w:val="24"/>
          <w:shd w:val="clear" w:color="auto" w:fill="FFFFFF"/>
        </w:rPr>
        <w:t> расходов по процентным платежам по муниципальному долгу.</w:t>
      </w:r>
    </w:p>
    <w:p w:rsidR="00E70AE3" w:rsidRPr="00B1083E" w:rsidRDefault="00E70AE3" w:rsidP="00E70AE3">
      <w:pPr>
        <w:pStyle w:val="Default"/>
        <w:ind w:firstLine="567"/>
        <w:jc w:val="both"/>
        <w:rPr>
          <w:color w:val="auto"/>
          <w:spacing w:val="2"/>
          <w:shd w:val="clear" w:color="auto" w:fill="FFFFFF"/>
        </w:rPr>
      </w:pPr>
      <w:r w:rsidRPr="00B1083E">
        <w:rPr>
          <w:color w:val="auto"/>
        </w:rPr>
        <w:t xml:space="preserve">В разделе 2 </w:t>
      </w:r>
      <w:r w:rsidR="000B1B7D">
        <w:rPr>
          <w:color w:val="auto"/>
        </w:rPr>
        <w:t xml:space="preserve">данной </w:t>
      </w:r>
      <w:r w:rsidRPr="00B1083E">
        <w:rPr>
          <w:color w:val="auto"/>
        </w:rPr>
        <w:t xml:space="preserve">подпрограммы </w:t>
      </w:r>
      <w:r w:rsidRPr="00B1083E">
        <w:rPr>
          <w:color w:val="auto"/>
        </w:rPr>
        <w:t xml:space="preserve">«Постановка проблемы и обоснование необходимости разработки подпрограммы» приведена динамика и структура государственного долга только за период с 2007 по 2012 год и отсутствует дальнейшая динамика по состоянию на 01.01.2020 года, что не позволяет в полной мере оценить </w:t>
      </w:r>
      <w:r w:rsidRPr="00B1083E">
        <w:rPr>
          <w:color w:val="auto"/>
          <w:spacing w:val="2"/>
          <w:shd w:val="clear" w:color="auto" w:fill="FFFFFF"/>
        </w:rPr>
        <w:t xml:space="preserve">соответствие объема муниципального долга и его структуры достаточности финансовых возможностей муниципального образования. </w:t>
      </w:r>
    </w:p>
    <w:p w:rsidR="00E70AE3" w:rsidRDefault="00E70AE3" w:rsidP="00E70AE3">
      <w:pPr>
        <w:pStyle w:val="Default"/>
        <w:ind w:firstLine="567"/>
        <w:jc w:val="both"/>
      </w:pPr>
      <w:r w:rsidRPr="0063734B">
        <w:t>Механизм</w:t>
      </w:r>
      <w:r>
        <w:t>ом</w:t>
      </w:r>
      <w:r w:rsidRPr="0063734B">
        <w:t xml:space="preserve"> реализации подпрограммы </w:t>
      </w:r>
      <w:r>
        <w:t>предусмотрен источник финансирования и распорядитель бюджетных средств, но не</w:t>
      </w:r>
      <w:r w:rsidRPr="0063734B">
        <w:t xml:space="preserve"> содержит</w:t>
      </w:r>
      <w:r w:rsidR="000B1B7D">
        <w:t>ся</w:t>
      </w:r>
      <w:r w:rsidRPr="0063734B">
        <w:t xml:space="preserve"> подход по формированию расходов на обслуживание долга</w:t>
      </w:r>
      <w:r>
        <w:t xml:space="preserve"> и</w:t>
      </w:r>
      <w:r w:rsidRPr="0063734B">
        <w:t xml:space="preserve"> не предусматривает</w:t>
      </w:r>
      <w:r w:rsidR="000B1B7D">
        <w:t>ся</w:t>
      </w:r>
      <w:r w:rsidRPr="0063734B">
        <w:t xml:space="preserve"> финансовое обеспечение.</w:t>
      </w:r>
    </w:p>
    <w:p w:rsidR="00E70AE3" w:rsidRPr="00994D61" w:rsidRDefault="00E87005" w:rsidP="00E87005">
      <w:pPr>
        <w:pStyle w:val="Default"/>
        <w:ind w:firstLine="567"/>
        <w:jc w:val="both"/>
        <w:rPr>
          <w:color w:val="auto"/>
        </w:rPr>
      </w:pPr>
      <w:r>
        <w:t>В то время, с</w:t>
      </w:r>
      <w:r w:rsidR="00E70AE3">
        <w:t xml:space="preserve">огласно </w:t>
      </w:r>
      <w:proofErr w:type="gramStart"/>
      <w:r w:rsidR="00B1083E">
        <w:t>О</w:t>
      </w:r>
      <w:r w:rsidR="00E70AE3">
        <w:t>тчету</w:t>
      </w:r>
      <w:proofErr w:type="gramEnd"/>
      <w:r w:rsidR="00E70AE3">
        <w:t xml:space="preserve"> об исполнении бюджета за 2019 год финансовым управлением администрации </w:t>
      </w:r>
      <w:r w:rsidR="00B1083E">
        <w:t xml:space="preserve">расходы </w:t>
      </w:r>
      <w:r w:rsidR="00B1083E">
        <w:t>на обслуживание муниципального долга в сумме 22,8 тыс. рублей</w:t>
      </w:r>
      <w:r>
        <w:t xml:space="preserve"> </w:t>
      </w:r>
      <w:r w:rsidR="00E70AE3">
        <w:t xml:space="preserve">были проведены </w:t>
      </w:r>
      <w:r w:rsidR="00B1083E">
        <w:t xml:space="preserve">как </w:t>
      </w:r>
      <w:r w:rsidR="00E70AE3">
        <w:t>«непрограммные расходы»</w:t>
      </w:r>
      <w:r w:rsidR="00994D61">
        <w:t xml:space="preserve">, </w:t>
      </w:r>
      <w:r w:rsidR="00994D61" w:rsidRPr="00994D61">
        <w:rPr>
          <w:color w:val="auto"/>
        </w:rPr>
        <w:t>что противоречит статьям</w:t>
      </w:r>
      <w:r w:rsidR="00994D61" w:rsidRPr="00994D61">
        <w:rPr>
          <w:color w:val="auto"/>
          <w:shd w:val="clear" w:color="auto" w:fill="FFFFFF"/>
        </w:rPr>
        <w:t xml:space="preserve"> </w:t>
      </w:r>
      <w:r w:rsidR="00994D61" w:rsidRPr="00994D61">
        <w:rPr>
          <w:color w:val="auto"/>
          <w:shd w:val="clear" w:color="auto" w:fill="FFFFFF"/>
        </w:rPr>
        <w:t>179 и 184.1 Бюджетного кодекса Российской Федерации»</w:t>
      </w:r>
      <w:r w:rsidR="00644895">
        <w:rPr>
          <w:color w:val="auto"/>
          <w:shd w:val="clear" w:color="auto" w:fill="FFFFFF"/>
        </w:rPr>
        <w:t>.</w:t>
      </w:r>
    </w:p>
    <w:p w:rsidR="00E70AE3" w:rsidRPr="00084848" w:rsidRDefault="00FF49AC" w:rsidP="00084848">
      <w:pPr>
        <w:pStyle w:val="Default"/>
        <w:ind w:firstLine="567"/>
        <w:rPr>
          <w:color w:val="auto"/>
          <w:u w:val="single"/>
        </w:rPr>
      </w:pPr>
      <w:r w:rsidRPr="00084848">
        <w:rPr>
          <w:u w:val="single"/>
        </w:rPr>
        <w:t>Анализ положений подпрограммы</w:t>
      </w:r>
      <w:r w:rsidRPr="00084848">
        <w:rPr>
          <w:u w:val="single"/>
        </w:rPr>
        <w:t xml:space="preserve"> 3</w:t>
      </w:r>
      <w:r w:rsidRPr="00084848">
        <w:rPr>
          <w:rFonts w:eastAsia="Times New Roman"/>
          <w:u w:val="single"/>
          <w:lang w:eastAsia="ru-RU"/>
        </w:rPr>
        <w:t xml:space="preserve"> «</w:t>
      </w:r>
      <w:r w:rsidRPr="00847F14">
        <w:rPr>
          <w:rFonts w:eastAsia="Times New Roman"/>
          <w:u w:val="single"/>
          <w:lang w:eastAsia="ru-RU"/>
        </w:rPr>
        <w:t>Организация и осуществление внутреннего муниципального финансовог</w:t>
      </w:r>
      <w:r w:rsidRPr="00084848">
        <w:rPr>
          <w:rFonts w:eastAsia="Times New Roman"/>
          <w:u w:val="single"/>
          <w:lang w:eastAsia="ru-RU"/>
        </w:rPr>
        <w:t>о контроля в городе Дивногорске</w:t>
      </w:r>
      <w:r w:rsidRPr="00084848">
        <w:rPr>
          <w:rFonts w:eastAsia="Times New Roman"/>
          <w:u w:val="single"/>
          <w:lang w:eastAsia="ru-RU"/>
        </w:rPr>
        <w:t>» выявил следующее:</w:t>
      </w:r>
    </w:p>
    <w:p w:rsidR="00F46927" w:rsidRDefault="00847F14" w:rsidP="00084848">
      <w:pPr>
        <w:tabs>
          <w:tab w:val="left" w:pos="1276"/>
        </w:tabs>
        <w:spacing w:after="0" w:line="240" w:lineRule="auto"/>
        <w:ind w:firstLine="567"/>
        <w:jc w:val="both"/>
        <w:rPr>
          <w:rFonts w:ascii="Times New Roman" w:hAnsi="Times New Roman"/>
          <w:sz w:val="24"/>
          <w:szCs w:val="24"/>
        </w:rPr>
      </w:pPr>
      <w:r>
        <w:rPr>
          <w:rFonts w:ascii="Times New Roman" w:hAnsi="Times New Roman"/>
          <w:sz w:val="24"/>
          <w:szCs w:val="24"/>
        </w:rPr>
        <w:t xml:space="preserve">В паспорте данной подпрограммы </w:t>
      </w:r>
      <w:r w:rsidR="00F36027">
        <w:rPr>
          <w:rFonts w:ascii="Times New Roman" w:hAnsi="Times New Roman"/>
          <w:sz w:val="24"/>
          <w:szCs w:val="24"/>
        </w:rPr>
        <w:t xml:space="preserve">в названии самой подпрограммы </w:t>
      </w:r>
      <w:r>
        <w:rPr>
          <w:rFonts w:ascii="Times New Roman" w:hAnsi="Times New Roman"/>
          <w:sz w:val="24"/>
          <w:szCs w:val="24"/>
        </w:rPr>
        <w:t xml:space="preserve">упущено слово </w:t>
      </w:r>
      <w:r w:rsidRPr="00847F14">
        <w:rPr>
          <w:rFonts w:ascii="Times New Roman" w:hAnsi="Times New Roman"/>
          <w:i/>
          <w:sz w:val="24"/>
          <w:szCs w:val="24"/>
        </w:rPr>
        <w:t>«внутреннего»</w:t>
      </w:r>
      <w:r>
        <w:rPr>
          <w:rFonts w:ascii="Times New Roman" w:hAnsi="Times New Roman"/>
          <w:sz w:val="24"/>
          <w:szCs w:val="24"/>
        </w:rPr>
        <w:t xml:space="preserve"> муниципального контроля. </w:t>
      </w:r>
      <w:r w:rsidR="00FF49AC">
        <w:rPr>
          <w:rFonts w:ascii="Times New Roman" w:hAnsi="Times New Roman"/>
          <w:sz w:val="24"/>
          <w:szCs w:val="24"/>
        </w:rPr>
        <w:t xml:space="preserve">Исполнителями подпрограммы определены финансовое управление и Контрольно- счетный орган, </w:t>
      </w:r>
      <w:r w:rsidR="00F36027">
        <w:rPr>
          <w:rFonts w:ascii="Times New Roman" w:hAnsi="Times New Roman"/>
          <w:sz w:val="24"/>
          <w:szCs w:val="24"/>
        </w:rPr>
        <w:t xml:space="preserve">последний в свою очередь </w:t>
      </w:r>
      <w:r w:rsidR="00863187">
        <w:rPr>
          <w:rFonts w:ascii="Times New Roman" w:hAnsi="Times New Roman"/>
          <w:sz w:val="24"/>
          <w:szCs w:val="24"/>
        </w:rPr>
        <w:t xml:space="preserve">в силу действующего законодательства </w:t>
      </w:r>
      <w:r w:rsidR="00F36027">
        <w:rPr>
          <w:rFonts w:ascii="Times New Roman" w:hAnsi="Times New Roman"/>
          <w:sz w:val="24"/>
          <w:szCs w:val="24"/>
        </w:rPr>
        <w:t xml:space="preserve">является </w:t>
      </w:r>
      <w:r w:rsidR="00FF49AC">
        <w:rPr>
          <w:rFonts w:ascii="Times New Roman" w:hAnsi="Times New Roman"/>
          <w:sz w:val="24"/>
          <w:szCs w:val="24"/>
        </w:rPr>
        <w:t xml:space="preserve">органом </w:t>
      </w:r>
      <w:r w:rsidR="00FF49AC" w:rsidRPr="008C5D93">
        <w:rPr>
          <w:rFonts w:ascii="Times New Roman" w:hAnsi="Times New Roman"/>
          <w:i/>
          <w:sz w:val="24"/>
          <w:szCs w:val="24"/>
        </w:rPr>
        <w:t>внешнего</w:t>
      </w:r>
      <w:r w:rsidR="00FF49AC">
        <w:rPr>
          <w:rFonts w:ascii="Times New Roman" w:hAnsi="Times New Roman"/>
          <w:sz w:val="24"/>
          <w:szCs w:val="24"/>
        </w:rPr>
        <w:t xml:space="preserve"> муниципального контроля.</w:t>
      </w:r>
      <w:r w:rsidR="008C5D93">
        <w:rPr>
          <w:rFonts w:ascii="Times New Roman" w:hAnsi="Times New Roman"/>
          <w:sz w:val="24"/>
          <w:szCs w:val="24"/>
        </w:rPr>
        <w:t xml:space="preserve"> </w:t>
      </w:r>
      <w:r w:rsidR="00863187" w:rsidRPr="00863187">
        <w:rPr>
          <w:rFonts w:ascii="Times New Roman" w:hAnsi="Times New Roman"/>
          <w:sz w:val="24"/>
          <w:szCs w:val="24"/>
        </w:rPr>
        <w:t xml:space="preserve">В связи с чем, </w:t>
      </w:r>
      <w:r w:rsidR="00863187" w:rsidRPr="00863187">
        <w:rPr>
          <w:rFonts w:ascii="Times New Roman" w:eastAsia="Calibri" w:hAnsi="Times New Roman" w:cs="Times New Roman"/>
          <w:sz w:val="24"/>
          <w:szCs w:val="24"/>
        </w:rPr>
        <w:t>поставленны</w:t>
      </w:r>
      <w:r w:rsidR="00863187">
        <w:rPr>
          <w:rFonts w:ascii="Times New Roman" w:eastAsia="Calibri" w:hAnsi="Times New Roman" w:cs="Times New Roman"/>
          <w:sz w:val="24"/>
          <w:szCs w:val="24"/>
        </w:rPr>
        <w:t>е</w:t>
      </w:r>
      <w:r w:rsidR="00863187" w:rsidRPr="00863187">
        <w:rPr>
          <w:rFonts w:ascii="Times New Roman" w:eastAsia="Calibri" w:hAnsi="Times New Roman" w:cs="Times New Roman"/>
          <w:sz w:val="24"/>
          <w:szCs w:val="24"/>
        </w:rPr>
        <w:t xml:space="preserve"> </w:t>
      </w:r>
      <w:r w:rsidR="00863187">
        <w:rPr>
          <w:rFonts w:ascii="Times New Roman" w:eastAsia="Calibri" w:hAnsi="Times New Roman" w:cs="Times New Roman"/>
          <w:sz w:val="24"/>
          <w:szCs w:val="24"/>
        </w:rPr>
        <w:t xml:space="preserve">в подпрограмме </w:t>
      </w:r>
      <w:r w:rsidR="00863187" w:rsidRPr="00863187">
        <w:rPr>
          <w:rFonts w:ascii="Times New Roman" w:eastAsia="Calibri" w:hAnsi="Times New Roman" w:cs="Times New Roman"/>
          <w:sz w:val="24"/>
          <w:szCs w:val="24"/>
        </w:rPr>
        <w:t>цел</w:t>
      </w:r>
      <w:r w:rsidR="00863187" w:rsidRPr="00863187">
        <w:rPr>
          <w:rFonts w:ascii="Times New Roman" w:eastAsia="Calibri" w:hAnsi="Times New Roman" w:cs="Times New Roman"/>
          <w:sz w:val="24"/>
          <w:szCs w:val="24"/>
        </w:rPr>
        <w:t>и</w:t>
      </w:r>
      <w:r w:rsidR="00863187" w:rsidRPr="00863187">
        <w:rPr>
          <w:rFonts w:ascii="Times New Roman" w:eastAsia="Calibri" w:hAnsi="Times New Roman" w:cs="Times New Roman"/>
          <w:sz w:val="24"/>
          <w:szCs w:val="24"/>
        </w:rPr>
        <w:t xml:space="preserve"> и задач</w:t>
      </w:r>
      <w:r w:rsidR="00863187" w:rsidRPr="00863187">
        <w:rPr>
          <w:rFonts w:ascii="Times New Roman" w:eastAsia="Calibri" w:hAnsi="Times New Roman" w:cs="Times New Roman"/>
          <w:sz w:val="24"/>
          <w:szCs w:val="24"/>
        </w:rPr>
        <w:t>и</w:t>
      </w:r>
      <w:r w:rsidR="00863187" w:rsidRPr="00863187">
        <w:rPr>
          <w:rFonts w:ascii="Times New Roman" w:eastAsia="Calibri" w:hAnsi="Times New Roman" w:cs="Times New Roman"/>
          <w:sz w:val="24"/>
          <w:szCs w:val="24"/>
        </w:rPr>
        <w:t xml:space="preserve"> по своей сути отража</w:t>
      </w:r>
      <w:r w:rsidR="00863187" w:rsidRPr="00863187">
        <w:rPr>
          <w:rFonts w:ascii="Times New Roman" w:eastAsia="Calibri" w:hAnsi="Times New Roman" w:cs="Times New Roman"/>
          <w:sz w:val="24"/>
          <w:szCs w:val="24"/>
        </w:rPr>
        <w:t>ют</w:t>
      </w:r>
      <w:r w:rsidR="00863187" w:rsidRPr="00863187">
        <w:rPr>
          <w:rFonts w:ascii="Times New Roman" w:eastAsia="Calibri" w:hAnsi="Times New Roman" w:cs="Times New Roman"/>
          <w:sz w:val="24"/>
          <w:szCs w:val="24"/>
        </w:rPr>
        <w:t xml:space="preserve"> </w:t>
      </w:r>
      <w:r w:rsidR="00863187" w:rsidRPr="00863187">
        <w:rPr>
          <w:rFonts w:ascii="Times New Roman" w:eastAsia="Calibri" w:hAnsi="Times New Roman" w:cs="Times New Roman"/>
          <w:sz w:val="24"/>
          <w:szCs w:val="24"/>
        </w:rPr>
        <w:t xml:space="preserve">непредусмотренные </w:t>
      </w:r>
      <w:r w:rsidR="00863187" w:rsidRPr="00863187">
        <w:rPr>
          <w:rFonts w:ascii="Times New Roman" w:eastAsia="Calibri" w:hAnsi="Times New Roman" w:cs="Times New Roman"/>
          <w:sz w:val="24"/>
          <w:szCs w:val="24"/>
        </w:rPr>
        <w:t xml:space="preserve">полномочия </w:t>
      </w:r>
      <w:r w:rsidR="00863187">
        <w:rPr>
          <w:rFonts w:ascii="Times New Roman" w:eastAsia="Calibri" w:hAnsi="Times New Roman" w:cs="Times New Roman"/>
          <w:sz w:val="24"/>
          <w:szCs w:val="24"/>
        </w:rPr>
        <w:t>К</w:t>
      </w:r>
      <w:r w:rsidR="00084848">
        <w:rPr>
          <w:rFonts w:ascii="Times New Roman" w:eastAsia="Calibri" w:hAnsi="Times New Roman" w:cs="Times New Roman"/>
          <w:sz w:val="24"/>
          <w:szCs w:val="24"/>
        </w:rPr>
        <w:t>онтрольно- счетного органа</w:t>
      </w:r>
      <w:r w:rsidR="00863187">
        <w:rPr>
          <w:rFonts w:ascii="Times New Roman" w:eastAsia="Calibri" w:hAnsi="Times New Roman" w:cs="Times New Roman"/>
          <w:sz w:val="24"/>
          <w:szCs w:val="24"/>
        </w:rPr>
        <w:t xml:space="preserve">, как </w:t>
      </w:r>
      <w:r w:rsidR="00863187" w:rsidRPr="00863187">
        <w:rPr>
          <w:rFonts w:ascii="Times New Roman" w:eastAsia="Calibri" w:hAnsi="Times New Roman" w:cs="Times New Roman"/>
          <w:sz w:val="24"/>
          <w:szCs w:val="24"/>
        </w:rPr>
        <w:t xml:space="preserve">исполнителя </w:t>
      </w:r>
      <w:r w:rsidR="00863187" w:rsidRPr="00863187">
        <w:rPr>
          <w:rFonts w:ascii="Times New Roman" w:eastAsia="Calibri" w:hAnsi="Times New Roman" w:cs="Times New Roman"/>
          <w:sz w:val="24"/>
          <w:szCs w:val="24"/>
        </w:rPr>
        <w:t>подпрограммы</w:t>
      </w:r>
      <w:r w:rsidR="00863187">
        <w:rPr>
          <w:rFonts w:ascii="Times New Roman" w:eastAsia="Calibri" w:hAnsi="Times New Roman" w:cs="Times New Roman"/>
          <w:sz w:val="24"/>
          <w:szCs w:val="24"/>
        </w:rPr>
        <w:t>.</w:t>
      </w:r>
    </w:p>
    <w:p w:rsidR="00644895" w:rsidRDefault="00644895" w:rsidP="00BD3F6B">
      <w:pPr>
        <w:pStyle w:val="Default"/>
        <w:ind w:firstLine="567"/>
        <w:jc w:val="both"/>
        <w:rPr>
          <w:b/>
          <w:bCs/>
        </w:rPr>
      </w:pPr>
    </w:p>
    <w:p w:rsidR="00524814" w:rsidRPr="00BD3F6B" w:rsidRDefault="00524814" w:rsidP="00BD3F6B">
      <w:pPr>
        <w:pStyle w:val="Default"/>
        <w:ind w:firstLine="567"/>
        <w:jc w:val="both"/>
      </w:pPr>
      <w:r w:rsidRPr="00BD3F6B">
        <w:rPr>
          <w:b/>
          <w:bCs/>
        </w:rPr>
        <w:lastRenderedPageBreak/>
        <w:t xml:space="preserve">IV. Анализ финансового обеспечения муниципальной программы </w:t>
      </w:r>
    </w:p>
    <w:p w:rsidR="00766D57" w:rsidRDefault="00766D57" w:rsidP="00BD3F6B">
      <w:pPr>
        <w:spacing w:after="0" w:line="240" w:lineRule="auto"/>
        <w:ind w:firstLine="567"/>
        <w:jc w:val="both"/>
        <w:rPr>
          <w:rFonts w:ascii="Times New Roman" w:eastAsia="Calibri" w:hAnsi="Times New Roman" w:cs="Times New Roman"/>
          <w:sz w:val="24"/>
          <w:szCs w:val="24"/>
        </w:rPr>
      </w:pPr>
      <w:r w:rsidRPr="00766D57">
        <w:rPr>
          <w:rFonts w:ascii="Times New Roman" w:eastAsia="Calibri" w:hAnsi="Times New Roman" w:cs="Times New Roman"/>
          <w:sz w:val="24"/>
          <w:szCs w:val="24"/>
        </w:rPr>
        <w:t>В ходе анализа выявлено следующее.</w:t>
      </w:r>
    </w:p>
    <w:p w:rsidR="0013049B" w:rsidRDefault="0013049B" w:rsidP="00F36027">
      <w:pPr>
        <w:pStyle w:val="1"/>
        <w:ind w:firstLine="567"/>
        <w:jc w:val="both"/>
        <w:rPr>
          <w:rFonts w:ascii="Times New Roman" w:hAnsi="Times New Roman"/>
          <w:b/>
          <w:i w:val="0"/>
          <w:sz w:val="24"/>
          <w:szCs w:val="24"/>
        </w:rPr>
      </w:pPr>
      <w:r w:rsidRPr="00A12816">
        <w:rPr>
          <w:rFonts w:ascii="Times New Roman" w:hAnsi="Times New Roman"/>
          <w:i w:val="0"/>
          <w:sz w:val="24"/>
          <w:szCs w:val="24"/>
        </w:rPr>
        <w:t xml:space="preserve">В бюджете городского округа города Дивногорска на 2019 год, утвержденном решением Дивногорского городского </w:t>
      </w:r>
      <w:r>
        <w:rPr>
          <w:rFonts w:ascii="Times New Roman" w:hAnsi="Times New Roman"/>
          <w:i w:val="0"/>
          <w:sz w:val="24"/>
          <w:szCs w:val="24"/>
        </w:rPr>
        <w:t>С</w:t>
      </w:r>
      <w:r w:rsidRPr="00A12816">
        <w:rPr>
          <w:rFonts w:ascii="Times New Roman" w:hAnsi="Times New Roman"/>
          <w:i w:val="0"/>
          <w:sz w:val="24"/>
          <w:szCs w:val="24"/>
        </w:rPr>
        <w:t xml:space="preserve">овета </w:t>
      </w:r>
      <w:r>
        <w:rPr>
          <w:rFonts w:ascii="Times New Roman" w:hAnsi="Times New Roman"/>
          <w:i w:val="0"/>
          <w:sz w:val="24"/>
          <w:szCs w:val="24"/>
        </w:rPr>
        <w:t>д</w:t>
      </w:r>
      <w:r w:rsidRPr="00A12816">
        <w:rPr>
          <w:rFonts w:ascii="Times New Roman" w:hAnsi="Times New Roman"/>
          <w:i w:val="0"/>
          <w:sz w:val="24"/>
          <w:szCs w:val="24"/>
        </w:rPr>
        <w:t>епутатов от 18.12.2018 № 34 -249 – ГС «О бюджете города Дивногорска на 2019 год и плановый период 2020-2021</w:t>
      </w:r>
      <w:r>
        <w:rPr>
          <w:rFonts w:ascii="Times New Roman" w:hAnsi="Times New Roman"/>
          <w:i w:val="0"/>
          <w:sz w:val="24"/>
          <w:szCs w:val="24"/>
        </w:rPr>
        <w:t xml:space="preserve"> годов»</w:t>
      </w:r>
      <w:r w:rsidRPr="00547EA1">
        <w:rPr>
          <w:rFonts w:ascii="Times New Roman" w:hAnsi="Times New Roman"/>
          <w:sz w:val="24"/>
          <w:szCs w:val="24"/>
        </w:rPr>
        <w:t xml:space="preserve">, </w:t>
      </w:r>
      <w:r w:rsidRPr="00A12816">
        <w:rPr>
          <w:rFonts w:ascii="Times New Roman" w:hAnsi="Times New Roman"/>
          <w:i w:val="0"/>
          <w:sz w:val="24"/>
          <w:szCs w:val="24"/>
        </w:rPr>
        <w:t xml:space="preserve">программные расходы были запланированы в общей сумме </w:t>
      </w:r>
      <w:r w:rsidRPr="00A14C70">
        <w:rPr>
          <w:rFonts w:ascii="Times New Roman" w:hAnsi="Times New Roman"/>
          <w:i w:val="0"/>
          <w:sz w:val="24"/>
          <w:szCs w:val="24"/>
        </w:rPr>
        <w:t>815 267,5 тыс. рублей,</w:t>
      </w:r>
      <w:r w:rsidRPr="00A12816">
        <w:rPr>
          <w:rFonts w:ascii="Times New Roman" w:hAnsi="Times New Roman"/>
          <w:b/>
          <w:i w:val="0"/>
          <w:sz w:val="24"/>
          <w:szCs w:val="24"/>
        </w:rPr>
        <w:t xml:space="preserve"> </w:t>
      </w:r>
      <w:r w:rsidRPr="00A12816">
        <w:rPr>
          <w:rFonts w:ascii="Times New Roman" w:hAnsi="Times New Roman"/>
          <w:i w:val="0"/>
          <w:sz w:val="24"/>
          <w:szCs w:val="24"/>
        </w:rPr>
        <w:t>из которых на финансирование муниципальной программы «</w:t>
      </w:r>
      <w:r>
        <w:rPr>
          <w:rFonts w:ascii="Times New Roman" w:hAnsi="Times New Roman"/>
          <w:i w:val="0"/>
          <w:sz w:val="24"/>
          <w:szCs w:val="24"/>
        </w:rPr>
        <w:t>Управление муниципальными финансами»</w:t>
      </w:r>
      <w:r w:rsidRPr="00A12816">
        <w:rPr>
          <w:rFonts w:ascii="Times New Roman" w:hAnsi="Times New Roman"/>
          <w:i w:val="0"/>
          <w:sz w:val="24"/>
          <w:szCs w:val="24"/>
        </w:rPr>
        <w:t xml:space="preserve"> - </w:t>
      </w:r>
      <w:r w:rsidR="00A14C70" w:rsidRPr="00A14C70">
        <w:rPr>
          <w:rFonts w:ascii="Times New Roman" w:hAnsi="Times New Roman"/>
          <w:i w:val="0"/>
          <w:sz w:val="24"/>
          <w:szCs w:val="24"/>
        </w:rPr>
        <w:t>5 604,1</w:t>
      </w:r>
      <w:r w:rsidRPr="00A14C70">
        <w:rPr>
          <w:rFonts w:ascii="Times New Roman" w:hAnsi="Times New Roman"/>
          <w:i w:val="0"/>
          <w:sz w:val="24"/>
          <w:szCs w:val="24"/>
        </w:rPr>
        <w:t xml:space="preserve"> тыс. рублей</w:t>
      </w:r>
      <w:r w:rsidRPr="00A12816">
        <w:rPr>
          <w:rFonts w:ascii="Times New Roman" w:hAnsi="Times New Roman"/>
          <w:b/>
          <w:i w:val="0"/>
          <w:sz w:val="24"/>
          <w:szCs w:val="24"/>
        </w:rPr>
        <w:t xml:space="preserve"> </w:t>
      </w:r>
      <w:r w:rsidRPr="00A12816">
        <w:rPr>
          <w:rFonts w:ascii="Times New Roman" w:hAnsi="Times New Roman"/>
          <w:i w:val="0"/>
          <w:sz w:val="24"/>
          <w:szCs w:val="24"/>
        </w:rPr>
        <w:t>(</w:t>
      </w:r>
      <w:r w:rsidR="00A14C70">
        <w:rPr>
          <w:rFonts w:ascii="Times New Roman" w:hAnsi="Times New Roman"/>
          <w:i w:val="0"/>
          <w:sz w:val="24"/>
          <w:szCs w:val="24"/>
        </w:rPr>
        <w:t>0,7</w:t>
      </w:r>
      <w:r w:rsidRPr="00A12816">
        <w:rPr>
          <w:rFonts w:ascii="Times New Roman" w:hAnsi="Times New Roman"/>
          <w:i w:val="0"/>
          <w:sz w:val="24"/>
          <w:szCs w:val="24"/>
        </w:rPr>
        <w:t xml:space="preserve"> % от общей суммы программных расходов на 201</w:t>
      </w:r>
      <w:r>
        <w:rPr>
          <w:rFonts w:ascii="Times New Roman" w:hAnsi="Times New Roman"/>
          <w:i w:val="0"/>
          <w:sz w:val="24"/>
          <w:szCs w:val="24"/>
        </w:rPr>
        <w:t>9</w:t>
      </w:r>
      <w:r w:rsidRPr="00A12816">
        <w:rPr>
          <w:rFonts w:ascii="Times New Roman" w:hAnsi="Times New Roman"/>
          <w:i w:val="0"/>
          <w:sz w:val="24"/>
          <w:szCs w:val="24"/>
        </w:rPr>
        <w:t xml:space="preserve"> год)</w:t>
      </w:r>
      <w:r w:rsidRPr="00A12816">
        <w:rPr>
          <w:rFonts w:ascii="Times New Roman" w:hAnsi="Times New Roman"/>
          <w:b/>
          <w:i w:val="0"/>
          <w:sz w:val="24"/>
          <w:szCs w:val="24"/>
        </w:rPr>
        <w:t>.</w:t>
      </w:r>
    </w:p>
    <w:p w:rsidR="00A14C70" w:rsidRDefault="00A14C70" w:rsidP="00F36027">
      <w:pPr>
        <w:pStyle w:val="Default"/>
        <w:ind w:firstLine="567"/>
        <w:jc w:val="both"/>
      </w:pPr>
      <w:r w:rsidRPr="00FF162E">
        <w:t xml:space="preserve">В 2019 году в </w:t>
      </w:r>
      <w:r>
        <w:t>м</w:t>
      </w:r>
      <w:r w:rsidRPr="00FF162E">
        <w:t xml:space="preserve">униципальную программу </w:t>
      </w:r>
      <w:r>
        <w:t xml:space="preserve">внесены 6 </w:t>
      </w:r>
      <w:r w:rsidRPr="00FF162E">
        <w:t>изменени</w:t>
      </w:r>
      <w:r>
        <w:t>й</w:t>
      </w:r>
      <w:r>
        <w:t xml:space="preserve">, касающихся </w:t>
      </w:r>
      <w:r w:rsidR="00F36027">
        <w:t>корректировке объема</w:t>
      </w:r>
      <w:r>
        <w:t xml:space="preserve"> финансового обеспечения</w:t>
      </w:r>
      <w:r w:rsidR="00F36027">
        <w:t xml:space="preserve"> реализации Программы</w:t>
      </w:r>
      <w:r>
        <w:t xml:space="preserve">. </w:t>
      </w:r>
    </w:p>
    <w:p w:rsidR="00A14C70" w:rsidRDefault="00A14C70" w:rsidP="00A14C70">
      <w:pPr>
        <w:pStyle w:val="Default"/>
        <w:ind w:firstLine="567"/>
        <w:jc w:val="both"/>
      </w:pPr>
      <w:r>
        <w:t>Анализ корректировок</w:t>
      </w:r>
      <w:r w:rsidR="00084848">
        <w:t xml:space="preserve"> </w:t>
      </w:r>
      <w:r>
        <w:t>показал, что и</w:t>
      </w:r>
      <w:r>
        <w:t>зменения вносились в Программу в законодательно установленные сроки.</w:t>
      </w:r>
      <w:r w:rsidRPr="00FF162E">
        <w:t xml:space="preserve">         </w:t>
      </w:r>
    </w:p>
    <w:p w:rsidR="0013049B" w:rsidRPr="00A14C70" w:rsidRDefault="0013049B" w:rsidP="0013049B">
      <w:pPr>
        <w:spacing w:after="0" w:line="240" w:lineRule="auto"/>
        <w:ind w:firstLine="567"/>
        <w:jc w:val="both"/>
        <w:rPr>
          <w:rFonts w:ascii="Times New Roman" w:eastAsia="Calibri" w:hAnsi="Times New Roman" w:cs="Times New Roman"/>
          <w:sz w:val="24"/>
          <w:szCs w:val="24"/>
        </w:rPr>
      </w:pPr>
      <w:r w:rsidRPr="00A14C70">
        <w:rPr>
          <w:rFonts w:ascii="Times New Roman" w:hAnsi="Times New Roman" w:cs="Times New Roman"/>
          <w:sz w:val="24"/>
          <w:szCs w:val="24"/>
        </w:rPr>
        <w:t xml:space="preserve">Решением Дивногорского городского Совета депутатов от 24.12.2019 № 50-316-ГС «О внесении изменений в решение Дивногорского городского Совета депутатов от 18 декабря 2018 г. № 34 – 249 – ГС «О бюджете города Дивногорск на 2019 год и плановый период 2020-2021 годов» программный плановый объем финансирования муниципальной программы </w:t>
      </w:r>
      <w:r w:rsidR="00A14C70" w:rsidRPr="00A14C70">
        <w:rPr>
          <w:rFonts w:ascii="Times New Roman" w:hAnsi="Times New Roman" w:cs="Times New Roman"/>
          <w:sz w:val="24"/>
          <w:szCs w:val="24"/>
        </w:rPr>
        <w:t>«Управление муниципальными финансами»</w:t>
      </w:r>
      <w:r w:rsidR="00A14C70" w:rsidRPr="00A14C70">
        <w:rPr>
          <w:rFonts w:ascii="Times New Roman" w:hAnsi="Times New Roman" w:cs="Times New Roman"/>
          <w:sz w:val="24"/>
          <w:szCs w:val="24"/>
        </w:rPr>
        <w:t xml:space="preserve"> </w:t>
      </w:r>
      <w:r w:rsidRPr="00A14C70">
        <w:rPr>
          <w:rFonts w:ascii="Times New Roman" w:hAnsi="Times New Roman" w:cs="Times New Roman"/>
          <w:sz w:val="24"/>
          <w:szCs w:val="24"/>
        </w:rPr>
        <w:t xml:space="preserve">на 2019 год увеличен на сумму </w:t>
      </w:r>
      <w:r w:rsidR="00A14C70" w:rsidRPr="00A14C70">
        <w:rPr>
          <w:rFonts w:ascii="Times New Roman" w:hAnsi="Times New Roman" w:cs="Times New Roman"/>
          <w:sz w:val="24"/>
          <w:szCs w:val="24"/>
        </w:rPr>
        <w:t>1 917,3</w:t>
      </w:r>
      <w:r w:rsidRPr="00A14C70">
        <w:rPr>
          <w:rFonts w:ascii="Times New Roman" w:hAnsi="Times New Roman" w:cs="Times New Roman"/>
          <w:sz w:val="24"/>
          <w:szCs w:val="24"/>
        </w:rPr>
        <w:t xml:space="preserve"> тыс. рублей</w:t>
      </w:r>
      <w:r w:rsidR="00A14C70">
        <w:rPr>
          <w:rFonts w:ascii="Times New Roman" w:hAnsi="Times New Roman" w:cs="Times New Roman"/>
          <w:sz w:val="24"/>
          <w:szCs w:val="24"/>
        </w:rPr>
        <w:t>.</w:t>
      </w:r>
    </w:p>
    <w:p w:rsidR="00524814" w:rsidRPr="00BD3F6B" w:rsidRDefault="00A14C70" w:rsidP="00BD3F6B">
      <w:pPr>
        <w:pStyle w:val="Default"/>
        <w:ind w:firstLine="567"/>
        <w:jc w:val="both"/>
      </w:pPr>
      <w:r>
        <w:t>С учетом всех корректировок о</w:t>
      </w:r>
      <w:r w:rsidR="00524814" w:rsidRPr="00BD3F6B">
        <w:t xml:space="preserve">бъем финансовых средств </w:t>
      </w:r>
      <w:r w:rsidR="00F36027">
        <w:t>П</w:t>
      </w:r>
      <w:r w:rsidR="00524814" w:rsidRPr="00BD3F6B">
        <w:t xml:space="preserve">рограммы в 2019 году был предусмотрен в сумме </w:t>
      </w:r>
      <w:r w:rsidR="0051472D" w:rsidRPr="00BD3F6B">
        <w:t>7 521,4</w:t>
      </w:r>
      <w:r w:rsidR="00524814" w:rsidRPr="00BD3F6B">
        <w:t xml:space="preserve"> тыс. рублей, в том числе: </w:t>
      </w:r>
    </w:p>
    <w:p w:rsidR="0051472D" w:rsidRPr="00BD3F6B" w:rsidRDefault="0051472D" w:rsidP="00BD3F6B">
      <w:pPr>
        <w:pStyle w:val="Default"/>
        <w:ind w:firstLine="567"/>
        <w:jc w:val="both"/>
      </w:pPr>
      <w:r w:rsidRPr="00BD3F6B">
        <w:t>- 196,4 тыс. рублей- средства краевого бюджета;</w:t>
      </w:r>
    </w:p>
    <w:p w:rsidR="00524814" w:rsidRDefault="0051472D" w:rsidP="00BD3F6B">
      <w:pPr>
        <w:pStyle w:val="Default"/>
        <w:ind w:firstLine="567"/>
        <w:jc w:val="both"/>
      </w:pPr>
      <w:r w:rsidRPr="00BD3F6B">
        <w:t>- 7 325,0 тыс. рублей- средства местного бюджета.</w:t>
      </w:r>
      <w:r w:rsidR="00524814" w:rsidRPr="00BD3F6B">
        <w:t xml:space="preserve"> </w:t>
      </w:r>
    </w:p>
    <w:p w:rsidR="00524814" w:rsidRPr="00BD3F6B" w:rsidRDefault="00F36027" w:rsidP="00BD3F6B">
      <w:pPr>
        <w:pStyle w:val="Default"/>
        <w:ind w:firstLine="567"/>
        <w:jc w:val="both"/>
      </w:pPr>
      <w:r>
        <w:t xml:space="preserve">Данные </w:t>
      </w:r>
      <w:r w:rsidR="00A14C70">
        <w:t>с</w:t>
      </w:r>
      <w:r w:rsidR="00524814" w:rsidRPr="00BD3F6B">
        <w:t xml:space="preserve">редства предусмотрены на реализацию </w:t>
      </w:r>
      <w:r>
        <w:t>только</w:t>
      </w:r>
      <w:r w:rsidR="00524814" w:rsidRPr="00BD3F6B">
        <w:t xml:space="preserve"> подпрограммы</w:t>
      </w:r>
      <w:r w:rsidR="0051472D" w:rsidRPr="00BD3F6B">
        <w:t xml:space="preserve"> 4 «Обеспечение реализации муниципальной программы и прочие мероприятия»</w:t>
      </w:r>
      <w:r w:rsidR="00524814" w:rsidRPr="00BD3F6B">
        <w:t xml:space="preserve">. </w:t>
      </w:r>
    </w:p>
    <w:p w:rsidR="0015288F" w:rsidRDefault="0015288F" w:rsidP="00F31242">
      <w:pPr>
        <w:spacing w:after="0" w:line="240" w:lineRule="auto"/>
        <w:ind w:firstLine="708"/>
        <w:jc w:val="both"/>
        <w:rPr>
          <w:rFonts w:ascii="Times New Roman" w:hAnsi="Times New Roman"/>
          <w:sz w:val="24"/>
          <w:szCs w:val="24"/>
          <w:u w:val="single"/>
        </w:rPr>
      </w:pPr>
    </w:p>
    <w:p w:rsidR="002A0232" w:rsidRPr="002A0232" w:rsidRDefault="002A0232" w:rsidP="002A0232">
      <w:pPr>
        <w:pStyle w:val="Default"/>
      </w:pPr>
      <w:r w:rsidRPr="002A0232">
        <w:rPr>
          <w:b/>
          <w:bCs/>
        </w:rPr>
        <w:t xml:space="preserve">V. Анализ целевых индикаторов и показателей результативности программы </w:t>
      </w:r>
    </w:p>
    <w:p w:rsidR="0013049B" w:rsidRPr="00C2528A" w:rsidRDefault="0013049B" w:rsidP="0013049B">
      <w:pPr>
        <w:tabs>
          <w:tab w:val="left" w:pos="0"/>
        </w:tabs>
        <w:autoSpaceDE w:val="0"/>
        <w:autoSpaceDN w:val="0"/>
        <w:adjustRightInd w:val="0"/>
        <w:spacing w:after="0" w:line="240" w:lineRule="auto"/>
        <w:ind w:firstLine="709"/>
        <w:contextualSpacing/>
        <w:jc w:val="both"/>
        <w:outlineLvl w:val="1"/>
        <w:rPr>
          <w:rFonts w:ascii="Times New Roman" w:eastAsia="Calibri" w:hAnsi="Times New Roman" w:cs="Times New Roman"/>
          <w:sz w:val="24"/>
          <w:szCs w:val="24"/>
          <w:lang w:eastAsia="ru-RU"/>
        </w:rPr>
      </w:pPr>
      <w:r w:rsidRPr="00C2528A">
        <w:rPr>
          <w:rFonts w:ascii="Times New Roman" w:eastAsia="Calibri" w:hAnsi="Times New Roman" w:cs="Times New Roman"/>
          <w:sz w:val="24"/>
          <w:szCs w:val="24"/>
          <w:lang w:eastAsia="ru-RU"/>
        </w:rPr>
        <w:t> Целевые показатели и показатели результативности программы должны количественно характеризовать ход ее реализации, решение основных задач и достижение целей программы, а также:</w:t>
      </w:r>
    </w:p>
    <w:p w:rsidR="0013049B" w:rsidRPr="00C2528A" w:rsidRDefault="0013049B" w:rsidP="0013049B">
      <w:pPr>
        <w:tabs>
          <w:tab w:val="left" w:pos="0"/>
        </w:tabs>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2528A">
        <w:rPr>
          <w:rFonts w:ascii="Times New Roman" w:eastAsia="Times New Roman" w:hAnsi="Times New Roman" w:cs="Times New Roman"/>
          <w:sz w:val="24"/>
          <w:szCs w:val="24"/>
          <w:lang w:eastAsia="ru-RU"/>
        </w:rPr>
        <w:t>отражать специфику развития конкретной области, проблем и основных задач, на решение которых направлена реализация программы;</w:t>
      </w:r>
    </w:p>
    <w:p w:rsidR="0013049B" w:rsidRPr="00C2528A" w:rsidRDefault="0013049B" w:rsidP="0013049B">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2528A">
        <w:rPr>
          <w:rFonts w:ascii="Times New Roman" w:eastAsia="Times New Roman" w:hAnsi="Times New Roman" w:cs="Times New Roman"/>
          <w:sz w:val="24"/>
          <w:szCs w:val="24"/>
          <w:lang w:eastAsia="ru-RU"/>
        </w:rPr>
        <w:t xml:space="preserve">иметь количественное значение, измеряемое или рассчитываемое </w:t>
      </w:r>
      <w:r w:rsidRPr="00C2528A">
        <w:rPr>
          <w:rFonts w:ascii="Times New Roman" w:eastAsia="Times New Roman" w:hAnsi="Times New Roman" w:cs="Times New Roman"/>
          <w:sz w:val="24"/>
          <w:szCs w:val="24"/>
          <w:lang w:eastAsia="ru-RU"/>
        </w:rPr>
        <w:br/>
        <w:t>по официально утвержденным методикам и (или)</w:t>
      </w:r>
      <w:r w:rsidRPr="00C2528A">
        <w:rPr>
          <w:rFonts w:ascii="Times New Roman" w:eastAsia="Times New Roman" w:hAnsi="Times New Roman" w:cs="Times New Roman"/>
          <w:sz w:val="24"/>
          <w:szCs w:val="24"/>
        </w:rPr>
        <w:t xml:space="preserve"> определяемое на основе данных государственного статистического наблюдения</w:t>
      </w:r>
      <w:r w:rsidRPr="00C2528A">
        <w:rPr>
          <w:rFonts w:ascii="Times New Roman" w:eastAsia="Times New Roman" w:hAnsi="Times New Roman" w:cs="Times New Roman"/>
          <w:sz w:val="24"/>
          <w:szCs w:val="24"/>
          <w:lang w:eastAsia="ru-RU"/>
        </w:rPr>
        <w:t>;</w:t>
      </w:r>
    </w:p>
    <w:p w:rsidR="00F46927" w:rsidRPr="00C2528A" w:rsidRDefault="0013049B" w:rsidP="0013049B">
      <w:pPr>
        <w:tabs>
          <w:tab w:val="left" w:pos="0"/>
        </w:tabs>
        <w:autoSpaceDE w:val="0"/>
        <w:autoSpaceDN w:val="0"/>
        <w:adjustRightInd w:val="0"/>
        <w:spacing w:after="0" w:line="240" w:lineRule="auto"/>
        <w:ind w:firstLine="709"/>
        <w:contextualSpacing/>
        <w:jc w:val="both"/>
        <w:outlineLvl w:val="1"/>
        <w:rPr>
          <w:rFonts w:ascii="Times New Roman" w:eastAsia="Times New Roman" w:hAnsi="Times New Roman" w:cs="Times New Roman"/>
          <w:sz w:val="24"/>
          <w:szCs w:val="24"/>
          <w:lang w:eastAsia="ru-RU"/>
        </w:rPr>
      </w:pPr>
      <w:r w:rsidRPr="00C2528A">
        <w:rPr>
          <w:rFonts w:ascii="Times New Roman" w:eastAsia="Times New Roman" w:hAnsi="Times New Roman" w:cs="Times New Roman"/>
          <w:sz w:val="24"/>
          <w:szCs w:val="24"/>
          <w:lang w:eastAsia="ru-RU"/>
        </w:rPr>
        <w:t>непосредственно зависеть от решения основных задач и реализации программ.</w:t>
      </w:r>
    </w:p>
    <w:p w:rsidR="0015288F" w:rsidRDefault="002A0232" w:rsidP="00BD3F6B">
      <w:pPr>
        <w:spacing w:after="0" w:line="240" w:lineRule="auto"/>
        <w:ind w:firstLine="567"/>
        <w:jc w:val="both"/>
        <w:rPr>
          <w:rFonts w:ascii="Times New Roman" w:hAnsi="Times New Roman" w:cs="Times New Roman"/>
          <w:sz w:val="24"/>
          <w:szCs w:val="24"/>
        </w:rPr>
      </w:pPr>
      <w:r w:rsidRPr="002A0232">
        <w:rPr>
          <w:rFonts w:ascii="Times New Roman" w:hAnsi="Times New Roman" w:cs="Times New Roman"/>
          <w:sz w:val="24"/>
          <w:szCs w:val="24"/>
        </w:rPr>
        <w:t xml:space="preserve">В </w:t>
      </w:r>
      <w:r w:rsidR="00F46927">
        <w:rPr>
          <w:rFonts w:ascii="Times New Roman" w:hAnsi="Times New Roman" w:cs="Times New Roman"/>
          <w:sz w:val="24"/>
          <w:szCs w:val="24"/>
        </w:rPr>
        <w:t xml:space="preserve">паспорте </w:t>
      </w:r>
      <w:r w:rsidR="00F36027">
        <w:rPr>
          <w:rFonts w:ascii="Times New Roman" w:hAnsi="Times New Roman" w:cs="Times New Roman"/>
          <w:sz w:val="24"/>
          <w:szCs w:val="24"/>
        </w:rPr>
        <w:t>П</w:t>
      </w:r>
      <w:r w:rsidRPr="002A0232">
        <w:rPr>
          <w:rFonts w:ascii="Times New Roman" w:hAnsi="Times New Roman" w:cs="Times New Roman"/>
          <w:sz w:val="24"/>
          <w:szCs w:val="24"/>
        </w:rPr>
        <w:t xml:space="preserve">рограммы для достижения цели и поставленных задач сформированы </w:t>
      </w:r>
      <w:r>
        <w:rPr>
          <w:rFonts w:ascii="Times New Roman" w:hAnsi="Times New Roman" w:cs="Times New Roman"/>
          <w:sz w:val="24"/>
          <w:szCs w:val="24"/>
        </w:rPr>
        <w:t>3</w:t>
      </w:r>
      <w:r w:rsidRPr="002A0232">
        <w:rPr>
          <w:rFonts w:ascii="Times New Roman" w:hAnsi="Times New Roman" w:cs="Times New Roman"/>
          <w:sz w:val="24"/>
          <w:szCs w:val="24"/>
        </w:rPr>
        <w:t xml:space="preserve"> целевых индикатор</w:t>
      </w:r>
      <w:r>
        <w:rPr>
          <w:rFonts w:ascii="Times New Roman" w:hAnsi="Times New Roman" w:cs="Times New Roman"/>
          <w:sz w:val="24"/>
          <w:szCs w:val="24"/>
        </w:rPr>
        <w:t>а</w:t>
      </w:r>
      <w:r w:rsidRPr="002A0232">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2A0232">
        <w:rPr>
          <w:rFonts w:ascii="Times New Roman" w:hAnsi="Times New Roman" w:cs="Times New Roman"/>
          <w:sz w:val="24"/>
          <w:szCs w:val="24"/>
        </w:rPr>
        <w:t>показател</w:t>
      </w:r>
      <w:r w:rsidR="00F46927">
        <w:rPr>
          <w:rFonts w:ascii="Times New Roman" w:hAnsi="Times New Roman" w:cs="Times New Roman"/>
          <w:sz w:val="24"/>
          <w:szCs w:val="24"/>
        </w:rPr>
        <w:t>я</w:t>
      </w:r>
      <w:r w:rsidRPr="002A0232">
        <w:rPr>
          <w:rFonts w:ascii="Times New Roman" w:hAnsi="Times New Roman" w:cs="Times New Roman"/>
          <w:sz w:val="24"/>
          <w:szCs w:val="24"/>
        </w:rPr>
        <w:t xml:space="preserve"> результативности.</w:t>
      </w:r>
    </w:p>
    <w:p w:rsidR="002A0232" w:rsidRDefault="002A0232" w:rsidP="00BD3F6B">
      <w:pPr>
        <w:spacing w:after="0"/>
        <w:ind w:right="-142" w:firstLine="567"/>
        <w:jc w:val="both"/>
        <w:rPr>
          <w:rFonts w:ascii="Times New Roman" w:hAnsi="Times New Roman" w:cs="Times New Roman"/>
          <w:sz w:val="24"/>
          <w:szCs w:val="24"/>
        </w:rPr>
      </w:pPr>
      <w:r w:rsidRPr="002A0232">
        <w:rPr>
          <w:rFonts w:ascii="Times New Roman" w:hAnsi="Times New Roman" w:cs="Times New Roman"/>
          <w:sz w:val="24"/>
          <w:szCs w:val="24"/>
        </w:rPr>
        <w:t xml:space="preserve">В соответствии с требованиями Порядка 131п целевые индикаторы и показатели результативности рассчитываются согласно методике измерения и (или) расчета, утверждённой постановлением администрации города от 25.10.2016 № 193п </w:t>
      </w:r>
      <w:r w:rsidR="00D56A16">
        <w:rPr>
          <w:rFonts w:ascii="Times New Roman" w:hAnsi="Times New Roman" w:cs="Times New Roman"/>
          <w:sz w:val="24"/>
          <w:szCs w:val="24"/>
        </w:rPr>
        <w:t>«</w:t>
      </w:r>
      <w:r w:rsidRPr="002A0232">
        <w:rPr>
          <w:rFonts w:ascii="Times New Roman" w:hAnsi="Times New Roman" w:cs="Times New Roman"/>
          <w:sz w:val="24"/>
          <w:szCs w:val="24"/>
        </w:rPr>
        <w:t>Об утверждении порядка проведения оценки эффективности реализации муниципальных программ муниципального образования город Дивногорск</w:t>
      </w:r>
      <w:r w:rsidR="00D56A16">
        <w:rPr>
          <w:rFonts w:ascii="Times New Roman" w:hAnsi="Times New Roman" w:cs="Times New Roman"/>
          <w:sz w:val="24"/>
          <w:szCs w:val="24"/>
        </w:rPr>
        <w:t>»</w:t>
      </w:r>
      <w:r w:rsidR="00BD3F6B">
        <w:rPr>
          <w:rFonts w:ascii="Times New Roman" w:hAnsi="Times New Roman" w:cs="Times New Roman"/>
          <w:sz w:val="24"/>
          <w:szCs w:val="24"/>
        </w:rPr>
        <w:t>.</w:t>
      </w:r>
      <w:r w:rsidRPr="002A0232">
        <w:rPr>
          <w:rFonts w:ascii="Times New Roman" w:hAnsi="Times New Roman" w:cs="Times New Roman"/>
          <w:sz w:val="24"/>
          <w:szCs w:val="24"/>
        </w:rPr>
        <w:t xml:space="preserve"> </w:t>
      </w:r>
    </w:p>
    <w:p w:rsidR="002A0232" w:rsidRDefault="00D56A16" w:rsidP="00BD3F6B">
      <w:pPr>
        <w:spacing w:after="0" w:line="240" w:lineRule="auto"/>
        <w:ind w:firstLine="567"/>
        <w:jc w:val="both"/>
        <w:rPr>
          <w:rFonts w:ascii="Times New Roman" w:hAnsi="Times New Roman"/>
          <w:sz w:val="24"/>
          <w:szCs w:val="24"/>
          <w:u w:val="single"/>
        </w:rPr>
      </w:pPr>
      <w:r w:rsidRPr="00D56A16">
        <w:rPr>
          <w:rFonts w:ascii="Times New Roman" w:hAnsi="Times New Roman" w:cs="Times New Roman"/>
          <w:sz w:val="24"/>
          <w:szCs w:val="24"/>
        </w:rPr>
        <w:t>Следует отметить, что в программ</w:t>
      </w:r>
      <w:r>
        <w:rPr>
          <w:rFonts w:ascii="Times New Roman" w:hAnsi="Times New Roman" w:cs="Times New Roman"/>
          <w:sz w:val="24"/>
          <w:szCs w:val="24"/>
        </w:rPr>
        <w:t>е</w:t>
      </w:r>
      <w:r w:rsidR="004B55C7">
        <w:rPr>
          <w:rFonts w:ascii="Times New Roman" w:hAnsi="Times New Roman" w:cs="Times New Roman"/>
          <w:sz w:val="24"/>
          <w:szCs w:val="24"/>
        </w:rPr>
        <w:t xml:space="preserve"> </w:t>
      </w:r>
      <w:r w:rsidRPr="00D56A16">
        <w:rPr>
          <w:rFonts w:ascii="Times New Roman" w:hAnsi="Times New Roman" w:cs="Times New Roman"/>
          <w:sz w:val="24"/>
          <w:szCs w:val="24"/>
        </w:rPr>
        <w:t xml:space="preserve">все целевые индикаторы и показатели результативности сформированы со значениями, имеющими относительные величины (%). </w:t>
      </w:r>
      <w:r>
        <w:rPr>
          <w:rFonts w:ascii="Times New Roman" w:hAnsi="Times New Roman" w:cs="Times New Roman"/>
          <w:sz w:val="24"/>
          <w:szCs w:val="24"/>
        </w:rPr>
        <w:t>Согласно данным отчета об исполнении бюджета города Дивногорска за 2019 год запланированные значения показателей достигнуты.</w:t>
      </w:r>
    </w:p>
    <w:p w:rsidR="002A0232" w:rsidRDefault="00AE2AFE" w:rsidP="00BD3F6B">
      <w:pPr>
        <w:spacing w:after="0" w:line="240" w:lineRule="auto"/>
        <w:ind w:firstLine="567"/>
        <w:jc w:val="both"/>
        <w:rPr>
          <w:rFonts w:ascii="Times New Roman" w:hAnsi="Times New Roman" w:cs="Times New Roman"/>
          <w:sz w:val="24"/>
          <w:szCs w:val="24"/>
        </w:rPr>
      </w:pPr>
      <w:r w:rsidRPr="00AE2AFE">
        <w:rPr>
          <w:rFonts w:ascii="Times New Roman" w:hAnsi="Times New Roman" w:cs="Times New Roman"/>
          <w:sz w:val="24"/>
          <w:szCs w:val="24"/>
        </w:rPr>
        <w:t xml:space="preserve">Проведенный анализ </w:t>
      </w:r>
      <w:r>
        <w:rPr>
          <w:rFonts w:ascii="Times New Roman" w:hAnsi="Times New Roman" w:cs="Times New Roman"/>
          <w:sz w:val="24"/>
          <w:szCs w:val="24"/>
        </w:rPr>
        <w:t xml:space="preserve">плановых </w:t>
      </w:r>
      <w:r w:rsidRPr="00AE2AFE">
        <w:rPr>
          <w:rFonts w:ascii="Times New Roman" w:hAnsi="Times New Roman" w:cs="Times New Roman"/>
          <w:sz w:val="24"/>
          <w:szCs w:val="24"/>
        </w:rPr>
        <w:t xml:space="preserve">значений целевых индикаторов и показателей результативности в программы по отношению к </w:t>
      </w:r>
      <w:r>
        <w:rPr>
          <w:rFonts w:ascii="Times New Roman" w:hAnsi="Times New Roman" w:cs="Times New Roman"/>
          <w:sz w:val="24"/>
          <w:szCs w:val="24"/>
        </w:rPr>
        <w:t xml:space="preserve">достигнутым </w:t>
      </w:r>
      <w:r w:rsidRPr="00AE2AFE">
        <w:rPr>
          <w:rFonts w:ascii="Times New Roman" w:hAnsi="Times New Roman" w:cs="Times New Roman"/>
          <w:sz w:val="24"/>
          <w:szCs w:val="24"/>
        </w:rPr>
        <w:t>показател</w:t>
      </w:r>
      <w:r>
        <w:rPr>
          <w:rFonts w:ascii="Times New Roman" w:hAnsi="Times New Roman" w:cs="Times New Roman"/>
          <w:sz w:val="24"/>
          <w:szCs w:val="24"/>
        </w:rPr>
        <w:t xml:space="preserve">ям </w:t>
      </w:r>
      <w:r w:rsidRPr="00AE2AFE">
        <w:rPr>
          <w:rFonts w:ascii="Times New Roman" w:hAnsi="Times New Roman" w:cs="Times New Roman"/>
          <w:sz w:val="24"/>
          <w:szCs w:val="24"/>
        </w:rPr>
        <w:t>в Программе показал следующее</w:t>
      </w:r>
      <w:r w:rsidR="00F36027">
        <w:rPr>
          <w:rFonts w:ascii="Times New Roman" w:hAnsi="Times New Roman" w:cs="Times New Roman"/>
          <w:sz w:val="24"/>
          <w:szCs w:val="24"/>
        </w:rPr>
        <w:t>:</w:t>
      </w:r>
    </w:p>
    <w:p w:rsidR="00A14C70" w:rsidRPr="004B55C7" w:rsidRDefault="00AE2AFE" w:rsidP="00A14C70">
      <w:pPr>
        <w:shd w:val="clear" w:color="auto" w:fill="FFFFFF"/>
        <w:spacing w:after="0" w:line="240" w:lineRule="auto"/>
        <w:ind w:firstLine="567"/>
        <w:jc w:val="both"/>
        <w:rPr>
          <w:rFonts w:ascii="Times New Roman" w:hAnsi="Times New Roman" w:cs="Times New Roman"/>
          <w:sz w:val="24"/>
          <w:szCs w:val="24"/>
        </w:rPr>
      </w:pPr>
      <w:r w:rsidRPr="004B55C7">
        <w:rPr>
          <w:rFonts w:ascii="Times New Roman" w:hAnsi="Times New Roman" w:cs="Times New Roman"/>
          <w:sz w:val="24"/>
          <w:szCs w:val="24"/>
        </w:rPr>
        <w:lastRenderedPageBreak/>
        <w:t xml:space="preserve">Значения показателя результативности «доля расходов бюджета города, формируемых в рамках муниципальных </w:t>
      </w:r>
      <w:r w:rsidR="002B047A" w:rsidRPr="004B55C7">
        <w:rPr>
          <w:rFonts w:ascii="Times New Roman" w:hAnsi="Times New Roman" w:cs="Times New Roman"/>
          <w:sz w:val="24"/>
          <w:szCs w:val="24"/>
        </w:rPr>
        <w:t>программ</w:t>
      </w:r>
      <w:r w:rsidRPr="004B55C7">
        <w:rPr>
          <w:rFonts w:ascii="Times New Roman" w:hAnsi="Times New Roman" w:cs="Times New Roman"/>
          <w:sz w:val="24"/>
          <w:szCs w:val="24"/>
        </w:rPr>
        <w:t>» запланированы в динамике роста, в сравнении с 2018 годом</w:t>
      </w:r>
      <w:r w:rsidR="002B047A" w:rsidRPr="004B55C7">
        <w:rPr>
          <w:rFonts w:ascii="Times New Roman" w:hAnsi="Times New Roman" w:cs="Times New Roman"/>
          <w:sz w:val="24"/>
          <w:szCs w:val="24"/>
        </w:rPr>
        <w:t xml:space="preserve"> увеличение составило 0,5%.</w:t>
      </w:r>
      <w:r w:rsidR="00A14C70" w:rsidRPr="004B55C7">
        <w:rPr>
          <w:rFonts w:ascii="Times New Roman" w:hAnsi="Times New Roman" w:cs="Times New Roman"/>
          <w:sz w:val="24"/>
          <w:szCs w:val="24"/>
        </w:rPr>
        <w:t xml:space="preserve"> </w:t>
      </w:r>
      <w:r w:rsidR="00A14C70" w:rsidRPr="004B55C7">
        <w:rPr>
          <w:rFonts w:ascii="Times New Roman" w:hAnsi="Times New Roman" w:cs="Times New Roman"/>
          <w:sz w:val="24"/>
          <w:szCs w:val="24"/>
        </w:rPr>
        <w:t>В соответствии с годовым отчетом о реализации МП, ресурсное обеспечение программ в 2019 году составило 99,5% от запланированного.</w:t>
      </w:r>
    </w:p>
    <w:p w:rsidR="00AE2AFE" w:rsidRPr="002B047A" w:rsidRDefault="00AE2AFE" w:rsidP="00BD3F6B">
      <w:pPr>
        <w:pStyle w:val="Default"/>
        <w:ind w:firstLine="567"/>
        <w:jc w:val="both"/>
      </w:pPr>
      <w:r w:rsidRPr="002B047A">
        <w:t xml:space="preserve"> </w:t>
      </w:r>
      <w:r w:rsidR="002B047A" w:rsidRPr="002B047A">
        <w:t>В соответствии с требованиями Порядка проведения оценки эффективности реализации муниципальных программ муниципального образования город Дивногорск по каждому показателю (индикатору) приводится весовой критерий, характеризующий приоритетность данного показателя в соответствии с ключевыми приоритетами. Суммарное значение весовых критериев по показателям (индикаторам) подпрограмм и отдельных мероприятий должно равняться единице.</w:t>
      </w:r>
    </w:p>
    <w:p w:rsidR="002B047A" w:rsidRPr="002B047A" w:rsidRDefault="002B047A" w:rsidP="00BD3F6B">
      <w:pPr>
        <w:pStyle w:val="Default"/>
        <w:ind w:firstLine="567"/>
        <w:jc w:val="both"/>
      </w:pPr>
      <w:r w:rsidRPr="002B047A">
        <w:t xml:space="preserve">Данное требование в </w:t>
      </w:r>
      <w:r w:rsidR="00F36027">
        <w:t>П</w:t>
      </w:r>
      <w:r w:rsidRPr="002B047A">
        <w:t xml:space="preserve">рограммы соблюдено - сумма весовых критериев равна единице, в том числе: </w:t>
      </w:r>
    </w:p>
    <w:p w:rsidR="002B047A" w:rsidRPr="002B047A" w:rsidRDefault="004B55C7" w:rsidP="00BD3F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2B047A">
        <w:rPr>
          <w:rFonts w:ascii="Times New Roman" w:hAnsi="Times New Roman" w:cs="Times New Roman"/>
          <w:sz w:val="24"/>
          <w:szCs w:val="24"/>
        </w:rPr>
        <w:t>«</w:t>
      </w:r>
      <w:r w:rsidR="00BD3F6B">
        <w:rPr>
          <w:rFonts w:ascii="Times New Roman" w:hAnsi="Times New Roman" w:cs="Times New Roman"/>
          <w:sz w:val="24"/>
          <w:szCs w:val="24"/>
        </w:rPr>
        <w:t>д</w:t>
      </w:r>
      <w:r w:rsidR="002B047A" w:rsidRPr="002B047A">
        <w:rPr>
          <w:rFonts w:ascii="Times New Roman" w:hAnsi="Times New Roman" w:cs="Times New Roman"/>
          <w:sz w:val="24"/>
          <w:szCs w:val="24"/>
        </w:rPr>
        <w:t>оля расходов на обслуживание муниципального долга города Дивногорска в объеме расходов</w:t>
      </w:r>
      <w:r w:rsidR="00BD3F6B">
        <w:rPr>
          <w:rFonts w:ascii="Times New Roman" w:hAnsi="Times New Roman" w:cs="Times New Roman"/>
          <w:sz w:val="24"/>
          <w:szCs w:val="24"/>
        </w:rPr>
        <w:t xml:space="preserve"> </w:t>
      </w:r>
      <w:r w:rsidR="002B047A" w:rsidRPr="002B047A">
        <w:rPr>
          <w:rFonts w:ascii="Times New Roman" w:hAnsi="Times New Roman" w:cs="Times New Roman"/>
          <w:sz w:val="24"/>
          <w:szCs w:val="24"/>
        </w:rPr>
        <w:t>местного бюджета, за исключением объема расходов, которые осуществляются за счет субвенций, предоставляемых из вышестоящих бюджетов бюджетной системы Российской Федерации</w:t>
      </w:r>
      <w:r w:rsidR="00BD3F6B">
        <w:rPr>
          <w:rFonts w:ascii="Times New Roman" w:hAnsi="Times New Roman" w:cs="Times New Roman"/>
          <w:sz w:val="24"/>
          <w:szCs w:val="24"/>
        </w:rPr>
        <w:t>»</w:t>
      </w:r>
      <w:r w:rsidR="002B047A" w:rsidRPr="002B047A">
        <w:rPr>
          <w:rFonts w:ascii="Times New Roman" w:hAnsi="Times New Roman" w:cs="Times New Roman"/>
          <w:sz w:val="24"/>
          <w:szCs w:val="24"/>
        </w:rPr>
        <w:t xml:space="preserve"> -равен 0,94;</w:t>
      </w:r>
    </w:p>
    <w:p w:rsidR="002B047A" w:rsidRDefault="004B55C7" w:rsidP="00BD3F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w:t>
      </w:r>
      <w:r w:rsidR="00BD3F6B">
        <w:rPr>
          <w:rFonts w:ascii="Times New Roman" w:hAnsi="Times New Roman" w:cs="Times New Roman"/>
          <w:sz w:val="24"/>
          <w:szCs w:val="24"/>
        </w:rPr>
        <w:t>с</w:t>
      </w:r>
      <w:r w:rsidR="002B047A" w:rsidRPr="002B047A">
        <w:rPr>
          <w:rFonts w:ascii="Times New Roman" w:hAnsi="Times New Roman" w:cs="Times New Roman"/>
          <w:sz w:val="24"/>
          <w:szCs w:val="24"/>
        </w:rPr>
        <w:t>оотношение количества вступивших в законную силу решений суда о признании предписания Контрольно-счетного органа об устранении выявленных нарушений, в том числе о возмещении бюджетных средств, недействительными, к общему количеству предписаний, вынесенных по результатам контрольных мероприятий</w:t>
      </w:r>
      <w:r w:rsidR="00BD3F6B">
        <w:rPr>
          <w:rFonts w:ascii="Times New Roman" w:hAnsi="Times New Roman" w:cs="Times New Roman"/>
          <w:sz w:val="24"/>
          <w:szCs w:val="24"/>
        </w:rPr>
        <w:t>»</w:t>
      </w:r>
      <w:r w:rsidR="002B047A" w:rsidRPr="002B047A">
        <w:rPr>
          <w:rFonts w:ascii="Times New Roman" w:hAnsi="Times New Roman" w:cs="Times New Roman"/>
          <w:sz w:val="24"/>
          <w:szCs w:val="24"/>
        </w:rPr>
        <w:t xml:space="preserve"> – 1;</w:t>
      </w:r>
    </w:p>
    <w:p w:rsidR="00847F14" w:rsidRPr="003362FE" w:rsidRDefault="004B55C7" w:rsidP="00BD3F6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КСО считает, что д</w:t>
      </w:r>
      <w:r w:rsidR="00847F14" w:rsidRPr="003362FE">
        <w:rPr>
          <w:rFonts w:ascii="Times New Roman" w:hAnsi="Times New Roman" w:cs="Times New Roman"/>
          <w:sz w:val="24"/>
          <w:szCs w:val="24"/>
        </w:rPr>
        <w:t xml:space="preserve">анный критерий не может являться показателем оценки </w:t>
      </w:r>
      <w:r w:rsidR="00847F14" w:rsidRPr="003362FE">
        <w:rPr>
          <w:rFonts w:ascii="Times New Roman" w:hAnsi="Times New Roman" w:cs="Times New Roman"/>
          <w:sz w:val="24"/>
          <w:szCs w:val="24"/>
        </w:rPr>
        <w:t>эффе</w:t>
      </w:r>
      <w:r w:rsidR="003362FE" w:rsidRPr="003362FE">
        <w:rPr>
          <w:rFonts w:ascii="Times New Roman" w:hAnsi="Times New Roman" w:cs="Times New Roman"/>
          <w:sz w:val="24"/>
          <w:szCs w:val="24"/>
        </w:rPr>
        <w:t>ктивности реализации П</w:t>
      </w:r>
      <w:r w:rsidR="00847F14" w:rsidRPr="003362FE">
        <w:rPr>
          <w:rFonts w:ascii="Times New Roman" w:hAnsi="Times New Roman" w:cs="Times New Roman"/>
          <w:sz w:val="24"/>
          <w:szCs w:val="24"/>
        </w:rPr>
        <w:t>рограмм</w:t>
      </w:r>
      <w:r w:rsidR="003362FE" w:rsidRPr="003362FE">
        <w:rPr>
          <w:rFonts w:ascii="Times New Roman" w:hAnsi="Times New Roman" w:cs="Times New Roman"/>
          <w:sz w:val="24"/>
          <w:szCs w:val="24"/>
        </w:rPr>
        <w:t xml:space="preserve">ы, так как реализация подпрограммы предусматривает осуществление </w:t>
      </w:r>
      <w:r w:rsidR="003362FE" w:rsidRPr="003362FE">
        <w:rPr>
          <w:rFonts w:ascii="Times New Roman" w:hAnsi="Times New Roman" w:cs="Times New Roman"/>
          <w:b/>
          <w:sz w:val="24"/>
          <w:szCs w:val="24"/>
        </w:rPr>
        <w:t>внутреннего</w:t>
      </w:r>
      <w:r w:rsidR="003362FE" w:rsidRPr="003362FE">
        <w:rPr>
          <w:rFonts w:ascii="Times New Roman" w:hAnsi="Times New Roman" w:cs="Times New Roman"/>
          <w:sz w:val="24"/>
          <w:szCs w:val="24"/>
        </w:rPr>
        <w:t xml:space="preserve"> муниципального контроля. В силу законодательно установленных полномочий Контрольно- счетный орган осуществляет </w:t>
      </w:r>
      <w:r w:rsidR="003362FE" w:rsidRPr="003362FE">
        <w:rPr>
          <w:rFonts w:ascii="Times New Roman" w:hAnsi="Times New Roman" w:cs="Times New Roman"/>
          <w:b/>
          <w:sz w:val="24"/>
          <w:szCs w:val="24"/>
        </w:rPr>
        <w:t>внешний</w:t>
      </w:r>
      <w:r w:rsidR="003362FE" w:rsidRPr="003362FE">
        <w:rPr>
          <w:rFonts w:ascii="Times New Roman" w:hAnsi="Times New Roman" w:cs="Times New Roman"/>
          <w:sz w:val="24"/>
          <w:szCs w:val="24"/>
        </w:rPr>
        <w:t xml:space="preserve"> муниципальный контроль</w:t>
      </w:r>
      <w:r w:rsidR="003362FE">
        <w:rPr>
          <w:rFonts w:ascii="Times New Roman" w:hAnsi="Times New Roman" w:cs="Times New Roman"/>
          <w:sz w:val="24"/>
          <w:szCs w:val="24"/>
        </w:rPr>
        <w:t>.</w:t>
      </w:r>
    </w:p>
    <w:p w:rsidR="002B047A" w:rsidRPr="002B047A" w:rsidRDefault="00BD3F6B" w:rsidP="00BD3F6B">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по «д</w:t>
      </w:r>
      <w:r w:rsidR="002B047A" w:rsidRPr="002B047A">
        <w:rPr>
          <w:rFonts w:ascii="Times New Roman" w:hAnsi="Times New Roman" w:cs="Times New Roman"/>
          <w:sz w:val="24"/>
          <w:szCs w:val="24"/>
        </w:rPr>
        <w:t>оля расходов бюджета города Дивногорска, формируемых в рамках муниципальных программ города Дивногорска</w:t>
      </w:r>
      <w:r>
        <w:rPr>
          <w:rFonts w:ascii="Times New Roman" w:hAnsi="Times New Roman" w:cs="Times New Roman"/>
          <w:sz w:val="24"/>
          <w:szCs w:val="24"/>
        </w:rPr>
        <w:t>»</w:t>
      </w:r>
      <w:r w:rsidR="002B047A" w:rsidRPr="002B047A">
        <w:rPr>
          <w:rFonts w:ascii="Times New Roman" w:hAnsi="Times New Roman" w:cs="Times New Roman"/>
          <w:sz w:val="24"/>
          <w:szCs w:val="24"/>
        </w:rPr>
        <w:t>- 0,99.</w:t>
      </w:r>
    </w:p>
    <w:p w:rsidR="002B047A" w:rsidRDefault="002B047A" w:rsidP="002B047A">
      <w:pPr>
        <w:spacing w:after="0" w:line="240" w:lineRule="auto"/>
        <w:ind w:firstLine="284"/>
        <w:jc w:val="both"/>
        <w:rPr>
          <w:rFonts w:ascii="Times New Roman" w:eastAsia="Times New Roman" w:hAnsi="Times New Roman" w:cs="Times New Roman"/>
          <w:sz w:val="20"/>
          <w:szCs w:val="20"/>
          <w:lang w:eastAsia="ru-RU"/>
        </w:rPr>
      </w:pPr>
    </w:p>
    <w:p w:rsidR="0048259C" w:rsidRPr="0048259C" w:rsidRDefault="0048259C" w:rsidP="0048259C">
      <w:pPr>
        <w:spacing w:after="0" w:line="240" w:lineRule="auto"/>
        <w:ind w:firstLine="709"/>
        <w:jc w:val="both"/>
        <w:rPr>
          <w:rFonts w:ascii="Times New Roman" w:eastAsia="Times New Roman" w:hAnsi="Times New Roman" w:cs="Times New Roman"/>
          <w:b/>
          <w:sz w:val="24"/>
          <w:szCs w:val="24"/>
          <w:lang w:eastAsia="ru-RU"/>
        </w:rPr>
      </w:pPr>
      <w:r w:rsidRPr="0048259C">
        <w:rPr>
          <w:rFonts w:ascii="Times New Roman" w:eastAsia="Times New Roman" w:hAnsi="Times New Roman" w:cs="Times New Roman"/>
          <w:b/>
          <w:sz w:val="24"/>
          <w:szCs w:val="24"/>
          <w:lang w:eastAsia="ru-RU"/>
        </w:rPr>
        <w:t>Выводы и предложения по результатам проведенной экспертизы.</w:t>
      </w:r>
    </w:p>
    <w:p w:rsidR="0048259C" w:rsidRPr="0048259C" w:rsidRDefault="0048259C" w:rsidP="00717A22">
      <w:pPr>
        <w:tabs>
          <w:tab w:val="left" w:pos="0"/>
        </w:tabs>
        <w:spacing w:after="0" w:line="240" w:lineRule="auto"/>
        <w:ind w:firstLine="567"/>
        <w:jc w:val="both"/>
        <w:rPr>
          <w:rFonts w:ascii="Times New Roman" w:eastAsia="Calibri" w:hAnsi="Times New Roman" w:cs="Times New Roman"/>
          <w:sz w:val="24"/>
          <w:szCs w:val="24"/>
        </w:rPr>
      </w:pPr>
      <w:r w:rsidRPr="0048259C">
        <w:rPr>
          <w:rFonts w:ascii="Times New Roman" w:eastAsia="Calibri" w:hAnsi="Times New Roman" w:cs="Times New Roman"/>
          <w:sz w:val="24"/>
          <w:szCs w:val="24"/>
        </w:rPr>
        <w:t>1. Цель муниципальной программы соответствует приоритетам и государственной программе Красноярского края в сфере управления финансами.</w:t>
      </w:r>
    </w:p>
    <w:p w:rsidR="00E87005" w:rsidRPr="00E87005" w:rsidRDefault="0048259C" w:rsidP="00E87005">
      <w:pPr>
        <w:pStyle w:val="Default"/>
        <w:ind w:firstLine="567"/>
        <w:jc w:val="both"/>
        <w:rPr>
          <w:color w:val="auto"/>
        </w:rPr>
      </w:pPr>
      <w:r w:rsidRPr="0048259C">
        <w:rPr>
          <w:rFonts w:eastAsia="Times New Roman"/>
          <w:lang w:eastAsia="ru-RU"/>
        </w:rPr>
        <w:t>2. </w:t>
      </w:r>
      <w:r w:rsidR="00E87005" w:rsidRPr="00E87005">
        <w:rPr>
          <w:color w:val="auto"/>
          <w:shd w:val="clear" w:color="auto" w:fill="FFFFFF"/>
        </w:rPr>
        <w:t>Установлено недостаточное концептуальное единство</w:t>
      </w:r>
      <w:r w:rsidR="00E87005" w:rsidRPr="00E87005">
        <w:rPr>
          <w:rFonts w:eastAsia="Times New Roman"/>
          <w:color w:val="auto"/>
          <w:lang w:eastAsia="ru-RU"/>
        </w:rPr>
        <w:t xml:space="preserve"> м</w:t>
      </w:r>
      <w:r w:rsidRPr="0048259C">
        <w:rPr>
          <w:rFonts w:eastAsia="Times New Roman"/>
          <w:color w:val="auto"/>
          <w:lang w:eastAsia="ru-RU"/>
        </w:rPr>
        <w:t>униципальн</w:t>
      </w:r>
      <w:r w:rsidR="00E87005" w:rsidRPr="00E87005">
        <w:rPr>
          <w:rFonts w:eastAsia="Times New Roman"/>
          <w:color w:val="auto"/>
          <w:lang w:eastAsia="ru-RU"/>
        </w:rPr>
        <w:t>ой</w:t>
      </w:r>
      <w:r w:rsidRPr="0048259C">
        <w:rPr>
          <w:rFonts w:eastAsia="Times New Roman"/>
          <w:color w:val="auto"/>
          <w:lang w:eastAsia="ru-RU"/>
        </w:rPr>
        <w:t xml:space="preserve"> программ</w:t>
      </w:r>
      <w:r w:rsidR="00E87005" w:rsidRPr="00E87005">
        <w:rPr>
          <w:rFonts w:eastAsia="Times New Roman"/>
          <w:color w:val="auto"/>
          <w:lang w:eastAsia="ru-RU"/>
        </w:rPr>
        <w:t>ы</w:t>
      </w:r>
      <w:r w:rsidRPr="0048259C">
        <w:rPr>
          <w:rFonts w:eastAsia="Times New Roman"/>
          <w:color w:val="auto"/>
          <w:lang w:eastAsia="ru-RU"/>
        </w:rPr>
        <w:t xml:space="preserve"> </w:t>
      </w:r>
      <w:r w:rsidR="00E87005" w:rsidRPr="00E87005">
        <w:rPr>
          <w:rFonts w:eastAsia="Times New Roman"/>
          <w:color w:val="auto"/>
          <w:lang w:eastAsia="ru-RU"/>
        </w:rPr>
        <w:t>с основными приоритетами</w:t>
      </w:r>
      <w:r w:rsidR="007B0D04" w:rsidRPr="00E87005">
        <w:rPr>
          <w:color w:val="auto"/>
        </w:rPr>
        <w:t xml:space="preserve"> </w:t>
      </w:r>
      <w:r w:rsidR="007B0D04" w:rsidRPr="00E87005">
        <w:rPr>
          <w:color w:val="auto"/>
        </w:rPr>
        <w:t>«</w:t>
      </w:r>
      <w:r w:rsidR="007B0D04" w:rsidRPr="00E87005">
        <w:rPr>
          <w:color w:val="auto"/>
        </w:rPr>
        <w:t xml:space="preserve">Стратегии </w:t>
      </w:r>
      <w:r w:rsidR="007B0D04" w:rsidRPr="00E87005">
        <w:rPr>
          <w:color w:val="auto"/>
          <w:shd w:val="clear" w:color="auto" w:fill="FFFFFF"/>
        </w:rPr>
        <w:t>социально-экономического развития</w:t>
      </w:r>
      <w:r w:rsidR="007B0D04" w:rsidRPr="00E87005">
        <w:rPr>
          <w:color w:val="auto"/>
          <w:shd w:val="clear" w:color="auto" w:fill="FFFFFF"/>
        </w:rPr>
        <w:t xml:space="preserve"> города Дивногорска до 2030 года».</w:t>
      </w:r>
      <w:r w:rsidR="007B0D04" w:rsidRPr="00E87005">
        <w:rPr>
          <w:color w:val="auto"/>
        </w:rPr>
        <w:t xml:space="preserve"> </w:t>
      </w:r>
    </w:p>
    <w:p w:rsidR="00717A22" w:rsidRDefault="00717A22" w:rsidP="00717A22">
      <w:pPr>
        <w:tabs>
          <w:tab w:val="left" w:pos="0"/>
        </w:tabs>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48259C" w:rsidRPr="0048259C">
        <w:rPr>
          <w:rFonts w:ascii="Times New Roman" w:eastAsia="Calibri" w:hAnsi="Times New Roman" w:cs="Times New Roman"/>
          <w:sz w:val="24"/>
          <w:szCs w:val="24"/>
        </w:rPr>
        <w:t xml:space="preserve">. Структура управления муниципальной программой </w:t>
      </w:r>
      <w:r w:rsidR="007B0D04" w:rsidRPr="00717A22">
        <w:rPr>
          <w:rFonts w:ascii="Times New Roman" w:eastAsia="Calibri" w:hAnsi="Times New Roman" w:cs="Times New Roman"/>
          <w:sz w:val="24"/>
          <w:szCs w:val="24"/>
        </w:rPr>
        <w:t xml:space="preserve">не </w:t>
      </w:r>
      <w:r w:rsidR="00644895">
        <w:rPr>
          <w:rFonts w:ascii="Times New Roman" w:eastAsia="Calibri" w:hAnsi="Times New Roman" w:cs="Times New Roman"/>
          <w:sz w:val="24"/>
          <w:szCs w:val="24"/>
        </w:rPr>
        <w:t xml:space="preserve">в </w:t>
      </w:r>
      <w:r w:rsidR="007B0D04" w:rsidRPr="00717A22">
        <w:rPr>
          <w:rFonts w:ascii="Times New Roman" w:eastAsia="Calibri" w:hAnsi="Times New Roman" w:cs="Times New Roman"/>
          <w:sz w:val="24"/>
          <w:szCs w:val="24"/>
        </w:rPr>
        <w:t xml:space="preserve">полной мере </w:t>
      </w:r>
      <w:r w:rsidR="0048259C" w:rsidRPr="0048259C">
        <w:rPr>
          <w:rFonts w:ascii="Times New Roman" w:eastAsia="Calibri" w:hAnsi="Times New Roman" w:cs="Times New Roman"/>
          <w:sz w:val="24"/>
          <w:szCs w:val="24"/>
        </w:rPr>
        <w:t xml:space="preserve">соответствует поставленным в ней целям и задачам и по своей сути отражает </w:t>
      </w:r>
      <w:r w:rsidRPr="00717A22">
        <w:rPr>
          <w:rFonts w:ascii="Times New Roman" w:eastAsia="Calibri" w:hAnsi="Times New Roman" w:cs="Times New Roman"/>
          <w:sz w:val="24"/>
          <w:szCs w:val="24"/>
        </w:rPr>
        <w:t>непредусмотренные полномочия Контрольно- счетного органа, как исполнителя подпрограммы.</w:t>
      </w:r>
    </w:p>
    <w:p w:rsidR="00E959A9" w:rsidRDefault="00E959A9" w:rsidP="00717A22">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4. В муниципальной программе отсутствуют</w:t>
      </w:r>
      <w:r>
        <w:rPr>
          <w:rFonts w:ascii="Times New Roman" w:hAnsi="Times New Roman" w:cs="Times New Roman"/>
          <w:sz w:val="24"/>
          <w:szCs w:val="24"/>
        </w:rPr>
        <w:t xml:space="preserve"> показател</w:t>
      </w:r>
      <w:r>
        <w:rPr>
          <w:rFonts w:ascii="Times New Roman" w:hAnsi="Times New Roman" w:cs="Times New Roman"/>
          <w:sz w:val="24"/>
          <w:szCs w:val="24"/>
        </w:rPr>
        <w:t>и</w:t>
      </w:r>
      <w:r>
        <w:rPr>
          <w:rFonts w:ascii="Times New Roman" w:hAnsi="Times New Roman" w:cs="Times New Roman"/>
          <w:sz w:val="24"/>
          <w:szCs w:val="24"/>
        </w:rPr>
        <w:t xml:space="preserve"> результативности о</w:t>
      </w:r>
      <w:r w:rsidRPr="009A7154">
        <w:rPr>
          <w:rFonts w:ascii="Times New Roman" w:eastAsia="Times New Roman" w:hAnsi="Times New Roman" w:cs="Times New Roman"/>
          <w:sz w:val="24"/>
          <w:szCs w:val="24"/>
          <w:lang w:eastAsia="ru-RU"/>
        </w:rPr>
        <w:t>существление внутреннего муниципального финансового контроля</w:t>
      </w:r>
      <w:r>
        <w:rPr>
          <w:rFonts w:ascii="Times New Roman" w:eastAsia="Times New Roman" w:hAnsi="Times New Roman" w:cs="Times New Roman"/>
          <w:sz w:val="24"/>
          <w:szCs w:val="24"/>
          <w:lang w:eastAsia="ru-RU"/>
        </w:rPr>
        <w:t>.</w:t>
      </w:r>
    </w:p>
    <w:p w:rsidR="00E959A9" w:rsidRDefault="00E959A9" w:rsidP="00E959A9">
      <w:pPr>
        <w:pStyle w:val="Default"/>
        <w:ind w:firstLine="567"/>
        <w:jc w:val="both"/>
      </w:pPr>
      <w:r>
        <w:rPr>
          <w:rFonts w:eastAsia="Times New Roman"/>
          <w:lang w:eastAsia="ru-RU"/>
        </w:rPr>
        <w:t xml:space="preserve">5. </w:t>
      </w:r>
      <w:r w:rsidRPr="0063734B">
        <w:t>Механизм</w:t>
      </w:r>
      <w:r>
        <w:t>ом</w:t>
      </w:r>
      <w:r w:rsidRPr="0063734B">
        <w:t xml:space="preserve"> реализации подпрограммы</w:t>
      </w:r>
      <w:r>
        <w:t xml:space="preserve"> 2. «</w:t>
      </w:r>
      <w:r w:rsidRPr="00A8138A">
        <w:rPr>
          <w:rFonts w:eastAsia="Times New Roman"/>
          <w:lang w:eastAsia="ru-RU"/>
        </w:rPr>
        <w:t xml:space="preserve">Управление муниципальным долгом города </w:t>
      </w:r>
      <w:r w:rsidRPr="00A8138A">
        <w:rPr>
          <w:rFonts w:eastAsia="Times New Roman"/>
          <w:lang w:eastAsia="ru-RU"/>
        </w:rPr>
        <w:t>Дивногорска</w:t>
      </w:r>
      <w:r>
        <w:rPr>
          <w:rFonts w:eastAsia="Times New Roman"/>
          <w:lang w:eastAsia="ru-RU"/>
        </w:rPr>
        <w:t>»</w:t>
      </w:r>
      <w:r w:rsidRPr="0063734B">
        <w:t xml:space="preserve"> </w:t>
      </w:r>
      <w:r>
        <w:t>не</w:t>
      </w:r>
      <w:r w:rsidRPr="0063734B">
        <w:t xml:space="preserve"> содержит подход</w:t>
      </w:r>
      <w:r>
        <w:t>а</w:t>
      </w:r>
      <w:r w:rsidRPr="0063734B">
        <w:t xml:space="preserve"> по формированию расходов на обслуживание долга</w:t>
      </w:r>
      <w:r>
        <w:t xml:space="preserve"> и</w:t>
      </w:r>
      <w:r w:rsidRPr="0063734B">
        <w:t xml:space="preserve"> не предусматривает финансовое обеспечение.</w:t>
      </w:r>
    </w:p>
    <w:p w:rsidR="00E959A9" w:rsidRPr="00DD7A50" w:rsidRDefault="00E959A9" w:rsidP="00717A22">
      <w:pPr>
        <w:tabs>
          <w:tab w:val="left" w:pos="0"/>
        </w:tabs>
        <w:spacing w:after="0" w:line="240" w:lineRule="auto"/>
        <w:ind w:firstLine="567"/>
        <w:jc w:val="both"/>
        <w:rPr>
          <w:rFonts w:ascii="Times New Roman" w:eastAsia="Calibri" w:hAnsi="Times New Roman" w:cs="Times New Roman"/>
          <w:sz w:val="24"/>
          <w:szCs w:val="24"/>
        </w:rPr>
      </w:pPr>
      <w:r w:rsidRPr="00DD7A50">
        <w:rPr>
          <w:rFonts w:ascii="Times New Roman" w:hAnsi="Times New Roman" w:cs="Times New Roman"/>
          <w:sz w:val="24"/>
          <w:szCs w:val="24"/>
        </w:rPr>
        <w:t xml:space="preserve">6. </w:t>
      </w:r>
      <w:r w:rsidR="00DD7A50" w:rsidRPr="00DD7A50">
        <w:rPr>
          <w:rFonts w:ascii="Times New Roman" w:hAnsi="Times New Roman" w:cs="Times New Roman"/>
          <w:sz w:val="24"/>
          <w:szCs w:val="24"/>
        </w:rPr>
        <w:t xml:space="preserve">В текстовой части </w:t>
      </w:r>
      <w:r w:rsidR="00DD7A50" w:rsidRPr="00DD7A50">
        <w:rPr>
          <w:rFonts w:ascii="Times New Roman" w:hAnsi="Times New Roman" w:cs="Times New Roman"/>
          <w:sz w:val="24"/>
          <w:szCs w:val="24"/>
        </w:rPr>
        <w:t>подпрограммы 2</w:t>
      </w:r>
      <w:r w:rsidR="00DD7A50" w:rsidRPr="00DD7A50">
        <w:rPr>
          <w:rFonts w:ascii="Times New Roman" w:hAnsi="Times New Roman" w:cs="Times New Roman"/>
          <w:sz w:val="24"/>
          <w:szCs w:val="24"/>
        </w:rPr>
        <w:t xml:space="preserve"> </w:t>
      </w:r>
      <w:r w:rsidRPr="00DD7A50">
        <w:rPr>
          <w:rFonts w:ascii="Times New Roman" w:hAnsi="Times New Roman" w:cs="Times New Roman"/>
          <w:sz w:val="24"/>
          <w:szCs w:val="24"/>
        </w:rPr>
        <w:t>отсутствует</w:t>
      </w:r>
      <w:r w:rsidR="00DD7A50" w:rsidRPr="00DD7A50">
        <w:rPr>
          <w:rFonts w:ascii="Times New Roman" w:hAnsi="Times New Roman" w:cs="Times New Roman"/>
          <w:sz w:val="24"/>
          <w:szCs w:val="24"/>
        </w:rPr>
        <w:t xml:space="preserve"> </w:t>
      </w:r>
      <w:proofErr w:type="gramStart"/>
      <w:r w:rsidR="00DD7A50" w:rsidRPr="00DD7A50">
        <w:rPr>
          <w:rFonts w:ascii="Times New Roman" w:hAnsi="Times New Roman" w:cs="Times New Roman"/>
          <w:sz w:val="24"/>
          <w:szCs w:val="24"/>
        </w:rPr>
        <w:t>динамика</w:t>
      </w:r>
      <w:proofErr w:type="gramEnd"/>
      <w:r w:rsidR="00DD7A50" w:rsidRPr="00DD7A50">
        <w:rPr>
          <w:rFonts w:ascii="Times New Roman" w:hAnsi="Times New Roman" w:cs="Times New Roman"/>
          <w:sz w:val="24"/>
          <w:szCs w:val="24"/>
        </w:rPr>
        <w:t xml:space="preserve"> и структура </w:t>
      </w:r>
      <w:r w:rsidR="00644895">
        <w:rPr>
          <w:rFonts w:ascii="Times New Roman" w:hAnsi="Times New Roman" w:cs="Times New Roman"/>
          <w:sz w:val="24"/>
          <w:szCs w:val="24"/>
        </w:rPr>
        <w:t>муниципального</w:t>
      </w:r>
      <w:r w:rsidR="00DD7A50" w:rsidRPr="00DD7A50">
        <w:rPr>
          <w:rFonts w:ascii="Times New Roman" w:hAnsi="Times New Roman" w:cs="Times New Roman"/>
          <w:sz w:val="24"/>
          <w:szCs w:val="24"/>
        </w:rPr>
        <w:t xml:space="preserve"> долга</w:t>
      </w:r>
      <w:r w:rsidRPr="00DD7A50">
        <w:rPr>
          <w:rFonts w:ascii="Times New Roman" w:hAnsi="Times New Roman" w:cs="Times New Roman"/>
          <w:sz w:val="24"/>
          <w:szCs w:val="24"/>
        </w:rPr>
        <w:t xml:space="preserve"> </w:t>
      </w:r>
      <w:r w:rsidR="00DD7A50">
        <w:rPr>
          <w:rFonts w:ascii="Times New Roman" w:hAnsi="Times New Roman" w:cs="Times New Roman"/>
          <w:sz w:val="24"/>
          <w:szCs w:val="24"/>
        </w:rPr>
        <w:t>начиная с 201</w:t>
      </w:r>
      <w:r w:rsidR="00644895">
        <w:rPr>
          <w:rFonts w:ascii="Times New Roman" w:hAnsi="Times New Roman" w:cs="Times New Roman"/>
          <w:sz w:val="24"/>
          <w:szCs w:val="24"/>
        </w:rPr>
        <w:t>3</w:t>
      </w:r>
      <w:r w:rsidR="00DD7A50">
        <w:rPr>
          <w:rFonts w:ascii="Times New Roman" w:hAnsi="Times New Roman" w:cs="Times New Roman"/>
          <w:sz w:val="24"/>
          <w:szCs w:val="24"/>
        </w:rPr>
        <w:t xml:space="preserve"> года и </w:t>
      </w:r>
      <w:r w:rsidRPr="00DD7A50">
        <w:rPr>
          <w:rFonts w:ascii="Times New Roman" w:hAnsi="Times New Roman" w:cs="Times New Roman"/>
          <w:sz w:val="24"/>
          <w:szCs w:val="24"/>
        </w:rPr>
        <w:t xml:space="preserve">по </w:t>
      </w:r>
      <w:r w:rsidR="0061228B">
        <w:rPr>
          <w:rFonts w:ascii="Times New Roman" w:hAnsi="Times New Roman" w:cs="Times New Roman"/>
          <w:sz w:val="24"/>
          <w:szCs w:val="24"/>
        </w:rPr>
        <w:t>состоянию на 01.01.2020 года.</w:t>
      </w:r>
    </w:p>
    <w:p w:rsidR="0048259C" w:rsidRPr="0048259C" w:rsidRDefault="0048259C" w:rsidP="0048259C">
      <w:pPr>
        <w:tabs>
          <w:tab w:val="left" w:pos="1276"/>
        </w:tabs>
        <w:spacing w:after="0" w:line="240" w:lineRule="auto"/>
        <w:jc w:val="both"/>
        <w:rPr>
          <w:rFonts w:ascii="Times New Roman" w:eastAsia="Calibri" w:hAnsi="Times New Roman" w:cs="Times New Roman"/>
          <w:sz w:val="24"/>
          <w:szCs w:val="24"/>
        </w:rPr>
      </w:pPr>
      <w:r w:rsidRPr="0048259C">
        <w:rPr>
          <w:rFonts w:ascii="Times New Roman" w:eastAsia="Calibri" w:hAnsi="Times New Roman" w:cs="Times New Roman"/>
          <w:sz w:val="24"/>
          <w:szCs w:val="24"/>
        </w:rPr>
        <w:t xml:space="preserve">         </w:t>
      </w:r>
      <w:r w:rsidR="005E5999">
        <w:rPr>
          <w:rFonts w:ascii="Times New Roman" w:eastAsia="Calibri" w:hAnsi="Times New Roman" w:cs="Times New Roman"/>
          <w:sz w:val="24"/>
          <w:szCs w:val="24"/>
        </w:rPr>
        <w:t>7</w:t>
      </w:r>
      <w:r w:rsidRPr="0048259C">
        <w:rPr>
          <w:rFonts w:ascii="Times New Roman" w:eastAsia="Calibri" w:hAnsi="Times New Roman" w:cs="Times New Roman"/>
          <w:sz w:val="24"/>
          <w:szCs w:val="24"/>
        </w:rPr>
        <w:t>. Ответственному исполнителю в срок до 01.</w:t>
      </w:r>
      <w:r w:rsidR="00717A22" w:rsidRPr="00E959A9">
        <w:rPr>
          <w:rFonts w:ascii="Times New Roman" w:eastAsia="Calibri" w:hAnsi="Times New Roman" w:cs="Times New Roman"/>
          <w:sz w:val="24"/>
          <w:szCs w:val="24"/>
        </w:rPr>
        <w:t>12</w:t>
      </w:r>
      <w:r w:rsidRPr="0048259C">
        <w:rPr>
          <w:rFonts w:ascii="Times New Roman" w:eastAsia="Calibri" w:hAnsi="Times New Roman" w:cs="Times New Roman"/>
          <w:sz w:val="24"/>
          <w:szCs w:val="24"/>
        </w:rPr>
        <w:t>.20</w:t>
      </w:r>
      <w:r w:rsidR="00717A22" w:rsidRPr="00E959A9">
        <w:rPr>
          <w:rFonts w:ascii="Times New Roman" w:eastAsia="Calibri" w:hAnsi="Times New Roman" w:cs="Times New Roman"/>
          <w:sz w:val="24"/>
          <w:szCs w:val="24"/>
        </w:rPr>
        <w:t>20</w:t>
      </w:r>
      <w:r w:rsidRPr="0048259C">
        <w:rPr>
          <w:rFonts w:ascii="Times New Roman" w:eastAsia="Calibri" w:hAnsi="Times New Roman" w:cs="Times New Roman"/>
          <w:sz w:val="24"/>
          <w:szCs w:val="24"/>
        </w:rPr>
        <w:t xml:space="preserve"> привести муниципальную программу в соответствие с действующим законодательство</w:t>
      </w:r>
      <w:r w:rsidR="005E5999">
        <w:rPr>
          <w:rFonts w:ascii="Times New Roman" w:eastAsia="Calibri" w:hAnsi="Times New Roman" w:cs="Times New Roman"/>
          <w:sz w:val="24"/>
          <w:szCs w:val="24"/>
        </w:rPr>
        <w:t>м и нормативно-правовыми актами и направить в адрес Контрольно- счетного органа города Дивногорска.</w:t>
      </w:r>
    </w:p>
    <w:p w:rsidR="005E5999" w:rsidRPr="00F31C47" w:rsidRDefault="005E5999" w:rsidP="005E5999">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082FE5">
        <w:rPr>
          <w:rFonts w:ascii="Times New Roman" w:hAnsi="Times New Roman" w:cs="Times New Roman"/>
          <w:color w:val="000000"/>
          <w:sz w:val="24"/>
          <w:szCs w:val="24"/>
        </w:rPr>
        <w:t>Принять к сведению, что выявленные нарушения относятся к п.</w:t>
      </w:r>
      <w:r w:rsidRPr="00082FE5">
        <w:rPr>
          <w:rFonts w:ascii="Times New Roman" w:hAnsi="Times New Roman" w:cs="Times New Roman"/>
          <w:sz w:val="24"/>
          <w:szCs w:val="24"/>
        </w:rPr>
        <w:t>1.1.18 «Нарушение порядка принятия решений о разработке государственных (муниципальных) программ, их</w:t>
      </w:r>
      <w:r>
        <w:rPr>
          <w:rFonts w:ascii="Times New Roman" w:hAnsi="Times New Roman" w:cs="Times New Roman"/>
          <w:sz w:val="24"/>
          <w:szCs w:val="24"/>
        </w:rPr>
        <w:t xml:space="preserve"> </w:t>
      </w:r>
      <w:r w:rsidRPr="00F31C47">
        <w:rPr>
          <w:rFonts w:ascii="Times New Roman" w:hAnsi="Times New Roman" w:cs="Times New Roman"/>
          <w:sz w:val="24"/>
          <w:szCs w:val="24"/>
        </w:rPr>
        <w:t>формирования и оценки их планируемой эффективности</w:t>
      </w:r>
      <w:r>
        <w:rPr>
          <w:rFonts w:ascii="Times New Roman" w:hAnsi="Times New Roman" w:cs="Times New Roman"/>
          <w:sz w:val="24"/>
          <w:szCs w:val="24"/>
        </w:rPr>
        <w:t xml:space="preserve"> </w:t>
      </w:r>
      <w:r w:rsidRPr="00F31C47">
        <w:rPr>
          <w:rFonts w:ascii="Times New Roman" w:hAnsi="Times New Roman" w:cs="Times New Roman"/>
          <w:sz w:val="24"/>
          <w:szCs w:val="24"/>
        </w:rPr>
        <w:t xml:space="preserve">государственных </w:t>
      </w:r>
      <w:r w:rsidRPr="00F31C47">
        <w:rPr>
          <w:rFonts w:ascii="Times New Roman" w:hAnsi="Times New Roman" w:cs="Times New Roman"/>
          <w:sz w:val="24"/>
          <w:szCs w:val="24"/>
        </w:rPr>
        <w:lastRenderedPageBreak/>
        <w:t>(муниципальных) программ</w:t>
      </w:r>
      <w:r>
        <w:rPr>
          <w:rFonts w:ascii="Times New Roman" w:hAnsi="Times New Roman" w:cs="Times New Roman"/>
          <w:sz w:val="24"/>
          <w:szCs w:val="24"/>
        </w:rPr>
        <w:t>» Классификатора нарушений, выявленных в ходе внешнего государственного аудита (контроля), введенного в действие приказом Счетной палаты Красноярского края от 29.12.2015 №80.</w:t>
      </w:r>
    </w:p>
    <w:p w:rsidR="002A0232" w:rsidRDefault="002A0232" w:rsidP="00AE6F18">
      <w:pPr>
        <w:spacing w:after="0" w:line="240" w:lineRule="auto"/>
        <w:ind w:firstLine="709"/>
        <w:jc w:val="right"/>
        <w:rPr>
          <w:rFonts w:ascii="Times New Roman" w:hAnsi="Times New Roman"/>
          <w:sz w:val="24"/>
          <w:szCs w:val="24"/>
          <w:u w:val="single"/>
        </w:rPr>
      </w:pPr>
    </w:p>
    <w:p w:rsidR="002B047A" w:rsidRDefault="002B047A" w:rsidP="00AE6F18">
      <w:pPr>
        <w:spacing w:after="0" w:line="240" w:lineRule="auto"/>
        <w:ind w:firstLine="709"/>
        <w:jc w:val="right"/>
        <w:rPr>
          <w:rFonts w:ascii="Times New Roman" w:hAnsi="Times New Roman"/>
          <w:sz w:val="24"/>
          <w:szCs w:val="24"/>
          <w:u w:val="single"/>
        </w:rPr>
      </w:pPr>
    </w:p>
    <w:p w:rsidR="002E41EA" w:rsidRDefault="002E41EA" w:rsidP="00AE6F18">
      <w:pPr>
        <w:spacing w:after="0" w:line="240" w:lineRule="auto"/>
        <w:ind w:firstLine="709"/>
        <w:jc w:val="right"/>
        <w:rPr>
          <w:rFonts w:ascii="Times New Roman" w:hAnsi="Times New Roman"/>
          <w:sz w:val="24"/>
          <w:szCs w:val="24"/>
          <w:u w:val="single"/>
        </w:rPr>
      </w:pPr>
    </w:p>
    <w:p w:rsidR="005E5999" w:rsidRPr="004625F9" w:rsidRDefault="005E5999" w:rsidP="005E5999">
      <w:pPr>
        <w:pStyle w:val="a7"/>
        <w:spacing w:after="0"/>
        <w:ind w:left="20" w:firstLine="689"/>
        <w:jc w:val="both"/>
      </w:pPr>
      <w:r w:rsidRPr="004625F9">
        <w:t xml:space="preserve">Председатель        </w:t>
      </w:r>
      <w:r>
        <w:t xml:space="preserve">                                          </w:t>
      </w:r>
      <w:r w:rsidRPr="004625F9">
        <w:t xml:space="preserve">                                     С.А. Алтабаева</w:t>
      </w:r>
    </w:p>
    <w:p w:rsidR="002E41EA" w:rsidRDefault="002E41EA" w:rsidP="00AE6F18">
      <w:pPr>
        <w:spacing w:after="0" w:line="240" w:lineRule="auto"/>
        <w:ind w:firstLine="709"/>
        <w:jc w:val="right"/>
        <w:rPr>
          <w:rFonts w:ascii="Times New Roman" w:hAnsi="Times New Roman"/>
          <w:sz w:val="24"/>
          <w:szCs w:val="24"/>
          <w:u w:val="single"/>
        </w:rPr>
      </w:pPr>
    </w:p>
    <w:p w:rsidR="002E41EA" w:rsidRDefault="002E41EA"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644895" w:rsidRDefault="00644895" w:rsidP="00AE6F18">
      <w:pPr>
        <w:spacing w:after="0" w:line="240" w:lineRule="auto"/>
        <w:ind w:firstLine="709"/>
        <w:jc w:val="right"/>
        <w:rPr>
          <w:rFonts w:ascii="Times New Roman" w:hAnsi="Times New Roman"/>
          <w:sz w:val="24"/>
          <w:szCs w:val="24"/>
          <w:u w:val="single"/>
        </w:rPr>
      </w:pPr>
    </w:p>
    <w:p w:rsidR="00AE6F18" w:rsidRPr="00330CC0" w:rsidRDefault="00AE6F18" w:rsidP="00AE6F18">
      <w:pPr>
        <w:spacing w:after="0" w:line="240" w:lineRule="auto"/>
        <w:ind w:firstLine="709"/>
        <w:jc w:val="right"/>
        <w:rPr>
          <w:rFonts w:ascii="Times New Roman" w:eastAsia="Calibri" w:hAnsi="Times New Roman" w:cs="Times New Roman"/>
          <w:sz w:val="20"/>
          <w:szCs w:val="20"/>
        </w:rPr>
      </w:pPr>
      <w:r w:rsidRPr="00AE6F18">
        <w:rPr>
          <w:rFonts w:ascii="Times New Roman" w:eastAsia="Calibri" w:hAnsi="Times New Roman" w:cs="Times New Roman"/>
          <w:sz w:val="24"/>
          <w:szCs w:val="24"/>
        </w:rPr>
        <w:lastRenderedPageBreak/>
        <w:t>Приложение 1</w:t>
      </w:r>
    </w:p>
    <w:p w:rsidR="00AE6F18" w:rsidRPr="00AE6F18" w:rsidRDefault="00330CC0" w:rsidP="00AE6F18">
      <w:pPr>
        <w:spacing w:after="0" w:line="240" w:lineRule="auto"/>
        <w:ind w:firstLine="709"/>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к </w:t>
      </w:r>
      <w:r w:rsidR="00AE6F18" w:rsidRPr="00AE6F18">
        <w:rPr>
          <w:rFonts w:ascii="Times New Roman" w:eastAsia="Calibri" w:hAnsi="Times New Roman" w:cs="Times New Roman"/>
          <w:sz w:val="24"/>
          <w:szCs w:val="24"/>
        </w:rPr>
        <w:t>Заключению Контрольно-счетно</w:t>
      </w:r>
      <w:r w:rsidR="00AE6F18" w:rsidRPr="00BD3F6B">
        <w:rPr>
          <w:rFonts w:ascii="Times New Roman" w:eastAsia="Calibri" w:hAnsi="Times New Roman" w:cs="Times New Roman"/>
          <w:sz w:val="24"/>
          <w:szCs w:val="24"/>
        </w:rPr>
        <w:t>го органа</w:t>
      </w:r>
      <w:r>
        <w:rPr>
          <w:rFonts w:ascii="Times New Roman" w:eastAsia="Calibri" w:hAnsi="Times New Roman" w:cs="Times New Roman"/>
          <w:sz w:val="24"/>
          <w:szCs w:val="24"/>
        </w:rPr>
        <w:t xml:space="preserve"> </w:t>
      </w:r>
      <w:r w:rsidR="00AE6F18" w:rsidRPr="00BD3F6B">
        <w:rPr>
          <w:rFonts w:ascii="Times New Roman" w:eastAsia="Calibri" w:hAnsi="Times New Roman" w:cs="Times New Roman"/>
          <w:sz w:val="24"/>
          <w:szCs w:val="24"/>
        </w:rPr>
        <w:t>г. Дивногорска</w:t>
      </w:r>
    </w:p>
    <w:p w:rsidR="00AE6F18" w:rsidRPr="00AE6F18" w:rsidRDefault="00AE6F18" w:rsidP="00AE6F18">
      <w:pPr>
        <w:spacing w:after="0" w:line="240" w:lineRule="auto"/>
        <w:ind w:firstLine="709"/>
        <w:jc w:val="center"/>
        <w:rPr>
          <w:rFonts w:ascii="Times New Roman" w:eastAsia="Calibri" w:hAnsi="Times New Roman" w:cs="Times New Roman"/>
          <w:sz w:val="24"/>
          <w:szCs w:val="24"/>
        </w:rPr>
      </w:pPr>
    </w:p>
    <w:p w:rsidR="00AE6F18" w:rsidRPr="00AE6F18" w:rsidRDefault="00AE6F18" w:rsidP="00AE6F18">
      <w:pPr>
        <w:spacing w:after="0" w:line="240" w:lineRule="auto"/>
        <w:ind w:firstLine="709"/>
        <w:jc w:val="center"/>
        <w:rPr>
          <w:rFonts w:ascii="Times New Roman" w:eastAsia="Calibri" w:hAnsi="Times New Roman" w:cs="Times New Roman"/>
          <w:sz w:val="24"/>
          <w:szCs w:val="24"/>
        </w:rPr>
      </w:pPr>
      <w:r w:rsidRPr="00AE6F18">
        <w:rPr>
          <w:rFonts w:ascii="Times New Roman" w:eastAsia="Calibri" w:hAnsi="Times New Roman" w:cs="Times New Roman"/>
          <w:sz w:val="24"/>
          <w:szCs w:val="24"/>
        </w:rPr>
        <w:t xml:space="preserve">Сопоставление целей, задач, целевых индикаторов и подпрограмм, установленных в государственной программой Красноярского края и муниципальной программой </w:t>
      </w:r>
      <w:r w:rsidRPr="00BD3F6B">
        <w:rPr>
          <w:rFonts w:ascii="Times New Roman" w:eastAsia="Calibri" w:hAnsi="Times New Roman" w:cs="Times New Roman"/>
          <w:sz w:val="24"/>
          <w:szCs w:val="24"/>
        </w:rPr>
        <w:t>г. Дивногорска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4"/>
        <w:gridCol w:w="3889"/>
        <w:gridCol w:w="3781"/>
      </w:tblGrid>
      <w:tr w:rsidR="00AE6F18" w:rsidRPr="00AE6F18" w:rsidTr="00F46927">
        <w:trPr>
          <w:trHeight w:val="915"/>
          <w:tblHeader/>
        </w:trPr>
        <w:tc>
          <w:tcPr>
            <w:tcW w:w="1534" w:type="dxa"/>
            <w:tcBorders>
              <w:top w:val="single" w:sz="4" w:space="0" w:color="auto"/>
              <w:left w:val="single" w:sz="4" w:space="0" w:color="auto"/>
              <w:bottom w:val="single" w:sz="4" w:space="0" w:color="auto"/>
              <w:right w:val="single" w:sz="4" w:space="0" w:color="auto"/>
            </w:tcBorders>
            <w:vAlign w:val="center"/>
          </w:tcPr>
          <w:p w:rsidR="00AE6F18" w:rsidRPr="00AE6F18" w:rsidRDefault="00AE6F18" w:rsidP="00AE6F18">
            <w:pPr>
              <w:spacing w:after="0" w:line="240" w:lineRule="auto"/>
              <w:jc w:val="center"/>
              <w:rPr>
                <w:rFonts w:ascii="Times New Roman" w:eastAsia="Times New Roman" w:hAnsi="Times New Roman" w:cs="Times New Roman"/>
                <w:b/>
                <w:bCs/>
                <w:sz w:val="20"/>
                <w:szCs w:val="20"/>
                <w:lang w:eastAsia="ru-RU"/>
              </w:rPr>
            </w:pPr>
          </w:p>
        </w:tc>
        <w:tc>
          <w:tcPr>
            <w:tcW w:w="4386" w:type="dxa"/>
            <w:tcBorders>
              <w:top w:val="single" w:sz="4" w:space="0" w:color="auto"/>
              <w:left w:val="single" w:sz="4" w:space="0" w:color="auto"/>
              <w:bottom w:val="single" w:sz="4" w:space="0" w:color="auto"/>
              <w:right w:val="single" w:sz="4" w:space="0" w:color="auto"/>
            </w:tcBorders>
            <w:hideMark/>
          </w:tcPr>
          <w:p w:rsidR="00AE6F18" w:rsidRPr="00AE6F18" w:rsidRDefault="00AE6F18" w:rsidP="00AE6F18">
            <w:pPr>
              <w:spacing w:after="0" w:line="240" w:lineRule="auto"/>
              <w:jc w:val="center"/>
              <w:rPr>
                <w:rFonts w:ascii="Times New Roman" w:eastAsia="Times New Roman" w:hAnsi="Times New Roman" w:cs="Times New Roman"/>
                <w:b/>
                <w:sz w:val="20"/>
                <w:szCs w:val="20"/>
                <w:lang w:eastAsia="ru-RU"/>
              </w:rPr>
            </w:pPr>
            <w:r w:rsidRPr="00AE6F18">
              <w:rPr>
                <w:rFonts w:ascii="Times New Roman" w:eastAsia="Times New Roman" w:hAnsi="Times New Roman" w:cs="Times New Roman"/>
                <w:b/>
                <w:sz w:val="20"/>
                <w:szCs w:val="20"/>
                <w:lang w:eastAsia="ru-RU"/>
              </w:rPr>
              <w:t>Проект государственной программы «Управление государственными финансами»</w:t>
            </w:r>
          </w:p>
        </w:tc>
        <w:tc>
          <w:tcPr>
            <w:tcW w:w="4217" w:type="dxa"/>
            <w:tcBorders>
              <w:top w:val="single" w:sz="4" w:space="0" w:color="auto"/>
              <w:left w:val="single" w:sz="4" w:space="0" w:color="auto"/>
              <w:bottom w:val="single" w:sz="4" w:space="0" w:color="auto"/>
              <w:right w:val="single" w:sz="4" w:space="0" w:color="auto"/>
            </w:tcBorders>
            <w:hideMark/>
          </w:tcPr>
          <w:p w:rsidR="00AE6F18" w:rsidRPr="00AE6F18" w:rsidRDefault="00AE6F18" w:rsidP="00AE6F18">
            <w:pPr>
              <w:spacing w:after="0" w:line="240" w:lineRule="auto"/>
              <w:jc w:val="center"/>
              <w:rPr>
                <w:rFonts w:ascii="Times New Roman" w:eastAsia="Times New Roman" w:hAnsi="Times New Roman" w:cs="Times New Roman"/>
                <w:b/>
                <w:sz w:val="20"/>
                <w:szCs w:val="20"/>
                <w:lang w:eastAsia="ru-RU"/>
              </w:rPr>
            </w:pPr>
            <w:r w:rsidRPr="00AE6F18">
              <w:rPr>
                <w:rFonts w:ascii="Times New Roman" w:eastAsia="Times New Roman" w:hAnsi="Times New Roman" w:cs="Times New Roman"/>
                <w:b/>
                <w:sz w:val="20"/>
                <w:szCs w:val="20"/>
                <w:lang w:eastAsia="ru-RU"/>
              </w:rPr>
              <w:t xml:space="preserve">Муниципальная программа «Управление муниципальными финансами» </w:t>
            </w:r>
          </w:p>
        </w:tc>
      </w:tr>
      <w:tr w:rsidR="00AE6F18" w:rsidRPr="00AE6F18" w:rsidTr="00F46927">
        <w:tc>
          <w:tcPr>
            <w:tcW w:w="1534" w:type="dxa"/>
            <w:tcBorders>
              <w:top w:val="single" w:sz="4" w:space="0" w:color="auto"/>
              <w:left w:val="single" w:sz="4" w:space="0" w:color="auto"/>
              <w:bottom w:val="single" w:sz="4" w:space="0" w:color="auto"/>
              <w:right w:val="single" w:sz="4" w:space="0" w:color="auto"/>
            </w:tcBorders>
            <w:hideMark/>
          </w:tcPr>
          <w:p w:rsidR="00AE6F18" w:rsidRPr="00AE6F18" w:rsidRDefault="00AE6F18" w:rsidP="00AE6F18">
            <w:pPr>
              <w:spacing w:after="0" w:line="240" w:lineRule="auto"/>
              <w:jc w:val="both"/>
              <w:rPr>
                <w:rFonts w:ascii="Times New Roman" w:eastAsia="Times New Roman" w:hAnsi="Times New Roman" w:cs="Times New Roman"/>
                <w:bCs/>
                <w:sz w:val="20"/>
                <w:szCs w:val="20"/>
                <w:lang w:eastAsia="ru-RU"/>
              </w:rPr>
            </w:pPr>
            <w:r w:rsidRPr="00AE6F18">
              <w:rPr>
                <w:rFonts w:ascii="Times New Roman" w:eastAsia="Times New Roman" w:hAnsi="Times New Roman" w:cs="Times New Roman"/>
                <w:bCs/>
                <w:sz w:val="20"/>
                <w:szCs w:val="20"/>
                <w:lang w:eastAsia="ru-RU"/>
              </w:rPr>
              <w:t xml:space="preserve">Наименование </w:t>
            </w:r>
          </w:p>
        </w:tc>
        <w:tc>
          <w:tcPr>
            <w:tcW w:w="4386" w:type="dxa"/>
            <w:tcBorders>
              <w:top w:val="single" w:sz="4" w:space="0" w:color="auto"/>
              <w:left w:val="single" w:sz="4" w:space="0" w:color="auto"/>
              <w:bottom w:val="single" w:sz="4" w:space="0" w:color="auto"/>
              <w:right w:val="single" w:sz="4" w:space="0" w:color="auto"/>
            </w:tcBorders>
            <w:hideMark/>
          </w:tcPr>
          <w:p w:rsidR="00AE6F18" w:rsidRPr="00644895" w:rsidRDefault="00AE6F18" w:rsidP="00AE6F18">
            <w:pPr>
              <w:spacing w:after="0" w:line="240" w:lineRule="auto"/>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Управление государственными финансами</w:t>
            </w:r>
          </w:p>
        </w:tc>
        <w:tc>
          <w:tcPr>
            <w:tcW w:w="4217" w:type="dxa"/>
            <w:tcBorders>
              <w:top w:val="single" w:sz="4" w:space="0" w:color="auto"/>
              <w:left w:val="single" w:sz="4" w:space="0" w:color="auto"/>
              <w:bottom w:val="single" w:sz="4" w:space="0" w:color="auto"/>
              <w:right w:val="single" w:sz="4" w:space="0" w:color="auto"/>
            </w:tcBorders>
            <w:hideMark/>
          </w:tcPr>
          <w:p w:rsidR="00AE6F18" w:rsidRPr="00644895" w:rsidRDefault="00AE6F18" w:rsidP="00AE6F18">
            <w:pPr>
              <w:spacing w:after="0" w:line="240" w:lineRule="auto"/>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 xml:space="preserve">Муниципальная программа «Управление муниципальными финансами» </w:t>
            </w:r>
          </w:p>
        </w:tc>
      </w:tr>
      <w:tr w:rsidR="00AE6F18" w:rsidRPr="00AE6F18" w:rsidTr="00F46927">
        <w:tc>
          <w:tcPr>
            <w:tcW w:w="1534" w:type="dxa"/>
            <w:tcBorders>
              <w:top w:val="single" w:sz="4" w:space="0" w:color="auto"/>
              <w:left w:val="single" w:sz="4" w:space="0" w:color="auto"/>
              <w:bottom w:val="single" w:sz="4" w:space="0" w:color="auto"/>
              <w:right w:val="single" w:sz="4" w:space="0" w:color="auto"/>
            </w:tcBorders>
            <w:hideMark/>
          </w:tcPr>
          <w:p w:rsidR="00AE6F18" w:rsidRPr="00AE6F18" w:rsidRDefault="00AE6F18" w:rsidP="00AE6F18">
            <w:pPr>
              <w:spacing w:after="0" w:line="240" w:lineRule="auto"/>
              <w:jc w:val="both"/>
              <w:rPr>
                <w:rFonts w:ascii="Times New Roman" w:eastAsia="Times New Roman" w:hAnsi="Times New Roman" w:cs="Times New Roman"/>
                <w:bCs/>
                <w:sz w:val="20"/>
                <w:szCs w:val="20"/>
                <w:lang w:eastAsia="ru-RU"/>
              </w:rPr>
            </w:pPr>
            <w:r w:rsidRPr="00AE6F18">
              <w:rPr>
                <w:rFonts w:ascii="Times New Roman" w:eastAsia="Times New Roman" w:hAnsi="Times New Roman" w:cs="Times New Roman"/>
                <w:bCs/>
                <w:sz w:val="20"/>
                <w:szCs w:val="20"/>
                <w:lang w:eastAsia="ru-RU"/>
              </w:rPr>
              <w:t>Ответственный исполнитель</w:t>
            </w:r>
          </w:p>
        </w:tc>
        <w:tc>
          <w:tcPr>
            <w:tcW w:w="4386" w:type="dxa"/>
            <w:tcBorders>
              <w:top w:val="single" w:sz="4" w:space="0" w:color="auto"/>
              <w:left w:val="single" w:sz="4" w:space="0" w:color="auto"/>
              <w:bottom w:val="single" w:sz="4" w:space="0" w:color="auto"/>
              <w:right w:val="single" w:sz="4" w:space="0" w:color="auto"/>
            </w:tcBorders>
            <w:hideMark/>
          </w:tcPr>
          <w:p w:rsidR="00AE6F18" w:rsidRPr="00644895" w:rsidRDefault="00AE6F18" w:rsidP="00AE6F18">
            <w:pPr>
              <w:spacing w:after="0" w:line="240" w:lineRule="auto"/>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Министерство финансов Красноярского края</w:t>
            </w:r>
          </w:p>
        </w:tc>
        <w:tc>
          <w:tcPr>
            <w:tcW w:w="4217" w:type="dxa"/>
            <w:tcBorders>
              <w:top w:val="single" w:sz="4" w:space="0" w:color="auto"/>
              <w:left w:val="single" w:sz="4" w:space="0" w:color="auto"/>
              <w:bottom w:val="single" w:sz="4" w:space="0" w:color="auto"/>
              <w:right w:val="single" w:sz="4" w:space="0" w:color="auto"/>
            </w:tcBorders>
            <w:hideMark/>
          </w:tcPr>
          <w:p w:rsidR="00AE6F18" w:rsidRPr="00644895" w:rsidRDefault="00AE6F18" w:rsidP="00AE6F18">
            <w:pPr>
              <w:spacing w:after="0" w:line="240" w:lineRule="auto"/>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Финансовое управление администрации города Дивногорска</w:t>
            </w:r>
          </w:p>
        </w:tc>
      </w:tr>
      <w:tr w:rsidR="00AE6F18" w:rsidRPr="00AE6F18" w:rsidTr="00F46927">
        <w:tc>
          <w:tcPr>
            <w:tcW w:w="1534" w:type="dxa"/>
            <w:tcBorders>
              <w:top w:val="single" w:sz="4" w:space="0" w:color="auto"/>
              <w:left w:val="single" w:sz="4" w:space="0" w:color="auto"/>
              <w:bottom w:val="single" w:sz="4" w:space="0" w:color="auto"/>
              <w:right w:val="single" w:sz="4" w:space="0" w:color="auto"/>
            </w:tcBorders>
            <w:hideMark/>
          </w:tcPr>
          <w:p w:rsidR="00AE6F18" w:rsidRPr="00AE6F18" w:rsidRDefault="00AE6F18" w:rsidP="00AE6F18">
            <w:pPr>
              <w:spacing w:after="0" w:line="240" w:lineRule="auto"/>
              <w:jc w:val="both"/>
              <w:rPr>
                <w:rFonts w:ascii="Times New Roman" w:eastAsia="Times New Roman" w:hAnsi="Times New Roman" w:cs="Times New Roman"/>
                <w:bCs/>
                <w:sz w:val="20"/>
                <w:szCs w:val="20"/>
                <w:lang w:eastAsia="ru-RU"/>
              </w:rPr>
            </w:pPr>
            <w:r w:rsidRPr="00AE6F18">
              <w:rPr>
                <w:rFonts w:ascii="Times New Roman" w:eastAsia="Times New Roman" w:hAnsi="Times New Roman" w:cs="Times New Roman"/>
                <w:bCs/>
                <w:sz w:val="20"/>
                <w:szCs w:val="20"/>
                <w:lang w:eastAsia="ru-RU"/>
              </w:rPr>
              <w:t>Цель Программы</w:t>
            </w:r>
          </w:p>
        </w:tc>
        <w:tc>
          <w:tcPr>
            <w:tcW w:w="4386" w:type="dxa"/>
            <w:tcBorders>
              <w:top w:val="single" w:sz="4" w:space="0" w:color="auto"/>
              <w:left w:val="single" w:sz="4" w:space="0" w:color="auto"/>
              <w:bottom w:val="single" w:sz="4" w:space="0" w:color="auto"/>
              <w:right w:val="single" w:sz="4" w:space="0" w:color="auto"/>
            </w:tcBorders>
            <w:hideMark/>
          </w:tcPr>
          <w:p w:rsidR="00AE6F18" w:rsidRPr="00644895" w:rsidRDefault="00AE6F18" w:rsidP="00AE6F18">
            <w:pPr>
              <w:spacing w:after="0" w:line="240" w:lineRule="auto"/>
              <w:ind w:firstLine="284"/>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Обеспечение долгосрочной сбалансированности и устойчивости бюджетной системы Красноярского края, повышение качества и прозрачности управления государственными финансами</w:t>
            </w:r>
          </w:p>
        </w:tc>
        <w:tc>
          <w:tcPr>
            <w:tcW w:w="4217" w:type="dxa"/>
            <w:tcBorders>
              <w:top w:val="single" w:sz="4" w:space="0" w:color="auto"/>
              <w:left w:val="single" w:sz="4" w:space="0" w:color="auto"/>
              <w:bottom w:val="single" w:sz="4" w:space="0" w:color="auto"/>
              <w:right w:val="single" w:sz="4" w:space="0" w:color="auto"/>
            </w:tcBorders>
            <w:hideMark/>
          </w:tcPr>
          <w:p w:rsidR="00AE6F18" w:rsidRPr="00644895" w:rsidRDefault="00AE6F18" w:rsidP="00AE6F18">
            <w:pPr>
              <w:spacing w:after="0" w:line="240" w:lineRule="auto"/>
              <w:ind w:firstLine="284"/>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Обеспечение долгосрочной сбалансированности и устойчивости бюджетной системы города Дивногорска, повышение качества и прозрачности управления муниципальными финансами</w:t>
            </w:r>
          </w:p>
        </w:tc>
      </w:tr>
      <w:tr w:rsidR="00AE6F18" w:rsidRPr="00AE6F18" w:rsidTr="00F46927">
        <w:tc>
          <w:tcPr>
            <w:tcW w:w="1534" w:type="dxa"/>
            <w:tcBorders>
              <w:top w:val="single" w:sz="4" w:space="0" w:color="auto"/>
              <w:left w:val="single" w:sz="4" w:space="0" w:color="auto"/>
              <w:bottom w:val="single" w:sz="4" w:space="0" w:color="auto"/>
              <w:right w:val="single" w:sz="4" w:space="0" w:color="auto"/>
            </w:tcBorders>
            <w:hideMark/>
          </w:tcPr>
          <w:p w:rsidR="00AE6F18" w:rsidRPr="00AE6F18" w:rsidRDefault="00AE6F18" w:rsidP="00AE6F18">
            <w:pPr>
              <w:spacing w:after="0" w:line="240" w:lineRule="auto"/>
              <w:jc w:val="both"/>
              <w:rPr>
                <w:rFonts w:ascii="Times New Roman" w:eastAsia="Times New Roman" w:hAnsi="Times New Roman" w:cs="Times New Roman"/>
                <w:bCs/>
                <w:sz w:val="20"/>
                <w:szCs w:val="20"/>
                <w:lang w:eastAsia="ru-RU"/>
              </w:rPr>
            </w:pPr>
            <w:r w:rsidRPr="00AE6F18">
              <w:rPr>
                <w:rFonts w:ascii="Times New Roman" w:eastAsia="Times New Roman" w:hAnsi="Times New Roman" w:cs="Times New Roman"/>
                <w:bCs/>
                <w:sz w:val="20"/>
                <w:szCs w:val="20"/>
                <w:lang w:eastAsia="ru-RU"/>
              </w:rPr>
              <w:t>Задачи Программы</w:t>
            </w:r>
          </w:p>
        </w:tc>
        <w:tc>
          <w:tcPr>
            <w:tcW w:w="4386" w:type="dxa"/>
            <w:tcBorders>
              <w:top w:val="single" w:sz="4" w:space="0" w:color="auto"/>
              <w:left w:val="single" w:sz="4" w:space="0" w:color="auto"/>
              <w:bottom w:val="single" w:sz="4" w:space="0" w:color="auto"/>
              <w:right w:val="single" w:sz="4" w:space="0" w:color="auto"/>
            </w:tcBorders>
            <w:hideMark/>
          </w:tcPr>
          <w:p w:rsidR="00AE6F18" w:rsidRPr="00644895" w:rsidRDefault="00AE6F18" w:rsidP="00AE6F18">
            <w:pPr>
              <w:spacing w:after="0" w:line="240" w:lineRule="auto"/>
              <w:ind w:firstLine="284"/>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1. Обеспечение равных условий для устойчивого и эффективного исполнения расходных обязательств муниципальных образований, обеспечение сбалансированности и повышение финансовой самостоятельности местных бюджетов.</w:t>
            </w:r>
          </w:p>
          <w:p w:rsidR="00AE6F18" w:rsidRPr="00644895" w:rsidRDefault="00AE6F18" w:rsidP="00AE6F18">
            <w:pPr>
              <w:spacing w:after="0" w:line="240" w:lineRule="auto"/>
              <w:ind w:firstLine="284"/>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2. Эффективное управление государственным долгом Красноярского края.</w:t>
            </w:r>
          </w:p>
          <w:p w:rsidR="00AE6F18" w:rsidRPr="00644895" w:rsidRDefault="00AE6F18" w:rsidP="00AE6F18">
            <w:pPr>
              <w:spacing w:after="0" w:line="240" w:lineRule="auto"/>
              <w:ind w:firstLine="284"/>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3. Обеспечение осуществления внутреннего государственного финансового контроля за соблюдением законодательства в финансово-бюджетной сфере.</w:t>
            </w:r>
          </w:p>
          <w:p w:rsidR="00AE6F18" w:rsidRPr="00644895" w:rsidRDefault="00AE6F18" w:rsidP="00AE6F18">
            <w:pPr>
              <w:spacing w:after="0" w:line="240" w:lineRule="auto"/>
              <w:ind w:firstLine="284"/>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4.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краевого бюджета.</w:t>
            </w:r>
          </w:p>
          <w:p w:rsidR="00AE6F18" w:rsidRPr="00644895" w:rsidRDefault="00AE6F18" w:rsidP="00AE6F18">
            <w:pPr>
              <w:spacing w:after="0" w:line="240" w:lineRule="auto"/>
              <w:ind w:firstLine="284"/>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5. Содействие бюджетам муниципальных образований Красноярского края в части софинансирования расходов, связанных с предоставлением дополнительных компенсационных выплат работникам учреждений, расположенных в локальных природно-климатических зонах Крайнего Севера.</w:t>
            </w:r>
          </w:p>
        </w:tc>
        <w:tc>
          <w:tcPr>
            <w:tcW w:w="4217" w:type="dxa"/>
            <w:tcBorders>
              <w:top w:val="single" w:sz="4" w:space="0" w:color="auto"/>
              <w:left w:val="single" w:sz="4" w:space="0" w:color="auto"/>
              <w:bottom w:val="single" w:sz="4" w:space="0" w:color="auto"/>
              <w:right w:val="single" w:sz="4" w:space="0" w:color="auto"/>
            </w:tcBorders>
          </w:tcPr>
          <w:p w:rsidR="00AE6F18" w:rsidRPr="00644895" w:rsidRDefault="00AE6F18" w:rsidP="00AE6F18">
            <w:pPr>
              <w:spacing w:after="0" w:line="240" w:lineRule="auto"/>
              <w:ind w:firstLine="284"/>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1. Обеспечение сбалансированности и повышение финансовой самостоятельности бюджета города Дивногорска.</w:t>
            </w:r>
          </w:p>
          <w:p w:rsidR="00AE6F18" w:rsidRPr="00644895" w:rsidRDefault="00AE6F18" w:rsidP="00AE6F18">
            <w:pPr>
              <w:spacing w:after="0" w:line="240" w:lineRule="auto"/>
              <w:ind w:firstLine="284"/>
              <w:jc w:val="both"/>
              <w:rPr>
                <w:rFonts w:ascii="Times New Roman" w:eastAsia="Times New Roman" w:hAnsi="Times New Roman" w:cs="Times New Roman"/>
                <w:sz w:val="18"/>
                <w:szCs w:val="18"/>
                <w:lang w:eastAsia="ru-RU"/>
              </w:rPr>
            </w:pPr>
          </w:p>
          <w:p w:rsidR="00AE6F18" w:rsidRPr="00644895" w:rsidRDefault="00AE6F18" w:rsidP="00AE6F18">
            <w:pPr>
              <w:spacing w:after="0" w:line="240" w:lineRule="auto"/>
              <w:ind w:firstLine="284"/>
              <w:jc w:val="both"/>
              <w:rPr>
                <w:rFonts w:ascii="Times New Roman" w:eastAsia="Times New Roman" w:hAnsi="Times New Roman" w:cs="Times New Roman"/>
                <w:sz w:val="18"/>
                <w:szCs w:val="18"/>
                <w:lang w:eastAsia="ru-RU"/>
              </w:rPr>
            </w:pPr>
          </w:p>
          <w:p w:rsidR="00AE6F18" w:rsidRPr="00644895" w:rsidRDefault="00AE6F18" w:rsidP="00AE6F18">
            <w:pPr>
              <w:spacing w:after="0" w:line="240" w:lineRule="auto"/>
              <w:ind w:firstLine="284"/>
              <w:jc w:val="both"/>
              <w:rPr>
                <w:rFonts w:ascii="Times New Roman" w:eastAsia="Times New Roman" w:hAnsi="Times New Roman" w:cs="Times New Roman"/>
                <w:sz w:val="18"/>
                <w:szCs w:val="18"/>
                <w:lang w:eastAsia="ru-RU"/>
              </w:rPr>
            </w:pPr>
          </w:p>
          <w:p w:rsidR="00AE6F18" w:rsidRPr="00644895" w:rsidRDefault="00AE6F18" w:rsidP="00AE6F18">
            <w:pPr>
              <w:spacing w:after="0" w:line="240" w:lineRule="auto"/>
              <w:ind w:firstLine="284"/>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2. Эффективное управление муниципальным долгом города Дивногорска.</w:t>
            </w:r>
          </w:p>
          <w:p w:rsidR="00AE6F18" w:rsidRPr="00644895" w:rsidRDefault="00AE6F18" w:rsidP="00AE6F18">
            <w:pPr>
              <w:spacing w:after="0" w:line="240" w:lineRule="auto"/>
              <w:ind w:firstLine="284"/>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3. Обеспечение своевременного осуществления внутреннего муниципального финансового контроля за соблюдением законодательства в финансово-бюджетной сфере.</w:t>
            </w:r>
          </w:p>
          <w:p w:rsidR="00AE6F18" w:rsidRPr="00644895" w:rsidRDefault="00AE6F18" w:rsidP="00AE6F18">
            <w:pPr>
              <w:spacing w:after="0" w:line="240" w:lineRule="auto"/>
              <w:ind w:firstLine="284"/>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4.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города Дивногорска</w:t>
            </w:r>
          </w:p>
          <w:p w:rsidR="00AE6F18" w:rsidRPr="00644895" w:rsidRDefault="00AE6F18" w:rsidP="00AE6F18">
            <w:pPr>
              <w:spacing w:after="0" w:line="240" w:lineRule="auto"/>
              <w:ind w:firstLine="284"/>
              <w:jc w:val="both"/>
              <w:rPr>
                <w:rFonts w:ascii="Times New Roman" w:eastAsia="Times New Roman" w:hAnsi="Times New Roman" w:cs="Times New Roman"/>
                <w:sz w:val="18"/>
                <w:szCs w:val="18"/>
                <w:lang w:eastAsia="ru-RU"/>
              </w:rPr>
            </w:pPr>
          </w:p>
          <w:p w:rsidR="00AE6F18" w:rsidRPr="00644895" w:rsidRDefault="00AE6F18" w:rsidP="00AE6F18">
            <w:pPr>
              <w:spacing w:after="0" w:line="240" w:lineRule="auto"/>
              <w:ind w:firstLine="284"/>
              <w:jc w:val="both"/>
              <w:rPr>
                <w:rFonts w:ascii="Times New Roman" w:eastAsia="Times New Roman" w:hAnsi="Times New Roman" w:cs="Times New Roman"/>
                <w:sz w:val="18"/>
                <w:szCs w:val="18"/>
                <w:lang w:eastAsia="ru-RU"/>
              </w:rPr>
            </w:pPr>
          </w:p>
        </w:tc>
      </w:tr>
      <w:tr w:rsidR="00AE6F18" w:rsidRPr="00AE6F18" w:rsidTr="00F46927">
        <w:tc>
          <w:tcPr>
            <w:tcW w:w="1534" w:type="dxa"/>
            <w:tcBorders>
              <w:top w:val="single" w:sz="4" w:space="0" w:color="auto"/>
              <w:left w:val="single" w:sz="4" w:space="0" w:color="auto"/>
              <w:bottom w:val="single" w:sz="4" w:space="0" w:color="auto"/>
              <w:right w:val="single" w:sz="4" w:space="0" w:color="auto"/>
            </w:tcBorders>
            <w:hideMark/>
          </w:tcPr>
          <w:p w:rsidR="00AE6F18" w:rsidRPr="00AE6F18" w:rsidRDefault="00AE6F18" w:rsidP="00AE6F18">
            <w:pPr>
              <w:spacing w:after="0" w:line="240" w:lineRule="auto"/>
              <w:jc w:val="both"/>
              <w:rPr>
                <w:rFonts w:ascii="Times New Roman" w:eastAsia="Times New Roman" w:hAnsi="Times New Roman" w:cs="Times New Roman"/>
                <w:bCs/>
                <w:sz w:val="20"/>
                <w:szCs w:val="20"/>
                <w:lang w:eastAsia="ru-RU"/>
              </w:rPr>
            </w:pPr>
            <w:r w:rsidRPr="00AE6F18">
              <w:rPr>
                <w:rFonts w:ascii="Times New Roman" w:eastAsia="Times New Roman" w:hAnsi="Times New Roman" w:cs="Times New Roman"/>
                <w:sz w:val="20"/>
                <w:szCs w:val="20"/>
                <w:lang w:eastAsia="ru-RU"/>
              </w:rPr>
              <w:t>Целевые индикаторы и показатели программы</w:t>
            </w:r>
          </w:p>
        </w:tc>
        <w:tc>
          <w:tcPr>
            <w:tcW w:w="4386" w:type="dxa"/>
            <w:tcBorders>
              <w:top w:val="single" w:sz="4" w:space="0" w:color="auto"/>
              <w:left w:val="single" w:sz="4" w:space="0" w:color="auto"/>
              <w:bottom w:val="single" w:sz="4" w:space="0" w:color="auto"/>
              <w:right w:val="single" w:sz="4" w:space="0" w:color="auto"/>
            </w:tcBorders>
            <w:hideMark/>
          </w:tcPr>
          <w:p w:rsidR="00AE6F18" w:rsidRPr="00644895" w:rsidRDefault="00AE6F18" w:rsidP="00AE6F18">
            <w:pPr>
              <w:spacing w:after="0" w:line="240" w:lineRule="auto"/>
              <w:ind w:firstLine="284"/>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Доля расходов на обслуживание государственного долга Красноярского края в объеме расходов краевого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00242F" w:rsidRPr="00644895" w:rsidRDefault="0000242F" w:rsidP="00AE6F18">
            <w:pPr>
              <w:spacing w:after="0" w:line="240" w:lineRule="auto"/>
              <w:ind w:firstLine="284"/>
              <w:jc w:val="both"/>
              <w:rPr>
                <w:rFonts w:ascii="Times New Roman" w:eastAsia="Times New Roman" w:hAnsi="Times New Roman" w:cs="Times New Roman"/>
                <w:sz w:val="18"/>
                <w:szCs w:val="18"/>
                <w:lang w:eastAsia="ru-RU"/>
              </w:rPr>
            </w:pPr>
          </w:p>
          <w:p w:rsidR="0000242F" w:rsidRPr="00644895" w:rsidRDefault="0000242F" w:rsidP="00AE6F18">
            <w:pPr>
              <w:spacing w:after="0" w:line="240" w:lineRule="auto"/>
              <w:ind w:firstLine="284"/>
              <w:jc w:val="both"/>
              <w:rPr>
                <w:rFonts w:ascii="Times New Roman" w:eastAsia="Times New Roman" w:hAnsi="Times New Roman" w:cs="Times New Roman"/>
                <w:sz w:val="18"/>
                <w:szCs w:val="18"/>
                <w:lang w:eastAsia="ru-RU"/>
              </w:rPr>
            </w:pPr>
          </w:p>
          <w:p w:rsidR="00AE6F18" w:rsidRPr="00644895" w:rsidRDefault="00AE6F18" w:rsidP="00AE6F18">
            <w:pPr>
              <w:spacing w:after="0" w:line="240" w:lineRule="auto"/>
              <w:ind w:firstLine="284"/>
              <w:jc w:val="both"/>
              <w:rPr>
                <w:rFonts w:ascii="Times New Roman" w:eastAsia="Times New Roman" w:hAnsi="Times New Roman" w:cs="Times New Roman"/>
                <w:sz w:val="18"/>
                <w:szCs w:val="18"/>
                <w:lang w:eastAsia="ru-RU"/>
              </w:rPr>
            </w:pPr>
          </w:p>
          <w:p w:rsidR="00AE6F18" w:rsidRPr="00644895" w:rsidRDefault="00AE6F18" w:rsidP="00AE6F18">
            <w:pPr>
              <w:spacing w:after="0" w:line="240" w:lineRule="auto"/>
              <w:ind w:firstLine="284"/>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 xml:space="preserve">Соотношение количества вступивших в законную силу решений суда о признании предписания службы финансово-экономического контроля об устранении выявленных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Красноярскому краю, недействительными, к общему </w:t>
            </w:r>
            <w:r w:rsidRPr="00644895">
              <w:rPr>
                <w:rFonts w:ascii="Times New Roman" w:eastAsia="Times New Roman" w:hAnsi="Times New Roman" w:cs="Times New Roman"/>
                <w:sz w:val="18"/>
                <w:szCs w:val="18"/>
                <w:lang w:eastAsia="ru-RU"/>
              </w:rPr>
              <w:lastRenderedPageBreak/>
              <w:t>количеству предписаний, вынесенных по результатам контрольных мероприятий.</w:t>
            </w:r>
          </w:p>
          <w:p w:rsidR="00AE6F18" w:rsidRPr="00644895" w:rsidRDefault="00AE6F18" w:rsidP="00AE6F18">
            <w:pPr>
              <w:spacing w:after="0" w:line="240" w:lineRule="auto"/>
              <w:ind w:firstLine="284"/>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 xml:space="preserve"> Доля расходов краевого бюджета, формируемых в рамках государственных программ Красноярского края.</w:t>
            </w:r>
          </w:p>
        </w:tc>
        <w:tc>
          <w:tcPr>
            <w:tcW w:w="4217" w:type="dxa"/>
            <w:tcBorders>
              <w:top w:val="single" w:sz="4" w:space="0" w:color="auto"/>
              <w:left w:val="single" w:sz="4" w:space="0" w:color="auto"/>
              <w:bottom w:val="single" w:sz="4" w:space="0" w:color="auto"/>
              <w:right w:val="single" w:sz="4" w:space="0" w:color="auto"/>
            </w:tcBorders>
          </w:tcPr>
          <w:p w:rsidR="006564A0" w:rsidRPr="00644895" w:rsidRDefault="0000242F" w:rsidP="006564A0">
            <w:pPr>
              <w:spacing w:after="0" w:line="240" w:lineRule="auto"/>
              <w:ind w:firstLine="284"/>
              <w:jc w:val="both"/>
              <w:rPr>
                <w:rFonts w:ascii="Times New Roman" w:eastAsia="Times New Roman" w:hAnsi="Times New Roman" w:cs="Times New Roman"/>
                <w:sz w:val="18"/>
                <w:szCs w:val="18"/>
                <w:lang w:eastAsia="ru-RU"/>
              </w:rPr>
            </w:pPr>
            <w:r w:rsidRPr="00644895">
              <w:rPr>
                <w:rFonts w:ascii="Times New Roman" w:hAnsi="Times New Roman" w:cs="Times New Roman"/>
                <w:sz w:val="18"/>
                <w:szCs w:val="18"/>
              </w:rPr>
              <w:lastRenderedPageBreak/>
              <w:t xml:space="preserve">Доля расходов на обслуживание </w:t>
            </w:r>
            <w:r w:rsidR="006564A0" w:rsidRPr="00644895">
              <w:rPr>
                <w:rFonts w:ascii="Times New Roman" w:hAnsi="Times New Roman" w:cs="Times New Roman"/>
                <w:sz w:val="18"/>
                <w:szCs w:val="18"/>
              </w:rPr>
              <w:t>м</w:t>
            </w:r>
            <w:r w:rsidRPr="00644895">
              <w:rPr>
                <w:rFonts w:ascii="Times New Roman" w:hAnsi="Times New Roman" w:cs="Times New Roman"/>
                <w:sz w:val="18"/>
                <w:szCs w:val="18"/>
              </w:rPr>
              <w:t>униципального долга города Дивногорска в объеме расходов</w:t>
            </w:r>
            <w:r w:rsidRPr="00644895">
              <w:rPr>
                <w:rFonts w:ascii="Times New Roman" w:hAnsi="Times New Roman" w:cs="Times New Roman"/>
                <w:sz w:val="18"/>
                <w:szCs w:val="18"/>
              </w:rPr>
              <w:br/>
              <w:t xml:space="preserve">местного бюджета, за исключением объема расходов, </w:t>
            </w:r>
            <w:r w:rsidR="006564A0" w:rsidRPr="00644895">
              <w:rPr>
                <w:rFonts w:ascii="Times New Roman" w:eastAsia="Times New Roman" w:hAnsi="Times New Roman" w:cs="Times New Roman"/>
                <w:sz w:val="18"/>
                <w:szCs w:val="18"/>
                <w:lang w:eastAsia="ru-RU"/>
              </w:rPr>
              <w:t>которые осуществляются за счет субвенций, предоставляемых из бюджетов бюджетной системы Российской Федерации.</w:t>
            </w:r>
          </w:p>
          <w:p w:rsidR="0000242F" w:rsidRPr="00644895" w:rsidRDefault="0000242F" w:rsidP="006564A0">
            <w:pPr>
              <w:spacing w:after="0" w:line="240" w:lineRule="auto"/>
              <w:ind w:firstLine="150"/>
              <w:jc w:val="both"/>
              <w:rPr>
                <w:rFonts w:ascii="Times New Roman" w:hAnsi="Times New Roman" w:cs="Times New Roman"/>
                <w:sz w:val="18"/>
                <w:szCs w:val="18"/>
              </w:rPr>
            </w:pPr>
          </w:p>
          <w:p w:rsidR="0000242F" w:rsidRPr="00644895" w:rsidRDefault="0000242F" w:rsidP="006564A0">
            <w:pPr>
              <w:spacing w:after="0" w:line="240" w:lineRule="auto"/>
              <w:ind w:firstLine="150"/>
              <w:jc w:val="both"/>
              <w:rPr>
                <w:rFonts w:ascii="Times New Roman" w:eastAsia="Times New Roman" w:hAnsi="Times New Roman" w:cs="Times New Roman"/>
                <w:sz w:val="18"/>
                <w:szCs w:val="18"/>
                <w:lang w:eastAsia="ru-RU"/>
              </w:rPr>
            </w:pPr>
            <w:r w:rsidRPr="00644895">
              <w:rPr>
                <w:rFonts w:ascii="Times New Roman" w:hAnsi="Times New Roman" w:cs="Times New Roman"/>
                <w:sz w:val="18"/>
                <w:szCs w:val="18"/>
              </w:rPr>
              <w:t>Соотношение количества вступивших в законную силу решений суда о признании предписания Контрольно-счетного органа об устранении выявленных нарушений, в том числе о возмещении бюджетных средств, недействительными, к общему количеству предписаний, вынесенных по результатам контрольных мероприятий</w:t>
            </w:r>
          </w:p>
          <w:p w:rsidR="0000242F" w:rsidRPr="00644895" w:rsidRDefault="0000242F" w:rsidP="006564A0">
            <w:pPr>
              <w:spacing w:after="0" w:line="240" w:lineRule="auto"/>
              <w:ind w:firstLine="150"/>
              <w:jc w:val="both"/>
              <w:rPr>
                <w:rFonts w:ascii="Times New Roman" w:eastAsia="Times New Roman" w:hAnsi="Times New Roman" w:cs="Times New Roman"/>
                <w:sz w:val="18"/>
                <w:szCs w:val="18"/>
                <w:lang w:eastAsia="ru-RU"/>
              </w:rPr>
            </w:pPr>
          </w:p>
          <w:p w:rsidR="0000242F" w:rsidRPr="00644895" w:rsidRDefault="0000242F" w:rsidP="006564A0">
            <w:pPr>
              <w:spacing w:after="0" w:line="240" w:lineRule="auto"/>
              <w:ind w:firstLine="150"/>
              <w:jc w:val="both"/>
              <w:rPr>
                <w:rFonts w:ascii="Times New Roman" w:eastAsia="Times New Roman" w:hAnsi="Times New Roman" w:cs="Times New Roman"/>
                <w:sz w:val="18"/>
                <w:szCs w:val="18"/>
                <w:lang w:eastAsia="ru-RU"/>
              </w:rPr>
            </w:pPr>
          </w:p>
          <w:p w:rsidR="0000242F" w:rsidRPr="00644895" w:rsidRDefault="0000242F" w:rsidP="006564A0">
            <w:pPr>
              <w:spacing w:after="0" w:line="240" w:lineRule="auto"/>
              <w:ind w:firstLine="150"/>
              <w:jc w:val="both"/>
              <w:rPr>
                <w:rFonts w:ascii="Times New Roman" w:eastAsia="Times New Roman" w:hAnsi="Times New Roman" w:cs="Times New Roman"/>
                <w:sz w:val="18"/>
                <w:szCs w:val="18"/>
                <w:lang w:eastAsia="ru-RU"/>
              </w:rPr>
            </w:pPr>
          </w:p>
          <w:p w:rsidR="0000242F" w:rsidRPr="00644895" w:rsidRDefault="0000242F" w:rsidP="006564A0">
            <w:pPr>
              <w:spacing w:after="0" w:line="240" w:lineRule="auto"/>
              <w:ind w:firstLine="150"/>
              <w:jc w:val="both"/>
              <w:rPr>
                <w:rFonts w:ascii="Times New Roman" w:eastAsia="Times New Roman" w:hAnsi="Times New Roman" w:cs="Times New Roman"/>
                <w:sz w:val="18"/>
                <w:szCs w:val="18"/>
                <w:lang w:eastAsia="ru-RU"/>
              </w:rPr>
            </w:pPr>
          </w:p>
          <w:p w:rsidR="006564A0" w:rsidRPr="00644895" w:rsidRDefault="006564A0" w:rsidP="006564A0">
            <w:pPr>
              <w:spacing w:after="0" w:line="240" w:lineRule="auto"/>
              <w:ind w:firstLine="150"/>
              <w:jc w:val="both"/>
              <w:rPr>
                <w:rFonts w:ascii="Times New Roman" w:hAnsi="Times New Roman" w:cs="Times New Roman"/>
                <w:sz w:val="18"/>
                <w:szCs w:val="18"/>
              </w:rPr>
            </w:pPr>
          </w:p>
          <w:p w:rsidR="0000242F" w:rsidRPr="00644895" w:rsidRDefault="0000242F" w:rsidP="006564A0">
            <w:pPr>
              <w:spacing w:after="0" w:line="240" w:lineRule="auto"/>
              <w:ind w:firstLine="150"/>
              <w:jc w:val="both"/>
              <w:rPr>
                <w:rFonts w:ascii="Times New Roman" w:eastAsia="Times New Roman" w:hAnsi="Times New Roman" w:cs="Times New Roman"/>
                <w:sz w:val="18"/>
                <w:szCs w:val="18"/>
                <w:lang w:eastAsia="ru-RU"/>
              </w:rPr>
            </w:pPr>
            <w:r w:rsidRPr="00644895">
              <w:rPr>
                <w:rFonts w:ascii="Times New Roman" w:hAnsi="Times New Roman" w:cs="Times New Roman"/>
                <w:sz w:val="18"/>
                <w:szCs w:val="18"/>
              </w:rPr>
              <w:lastRenderedPageBreak/>
              <w:t>Доля расходов бюджета города Дивногорска, формируемых в рамках муниципальных программ города Дивногорска</w:t>
            </w:r>
          </w:p>
          <w:p w:rsidR="0000242F" w:rsidRPr="00644895" w:rsidRDefault="0000242F" w:rsidP="006564A0">
            <w:pPr>
              <w:spacing w:after="0" w:line="240" w:lineRule="auto"/>
              <w:ind w:firstLine="150"/>
              <w:jc w:val="both"/>
              <w:rPr>
                <w:rFonts w:ascii="Times New Roman" w:eastAsia="Times New Roman" w:hAnsi="Times New Roman" w:cs="Times New Roman"/>
                <w:sz w:val="18"/>
                <w:szCs w:val="18"/>
                <w:lang w:eastAsia="ru-RU"/>
              </w:rPr>
            </w:pPr>
          </w:p>
          <w:p w:rsidR="0000242F" w:rsidRPr="00644895" w:rsidRDefault="0000242F" w:rsidP="006564A0">
            <w:pPr>
              <w:spacing w:after="0" w:line="240" w:lineRule="auto"/>
              <w:ind w:firstLine="150"/>
              <w:jc w:val="both"/>
              <w:rPr>
                <w:rFonts w:ascii="Times New Roman" w:eastAsia="Times New Roman" w:hAnsi="Times New Roman" w:cs="Times New Roman"/>
                <w:sz w:val="18"/>
                <w:szCs w:val="18"/>
                <w:lang w:eastAsia="ru-RU"/>
              </w:rPr>
            </w:pPr>
          </w:p>
          <w:p w:rsidR="00AE6F18" w:rsidRPr="00644895" w:rsidRDefault="00AE6F18" w:rsidP="006564A0">
            <w:pPr>
              <w:spacing w:after="0" w:line="240" w:lineRule="auto"/>
              <w:ind w:firstLine="150"/>
              <w:rPr>
                <w:rFonts w:ascii="Times New Roman" w:eastAsia="Times New Roman" w:hAnsi="Times New Roman" w:cs="Times New Roman"/>
                <w:sz w:val="18"/>
                <w:szCs w:val="18"/>
                <w:lang w:eastAsia="ru-RU"/>
              </w:rPr>
            </w:pPr>
          </w:p>
          <w:p w:rsidR="00AE6F18" w:rsidRPr="00644895" w:rsidRDefault="00AE6F18" w:rsidP="006564A0">
            <w:pPr>
              <w:spacing w:after="0" w:line="240" w:lineRule="auto"/>
              <w:ind w:firstLine="150"/>
              <w:jc w:val="both"/>
              <w:rPr>
                <w:rFonts w:ascii="Times New Roman" w:eastAsia="Times New Roman" w:hAnsi="Times New Roman" w:cs="Times New Roman"/>
                <w:sz w:val="18"/>
                <w:szCs w:val="18"/>
                <w:lang w:eastAsia="ru-RU"/>
              </w:rPr>
            </w:pPr>
          </w:p>
        </w:tc>
      </w:tr>
      <w:tr w:rsidR="00AE6F18" w:rsidRPr="00AE6F18" w:rsidTr="00F46927">
        <w:tc>
          <w:tcPr>
            <w:tcW w:w="1534" w:type="dxa"/>
            <w:tcBorders>
              <w:top w:val="single" w:sz="4" w:space="0" w:color="auto"/>
              <w:left w:val="single" w:sz="4" w:space="0" w:color="auto"/>
              <w:bottom w:val="single" w:sz="4" w:space="0" w:color="auto"/>
              <w:right w:val="single" w:sz="4" w:space="0" w:color="auto"/>
            </w:tcBorders>
            <w:hideMark/>
          </w:tcPr>
          <w:p w:rsidR="00AE6F18" w:rsidRPr="00AE6F18" w:rsidRDefault="00AE6F18" w:rsidP="00AE6F18">
            <w:pPr>
              <w:spacing w:after="0" w:line="240" w:lineRule="auto"/>
              <w:jc w:val="both"/>
              <w:rPr>
                <w:rFonts w:ascii="Times New Roman" w:eastAsia="Times New Roman" w:hAnsi="Times New Roman" w:cs="Times New Roman"/>
                <w:bCs/>
                <w:sz w:val="20"/>
                <w:szCs w:val="20"/>
                <w:lang w:eastAsia="ru-RU"/>
              </w:rPr>
            </w:pPr>
            <w:r w:rsidRPr="00AE6F18">
              <w:rPr>
                <w:rFonts w:ascii="Times New Roman" w:eastAsia="Times New Roman" w:hAnsi="Times New Roman" w:cs="Times New Roman"/>
                <w:bCs/>
                <w:sz w:val="20"/>
                <w:szCs w:val="20"/>
                <w:lang w:eastAsia="ru-RU"/>
              </w:rPr>
              <w:lastRenderedPageBreak/>
              <w:t>Ожидаемый результаты реализации Программы</w:t>
            </w:r>
          </w:p>
        </w:tc>
        <w:tc>
          <w:tcPr>
            <w:tcW w:w="4386" w:type="dxa"/>
            <w:tcBorders>
              <w:top w:val="single" w:sz="4" w:space="0" w:color="auto"/>
              <w:left w:val="single" w:sz="4" w:space="0" w:color="auto"/>
              <w:bottom w:val="single" w:sz="4" w:space="0" w:color="auto"/>
              <w:right w:val="single" w:sz="4" w:space="0" w:color="auto"/>
            </w:tcBorders>
            <w:hideMark/>
          </w:tcPr>
          <w:p w:rsidR="00AE6F18" w:rsidRPr="00644895" w:rsidRDefault="00AE6F18" w:rsidP="00AE6F18">
            <w:pPr>
              <w:spacing w:after="0" w:line="240" w:lineRule="auto"/>
              <w:ind w:firstLine="284"/>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 xml:space="preserve">рост объема налоговых и неналоговых доходов местных бюджетов в общем объеме доходов местных бюджетов; </w:t>
            </w:r>
          </w:p>
          <w:p w:rsidR="00AE6F18" w:rsidRPr="00644895" w:rsidRDefault="00AE6F18" w:rsidP="00AE6F18">
            <w:pPr>
              <w:spacing w:after="0" w:line="240" w:lineRule="auto"/>
              <w:ind w:firstLine="284"/>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 xml:space="preserve">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AE6F18" w:rsidRPr="00644895" w:rsidRDefault="00AE6F18" w:rsidP="00AE6F18">
            <w:pPr>
              <w:spacing w:after="0" w:line="240" w:lineRule="auto"/>
              <w:ind w:firstLine="284"/>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рост количества муниципальных районов и городских округов Красноярского края, которым присвоена 1 или 2 степень качества управления муниципальными финансами;</w:t>
            </w:r>
          </w:p>
          <w:p w:rsidR="00AE6F18" w:rsidRPr="00644895" w:rsidRDefault="00AE6F18" w:rsidP="00AE6F18">
            <w:pPr>
              <w:spacing w:after="0" w:line="240" w:lineRule="auto"/>
              <w:ind w:firstLine="284"/>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сохранение объема государственного долга Красноярского края на уровне, не превышающем объем доходов краевого бюджета без учета объема безвозмездных поступлений;</w:t>
            </w:r>
          </w:p>
          <w:p w:rsidR="00AE6F18" w:rsidRPr="00644895" w:rsidRDefault="00AE6F18" w:rsidP="00AE6F18">
            <w:pPr>
              <w:spacing w:after="0" w:line="240" w:lineRule="auto"/>
              <w:ind w:firstLine="284"/>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 xml:space="preserve">отсутствие выплат из краевого бюджета сумм, связанных с несвоевременным исполнением долговых обязательств; </w:t>
            </w:r>
          </w:p>
          <w:p w:rsidR="00AE6F18" w:rsidRPr="00644895" w:rsidRDefault="00AE6F18" w:rsidP="00AE6F18">
            <w:pPr>
              <w:spacing w:after="0" w:line="240" w:lineRule="auto"/>
              <w:ind w:firstLine="284"/>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снижение объема выявленных нарушений бюджетного законодательства к общему объему расходов краевого бюджета;</w:t>
            </w:r>
          </w:p>
          <w:p w:rsidR="00AE6F18" w:rsidRPr="00644895" w:rsidRDefault="00AE6F18" w:rsidP="00AE6F18">
            <w:pPr>
              <w:spacing w:after="0" w:line="240" w:lineRule="auto"/>
              <w:ind w:firstLine="284"/>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 xml:space="preserve">снижение объема повторных нарушений бюджетного законодательства; </w:t>
            </w:r>
          </w:p>
          <w:p w:rsidR="00AE6F18" w:rsidRPr="00644895" w:rsidRDefault="00AE6F18" w:rsidP="00AE6F18">
            <w:pPr>
              <w:spacing w:after="0" w:line="240" w:lineRule="auto"/>
              <w:ind w:firstLine="284"/>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получение денежных взысканий (штрафов) за нарушение бюджетного законодательства, а также денежных взысканий, налагаемых в возмещение ущерба, причиненного в результате незаконного или нецелевого использования бюджетных средств;</w:t>
            </w:r>
          </w:p>
          <w:p w:rsidR="00AE6F18" w:rsidRPr="00644895" w:rsidRDefault="00AE6F18" w:rsidP="00AE6F18">
            <w:pPr>
              <w:spacing w:after="0" w:line="240" w:lineRule="auto"/>
              <w:ind w:firstLine="284"/>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 xml:space="preserve">разработка проектов необходимых правовых актов для совершенствования законодательства в области </w:t>
            </w:r>
            <w:proofErr w:type="gramStart"/>
            <w:r w:rsidRPr="00644895">
              <w:rPr>
                <w:rFonts w:ascii="Times New Roman" w:eastAsia="Times New Roman" w:hAnsi="Times New Roman" w:cs="Times New Roman"/>
                <w:sz w:val="18"/>
                <w:szCs w:val="18"/>
                <w:lang w:eastAsia="ru-RU"/>
              </w:rPr>
              <w:t>внутреннего  государственного</w:t>
            </w:r>
            <w:proofErr w:type="gramEnd"/>
            <w:r w:rsidRPr="00644895">
              <w:rPr>
                <w:rFonts w:ascii="Times New Roman" w:eastAsia="Times New Roman" w:hAnsi="Times New Roman" w:cs="Times New Roman"/>
                <w:sz w:val="18"/>
                <w:szCs w:val="18"/>
                <w:lang w:eastAsia="ru-RU"/>
              </w:rPr>
              <w:t xml:space="preserve"> финансового контроля; </w:t>
            </w:r>
          </w:p>
          <w:p w:rsidR="00AE6F18" w:rsidRPr="00644895" w:rsidRDefault="00AE6F18" w:rsidP="00AE6F18">
            <w:pPr>
              <w:spacing w:after="0" w:line="240" w:lineRule="auto"/>
              <w:ind w:firstLine="284"/>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 xml:space="preserve">заключение соглашений о взаимодействии с органами (должностными лицами), осуществляющими внутренний и внешний финансовый контроль; </w:t>
            </w:r>
          </w:p>
          <w:p w:rsidR="00AE6F18" w:rsidRPr="00644895" w:rsidRDefault="00AE6F18" w:rsidP="00AE6F18">
            <w:pPr>
              <w:spacing w:after="0" w:line="240" w:lineRule="auto"/>
              <w:ind w:firstLine="284"/>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 xml:space="preserve">повышение доли расходов краевого бюджета, формируемых в рамках государственных программ Красноярского края; </w:t>
            </w:r>
          </w:p>
          <w:p w:rsidR="00AE6F18" w:rsidRPr="00644895" w:rsidRDefault="00AE6F18" w:rsidP="00AE6F18">
            <w:pPr>
              <w:spacing w:after="0" w:line="240" w:lineRule="auto"/>
              <w:ind w:firstLine="284"/>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 xml:space="preserve">своевременное составление проекта краевого бюджета и отчета об исполнении краевого бюджета; </w:t>
            </w:r>
          </w:p>
          <w:p w:rsidR="00AE6F18" w:rsidRPr="00644895" w:rsidRDefault="00AE6F18" w:rsidP="00AE6F18">
            <w:pPr>
              <w:spacing w:after="0" w:line="240" w:lineRule="auto"/>
              <w:ind w:firstLine="284"/>
              <w:jc w:val="both"/>
              <w:rPr>
                <w:rFonts w:ascii="Times New Roman" w:eastAsia="Times New Roman" w:hAnsi="Times New Roman" w:cs="Times New Roman"/>
                <w:sz w:val="18"/>
                <w:szCs w:val="18"/>
                <w:lang w:eastAsia="ru-RU"/>
              </w:rPr>
            </w:pPr>
            <w:proofErr w:type="spellStart"/>
            <w:r w:rsidRPr="00644895">
              <w:rPr>
                <w:rFonts w:ascii="Times New Roman" w:eastAsia="Times New Roman" w:hAnsi="Times New Roman" w:cs="Times New Roman"/>
                <w:sz w:val="18"/>
                <w:szCs w:val="18"/>
                <w:lang w:eastAsia="ru-RU"/>
              </w:rPr>
              <w:t>непревышение</w:t>
            </w:r>
            <w:proofErr w:type="spellEnd"/>
            <w:r w:rsidRPr="00644895">
              <w:rPr>
                <w:rFonts w:ascii="Times New Roman" w:eastAsia="Times New Roman" w:hAnsi="Times New Roman" w:cs="Times New Roman"/>
                <w:sz w:val="18"/>
                <w:szCs w:val="18"/>
                <w:lang w:eastAsia="ru-RU"/>
              </w:rPr>
              <w:t xml:space="preserve"> размера дефицита бюджета к общему годовому объему доходов выше уровня, установленного Бюджетным кодексом Российской Федерации; </w:t>
            </w:r>
          </w:p>
          <w:p w:rsidR="00AE6F18" w:rsidRPr="00644895" w:rsidRDefault="00AE6F18" w:rsidP="00AE6F18">
            <w:pPr>
              <w:spacing w:after="0" w:line="240" w:lineRule="auto"/>
              <w:ind w:firstLine="284"/>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 xml:space="preserve">обеспечение исполнения расходных обязательств Красноярского края; </w:t>
            </w:r>
          </w:p>
          <w:p w:rsidR="00AE6F18" w:rsidRPr="00644895" w:rsidRDefault="00AE6F18" w:rsidP="00AE6F18">
            <w:pPr>
              <w:spacing w:after="0" w:line="240" w:lineRule="auto"/>
              <w:ind w:firstLine="284"/>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 xml:space="preserve">качественное планирование доходов краевого бюджета; </w:t>
            </w:r>
          </w:p>
          <w:p w:rsidR="00AE6F18" w:rsidRPr="00644895" w:rsidRDefault="00AE6F18" w:rsidP="00AE6F18">
            <w:pPr>
              <w:spacing w:after="0" w:line="240" w:lineRule="auto"/>
              <w:ind w:firstLine="284"/>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 xml:space="preserve">повышение качества финансового менеджмента главных распорядителей бюджетных средств; </w:t>
            </w:r>
          </w:p>
          <w:p w:rsidR="00AE6F18" w:rsidRPr="00644895" w:rsidRDefault="00AE6F18" w:rsidP="00AE6F18">
            <w:pPr>
              <w:spacing w:after="0" w:line="240" w:lineRule="auto"/>
              <w:ind w:firstLine="284"/>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lastRenderedPageBreak/>
              <w:t>размещение краевыми государственными учреждениями в полном объеме требуемую информацию на официальном сайте в сети интернет www.bus.gov.ru в текущем году;</w:t>
            </w:r>
          </w:p>
          <w:p w:rsidR="00AE6F18" w:rsidRPr="00644895" w:rsidRDefault="00AE6F18" w:rsidP="00AE6F18">
            <w:pPr>
              <w:spacing w:after="0" w:line="240" w:lineRule="auto"/>
              <w:ind w:firstLine="284"/>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 xml:space="preserve">повышение квалификации государственных служащих, работающих в министерстве финансов Красноярского края; </w:t>
            </w:r>
          </w:p>
          <w:p w:rsidR="00AE6F18" w:rsidRPr="00644895" w:rsidRDefault="00AE6F18" w:rsidP="00AE6F18">
            <w:pPr>
              <w:spacing w:after="0" w:line="240" w:lineRule="auto"/>
              <w:ind w:firstLine="284"/>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 xml:space="preserve">получение заключений Экспертного совета, осуществляющего проведение публичной независимой экспертизы проектов законов Красноярского края в области бюджетной и налоговой политики, – 100 процентов ежегодно; </w:t>
            </w:r>
          </w:p>
          <w:p w:rsidR="00AE6F18" w:rsidRPr="00644895" w:rsidRDefault="00AE6F18" w:rsidP="00AE2AFE">
            <w:pPr>
              <w:spacing w:after="0" w:line="240" w:lineRule="auto"/>
              <w:ind w:firstLine="284"/>
              <w:jc w:val="both"/>
              <w:rPr>
                <w:rFonts w:ascii="Times New Roman" w:eastAsia="Times New Roman" w:hAnsi="Times New Roman" w:cs="Times New Roman"/>
                <w:sz w:val="18"/>
                <w:szCs w:val="18"/>
                <w:lang w:eastAsia="ru-RU"/>
              </w:rPr>
            </w:pPr>
          </w:p>
        </w:tc>
        <w:tc>
          <w:tcPr>
            <w:tcW w:w="4217" w:type="dxa"/>
            <w:tcBorders>
              <w:top w:val="single" w:sz="4" w:space="0" w:color="auto"/>
              <w:left w:val="single" w:sz="4" w:space="0" w:color="auto"/>
              <w:bottom w:val="single" w:sz="4" w:space="0" w:color="auto"/>
              <w:right w:val="single" w:sz="4" w:space="0" w:color="auto"/>
            </w:tcBorders>
            <w:hideMark/>
          </w:tcPr>
          <w:p w:rsidR="00E362FE" w:rsidRPr="00644895" w:rsidRDefault="00E362FE" w:rsidP="00E362FE">
            <w:pPr>
              <w:autoSpaceDE w:val="0"/>
              <w:autoSpaceDN w:val="0"/>
              <w:adjustRightInd w:val="0"/>
              <w:spacing w:after="0" w:line="240" w:lineRule="auto"/>
              <w:ind w:hanging="3"/>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lastRenderedPageBreak/>
              <w:t xml:space="preserve">  рост объема налоговых и неналоговых доходов местного бюджета в общем объеме доходов местного бюджета; </w:t>
            </w:r>
          </w:p>
          <w:p w:rsidR="00E362FE" w:rsidRPr="00644895" w:rsidRDefault="00E362FE" w:rsidP="00E362FE">
            <w:pPr>
              <w:autoSpaceDE w:val="0"/>
              <w:autoSpaceDN w:val="0"/>
              <w:adjustRightInd w:val="0"/>
              <w:spacing w:after="0" w:line="240" w:lineRule="auto"/>
              <w:ind w:hanging="3"/>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 xml:space="preserve">  исполнение отдельных муниципальных полномочий надлежащим образом; </w:t>
            </w:r>
          </w:p>
          <w:p w:rsidR="00E362FE" w:rsidRPr="00644895" w:rsidRDefault="00E362FE" w:rsidP="00E362FE">
            <w:pPr>
              <w:autoSpaceDE w:val="0"/>
              <w:autoSpaceDN w:val="0"/>
              <w:adjustRightInd w:val="0"/>
              <w:spacing w:after="0" w:line="240" w:lineRule="auto"/>
              <w:ind w:hanging="3"/>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 xml:space="preserve">  отсутствие в местном бюджете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 </w:t>
            </w:r>
          </w:p>
          <w:p w:rsidR="00E362FE" w:rsidRPr="00644895" w:rsidRDefault="00E362FE" w:rsidP="00E362FE">
            <w:pPr>
              <w:autoSpaceDE w:val="0"/>
              <w:autoSpaceDN w:val="0"/>
              <w:adjustRightInd w:val="0"/>
              <w:spacing w:after="0" w:line="240" w:lineRule="auto"/>
              <w:ind w:hanging="3"/>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 xml:space="preserve">  отсутствие в местном бюджете просроченной кредиторской задолженности по бюджетным кредитам; </w:t>
            </w:r>
          </w:p>
          <w:p w:rsidR="00E362FE" w:rsidRPr="00644895" w:rsidRDefault="00E362FE" w:rsidP="00E362FE">
            <w:pPr>
              <w:autoSpaceDE w:val="0"/>
              <w:autoSpaceDN w:val="0"/>
              <w:adjustRightInd w:val="0"/>
              <w:spacing w:after="0" w:line="240" w:lineRule="auto"/>
              <w:ind w:hanging="3"/>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достижение городским округом 1 или 2 степени качества управления муниципальными финансами.</w:t>
            </w:r>
          </w:p>
          <w:p w:rsidR="00E362FE" w:rsidRPr="00644895" w:rsidRDefault="00E362FE" w:rsidP="00E362FE">
            <w:pPr>
              <w:autoSpaceDE w:val="0"/>
              <w:autoSpaceDN w:val="0"/>
              <w:adjustRightInd w:val="0"/>
              <w:spacing w:after="0" w:line="240" w:lineRule="auto"/>
              <w:ind w:hanging="3"/>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 xml:space="preserve">  сохранение объема муниципального долга города Дивногорска на уровне, не превышающем объем доходов местного бюджета без учета объема безвозмездных поступлений;</w:t>
            </w:r>
          </w:p>
          <w:p w:rsidR="00E362FE" w:rsidRPr="00644895" w:rsidRDefault="00E362FE" w:rsidP="00E362FE">
            <w:pPr>
              <w:autoSpaceDE w:val="0"/>
              <w:autoSpaceDN w:val="0"/>
              <w:adjustRightInd w:val="0"/>
              <w:spacing w:after="0" w:line="240" w:lineRule="auto"/>
              <w:ind w:hanging="3"/>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 xml:space="preserve">  исполнением долговых обязательств. </w:t>
            </w:r>
          </w:p>
          <w:p w:rsidR="00E362FE" w:rsidRPr="00644895" w:rsidRDefault="00E362FE" w:rsidP="00E362FE">
            <w:pPr>
              <w:autoSpaceDE w:val="0"/>
              <w:autoSpaceDN w:val="0"/>
              <w:adjustRightInd w:val="0"/>
              <w:spacing w:after="0" w:line="240" w:lineRule="auto"/>
              <w:ind w:hanging="3"/>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 xml:space="preserve">снижение объема выявленных нарушений бюджетного законодательства к общему объему расходов бюджета города Дивногорска (не менее чем на 1 % ежегодно); </w:t>
            </w:r>
          </w:p>
          <w:p w:rsidR="00E362FE" w:rsidRPr="00644895" w:rsidRDefault="00E362FE" w:rsidP="00E362FE">
            <w:pPr>
              <w:autoSpaceDE w:val="0"/>
              <w:autoSpaceDN w:val="0"/>
              <w:adjustRightInd w:val="0"/>
              <w:spacing w:after="0" w:line="240" w:lineRule="auto"/>
              <w:ind w:hanging="3"/>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 xml:space="preserve">  снижение объема повторных нарушений бюджетного законодательства (2016 год и 2017 год – не более чем 25% повторных </w:t>
            </w:r>
            <w:proofErr w:type="gramStart"/>
            <w:r w:rsidRPr="00644895">
              <w:rPr>
                <w:rFonts w:ascii="Times New Roman" w:eastAsia="Times New Roman" w:hAnsi="Times New Roman" w:cs="Times New Roman"/>
                <w:sz w:val="18"/>
                <w:szCs w:val="18"/>
                <w:lang w:eastAsia="ru-RU"/>
              </w:rPr>
              <w:t>нарушений,  2018</w:t>
            </w:r>
            <w:proofErr w:type="gramEnd"/>
            <w:r w:rsidRPr="00644895">
              <w:rPr>
                <w:rFonts w:ascii="Times New Roman" w:eastAsia="Times New Roman" w:hAnsi="Times New Roman" w:cs="Times New Roman"/>
                <w:sz w:val="18"/>
                <w:szCs w:val="18"/>
                <w:lang w:eastAsia="ru-RU"/>
              </w:rPr>
              <w:t xml:space="preserve">,  2019, 2020, 2021 и 2022 годы – не более чем 20% повторных нарушений); </w:t>
            </w:r>
          </w:p>
          <w:p w:rsidR="00E362FE" w:rsidRPr="00644895" w:rsidRDefault="00E362FE" w:rsidP="00E362FE">
            <w:pPr>
              <w:autoSpaceDE w:val="0"/>
              <w:autoSpaceDN w:val="0"/>
              <w:adjustRightInd w:val="0"/>
              <w:spacing w:after="0" w:line="240" w:lineRule="auto"/>
              <w:ind w:hanging="3"/>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 xml:space="preserve">  разработка и утверждение необходимых правовых актов для совершенствования законодательства в области муниципального финансового контроля (100% правовых актов города Дивногорска в области муниципального финансового контроля соответствуют законодательству РФ </w:t>
            </w:r>
            <w:proofErr w:type="gramStart"/>
            <w:r w:rsidRPr="00644895">
              <w:rPr>
                <w:rFonts w:ascii="Times New Roman" w:eastAsia="Times New Roman" w:hAnsi="Times New Roman" w:cs="Times New Roman"/>
                <w:sz w:val="18"/>
                <w:szCs w:val="18"/>
                <w:lang w:eastAsia="ru-RU"/>
              </w:rPr>
              <w:t>и  Красноярского</w:t>
            </w:r>
            <w:proofErr w:type="gramEnd"/>
            <w:r w:rsidRPr="00644895">
              <w:rPr>
                <w:rFonts w:ascii="Times New Roman" w:eastAsia="Times New Roman" w:hAnsi="Times New Roman" w:cs="Times New Roman"/>
                <w:sz w:val="18"/>
                <w:szCs w:val="18"/>
                <w:lang w:eastAsia="ru-RU"/>
              </w:rPr>
              <w:t xml:space="preserve"> края); </w:t>
            </w:r>
          </w:p>
          <w:p w:rsidR="00E362FE" w:rsidRPr="00644895" w:rsidRDefault="00E362FE" w:rsidP="00E362FE">
            <w:pPr>
              <w:autoSpaceDE w:val="0"/>
              <w:autoSpaceDN w:val="0"/>
              <w:adjustRightInd w:val="0"/>
              <w:spacing w:after="0" w:line="240" w:lineRule="auto"/>
              <w:ind w:hanging="3"/>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 xml:space="preserve">  повышение доли расходов местного бюджета, формируемых в рамках муниципальных программ города Дивногорска; </w:t>
            </w:r>
          </w:p>
          <w:p w:rsidR="00E362FE" w:rsidRPr="00644895" w:rsidRDefault="00E362FE" w:rsidP="00E362FE">
            <w:pPr>
              <w:autoSpaceDE w:val="0"/>
              <w:autoSpaceDN w:val="0"/>
              <w:adjustRightInd w:val="0"/>
              <w:spacing w:after="0" w:line="240" w:lineRule="auto"/>
              <w:ind w:hanging="3"/>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 xml:space="preserve">  своевременное составление проекта местного бюджета и отчета об исполнении местного бюджета; </w:t>
            </w:r>
          </w:p>
          <w:p w:rsidR="00E362FE" w:rsidRPr="00644895" w:rsidRDefault="00E362FE" w:rsidP="00E362FE">
            <w:pPr>
              <w:autoSpaceDE w:val="0"/>
              <w:autoSpaceDN w:val="0"/>
              <w:adjustRightInd w:val="0"/>
              <w:spacing w:after="0" w:line="240" w:lineRule="auto"/>
              <w:ind w:hanging="3"/>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 xml:space="preserve">  </w:t>
            </w:r>
            <w:proofErr w:type="spellStart"/>
            <w:r w:rsidRPr="00644895">
              <w:rPr>
                <w:rFonts w:ascii="Times New Roman" w:eastAsia="Times New Roman" w:hAnsi="Times New Roman" w:cs="Times New Roman"/>
                <w:sz w:val="18"/>
                <w:szCs w:val="18"/>
                <w:lang w:eastAsia="ru-RU"/>
              </w:rPr>
              <w:t>непревышение</w:t>
            </w:r>
            <w:proofErr w:type="spellEnd"/>
            <w:r w:rsidRPr="00644895">
              <w:rPr>
                <w:rFonts w:ascii="Times New Roman" w:eastAsia="Times New Roman" w:hAnsi="Times New Roman" w:cs="Times New Roman"/>
                <w:sz w:val="18"/>
                <w:szCs w:val="18"/>
                <w:lang w:eastAsia="ru-RU"/>
              </w:rPr>
              <w:t xml:space="preserve"> размера дефицита бюджета к общему </w:t>
            </w:r>
          </w:p>
          <w:p w:rsidR="00E362FE" w:rsidRPr="00644895" w:rsidRDefault="00E362FE" w:rsidP="00E362FE">
            <w:pPr>
              <w:autoSpaceDE w:val="0"/>
              <w:autoSpaceDN w:val="0"/>
              <w:adjustRightInd w:val="0"/>
              <w:spacing w:after="0" w:line="240" w:lineRule="auto"/>
              <w:ind w:hanging="3"/>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 xml:space="preserve">  годовому объему доходов выше уровня, установленного Бюджетным кодексом Российской Федерации; </w:t>
            </w:r>
          </w:p>
          <w:p w:rsidR="00E362FE" w:rsidRPr="00644895" w:rsidRDefault="00E362FE" w:rsidP="00E362FE">
            <w:pPr>
              <w:autoSpaceDE w:val="0"/>
              <w:autoSpaceDN w:val="0"/>
              <w:adjustRightInd w:val="0"/>
              <w:spacing w:after="0" w:line="240" w:lineRule="auto"/>
              <w:ind w:hanging="3"/>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 xml:space="preserve">  обеспечение исполнения расходных обязательств города Дивногорска; </w:t>
            </w:r>
          </w:p>
          <w:p w:rsidR="00E362FE" w:rsidRPr="00644895" w:rsidRDefault="00E362FE" w:rsidP="00E362FE">
            <w:pPr>
              <w:widowControl w:val="0"/>
              <w:autoSpaceDE w:val="0"/>
              <w:autoSpaceDN w:val="0"/>
              <w:adjustRightInd w:val="0"/>
              <w:spacing w:after="0" w:line="240" w:lineRule="auto"/>
              <w:ind w:hanging="3"/>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 xml:space="preserve">  качественное планирование доходов местного бюджета; </w:t>
            </w:r>
          </w:p>
          <w:p w:rsidR="00E362FE" w:rsidRPr="00644895" w:rsidRDefault="00E362FE" w:rsidP="00E362FE">
            <w:pPr>
              <w:widowControl w:val="0"/>
              <w:autoSpaceDE w:val="0"/>
              <w:autoSpaceDN w:val="0"/>
              <w:adjustRightInd w:val="0"/>
              <w:spacing w:after="0" w:line="240" w:lineRule="auto"/>
              <w:ind w:hanging="3"/>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 xml:space="preserve">  повышение качества финансового </w:t>
            </w:r>
            <w:r w:rsidRPr="00644895">
              <w:rPr>
                <w:rFonts w:ascii="Times New Roman" w:eastAsia="Times New Roman" w:hAnsi="Times New Roman" w:cs="Times New Roman"/>
                <w:sz w:val="18"/>
                <w:szCs w:val="18"/>
                <w:lang w:eastAsia="ru-RU"/>
              </w:rPr>
              <w:lastRenderedPageBreak/>
              <w:t xml:space="preserve">менеджмента распорядителей бюджетных средств; </w:t>
            </w:r>
          </w:p>
          <w:p w:rsidR="00E362FE" w:rsidRPr="00644895" w:rsidRDefault="00E362FE" w:rsidP="00E362FE">
            <w:pPr>
              <w:widowControl w:val="0"/>
              <w:autoSpaceDE w:val="0"/>
              <w:autoSpaceDN w:val="0"/>
              <w:adjustRightInd w:val="0"/>
              <w:spacing w:after="0" w:line="240" w:lineRule="auto"/>
              <w:ind w:hanging="3"/>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 xml:space="preserve">  повышение квалификации муниципальных служащих, работающих в финансовом управлении; </w:t>
            </w:r>
          </w:p>
          <w:p w:rsidR="00E362FE" w:rsidRPr="00644895" w:rsidRDefault="00E362FE" w:rsidP="00E362FE">
            <w:pPr>
              <w:autoSpaceDE w:val="0"/>
              <w:autoSpaceDN w:val="0"/>
              <w:adjustRightInd w:val="0"/>
              <w:spacing w:after="0" w:line="240" w:lineRule="auto"/>
              <w:ind w:hanging="3"/>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 xml:space="preserve">  получение заключений Экспертного совета, осуществляющего проведение публичной независимой экспертизы проектов решений Дивногорского городского Совета депутатов в области бюджетной и налоговой политики, – 100 процентов ежегодно. </w:t>
            </w:r>
          </w:p>
          <w:p w:rsidR="00AE6F18" w:rsidRPr="00644895" w:rsidRDefault="00AE6F18" w:rsidP="00AE6F18">
            <w:pPr>
              <w:spacing w:after="0" w:line="240" w:lineRule="auto"/>
              <w:ind w:firstLine="284"/>
              <w:jc w:val="both"/>
              <w:rPr>
                <w:rFonts w:ascii="Times New Roman" w:eastAsia="Times New Roman" w:hAnsi="Times New Roman" w:cs="Times New Roman"/>
                <w:sz w:val="18"/>
                <w:szCs w:val="18"/>
                <w:lang w:eastAsia="ru-RU"/>
              </w:rPr>
            </w:pPr>
          </w:p>
        </w:tc>
      </w:tr>
      <w:tr w:rsidR="00AE6F18" w:rsidRPr="00AE6F18" w:rsidTr="00F46927">
        <w:tc>
          <w:tcPr>
            <w:tcW w:w="1534" w:type="dxa"/>
            <w:tcBorders>
              <w:top w:val="single" w:sz="4" w:space="0" w:color="auto"/>
              <w:left w:val="single" w:sz="4" w:space="0" w:color="auto"/>
              <w:bottom w:val="single" w:sz="4" w:space="0" w:color="auto"/>
              <w:right w:val="single" w:sz="4" w:space="0" w:color="auto"/>
            </w:tcBorders>
            <w:vAlign w:val="center"/>
            <w:hideMark/>
          </w:tcPr>
          <w:p w:rsidR="00AE6F18" w:rsidRPr="00AE6F18" w:rsidRDefault="00AE6F18" w:rsidP="00AE6F18">
            <w:pPr>
              <w:spacing w:after="0" w:line="240" w:lineRule="auto"/>
              <w:jc w:val="both"/>
              <w:rPr>
                <w:rFonts w:ascii="Times New Roman" w:eastAsia="Times New Roman" w:hAnsi="Times New Roman" w:cs="Times New Roman"/>
                <w:bCs/>
                <w:sz w:val="20"/>
                <w:szCs w:val="20"/>
                <w:lang w:eastAsia="ru-RU"/>
              </w:rPr>
            </w:pPr>
            <w:r w:rsidRPr="00AE6F18">
              <w:rPr>
                <w:rFonts w:ascii="Times New Roman" w:eastAsia="Times New Roman" w:hAnsi="Times New Roman" w:cs="Times New Roman"/>
                <w:bCs/>
                <w:sz w:val="20"/>
                <w:szCs w:val="20"/>
                <w:lang w:eastAsia="ru-RU"/>
              </w:rPr>
              <w:lastRenderedPageBreak/>
              <w:t>Подпрограммы</w:t>
            </w:r>
          </w:p>
        </w:tc>
        <w:tc>
          <w:tcPr>
            <w:tcW w:w="4386" w:type="dxa"/>
            <w:tcBorders>
              <w:top w:val="single" w:sz="4" w:space="0" w:color="auto"/>
              <w:left w:val="single" w:sz="4" w:space="0" w:color="auto"/>
              <w:bottom w:val="single" w:sz="4" w:space="0" w:color="auto"/>
              <w:right w:val="single" w:sz="4" w:space="0" w:color="auto"/>
            </w:tcBorders>
          </w:tcPr>
          <w:p w:rsidR="00AE6F18" w:rsidRPr="00644895" w:rsidRDefault="00AE6F18" w:rsidP="00AE6F18">
            <w:pPr>
              <w:spacing w:after="0" w:line="240" w:lineRule="auto"/>
              <w:ind w:firstLine="284"/>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Подпрограммы:</w:t>
            </w:r>
          </w:p>
          <w:p w:rsidR="00AE6F18" w:rsidRPr="00644895" w:rsidRDefault="00AE6F18" w:rsidP="00AE6F18">
            <w:pPr>
              <w:spacing w:after="0" w:line="240" w:lineRule="auto"/>
              <w:ind w:firstLine="284"/>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1. Создание условий для эффективного и ответственного управления муниципальными финансами, повышения устойчивости бюджетов муниципальных образований Красноярского края.</w:t>
            </w:r>
          </w:p>
          <w:p w:rsidR="00AE6F18" w:rsidRPr="00644895" w:rsidRDefault="00AE6F18" w:rsidP="00AE6F18">
            <w:pPr>
              <w:spacing w:after="0" w:line="240" w:lineRule="auto"/>
              <w:ind w:firstLine="284"/>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2. Управление государственным долгом Красноярского края.</w:t>
            </w:r>
          </w:p>
          <w:p w:rsidR="00AE6F18" w:rsidRPr="00644895" w:rsidRDefault="00AE6F18" w:rsidP="00AE6F18">
            <w:pPr>
              <w:spacing w:after="0" w:line="240" w:lineRule="auto"/>
              <w:ind w:firstLine="284"/>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3. Организация и осуществление внутреннего государственного финансового контроля в Красноярском крае.</w:t>
            </w:r>
          </w:p>
          <w:p w:rsidR="00AE6F18" w:rsidRPr="00644895" w:rsidRDefault="00AE6F18" w:rsidP="00AE6F18">
            <w:pPr>
              <w:spacing w:after="0" w:line="240" w:lineRule="auto"/>
              <w:ind w:firstLine="284"/>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4. Обеспечение реализации государственной программы и прочие мероприятия.</w:t>
            </w:r>
          </w:p>
          <w:p w:rsidR="00AE6F18" w:rsidRPr="00644895" w:rsidRDefault="00AE6F18" w:rsidP="00AE6F18">
            <w:pPr>
              <w:spacing w:after="0" w:line="240" w:lineRule="auto"/>
              <w:ind w:firstLine="284"/>
              <w:jc w:val="both"/>
              <w:rPr>
                <w:rFonts w:ascii="Times New Roman" w:eastAsia="Times New Roman" w:hAnsi="Times New Roman" w:cs="Times New Roman"/>
                <w:sz w:val="18"/>
                <w:szCs w:val="18"/>
                <w:lang w:eastAsia="ru-RU"/>
              </w:rPr>
            </w:pPr>
          </w:p>
          <w:p w:rsidR="00AE6F18" w:rsidRPr="00644895" w:rsidRDefault="00AE6F18" w:rsidP="00AE6F18">
            <w:pPr>
              <w:spacing w:after="0" w:line="240" w:lineRule="auto"/>
              <w:ind w:firstLine="284"/>
              <w:jc w:val="both"/>
              <w:rPr>
                <w:rFonts w:ascii="Times New Roman" w:eastAsia="Times New Roman" w:hAnsi="Times New Roman" w:cs="Times New Roman"/>
                <w:sz w:val="18"/>
                <w:szCs w:val="18"/>
                <w:lang w:eastAsia="ru-RU"/>
              </w:rPr>
            </w:pPr>
          </w:p>
        </w:tc>
        <w:tc>
          <w:tcPr>
            <w:tcW w:w="4217" w:type="dxa"/>
            <w:tcBorders>
              <w:top w:val="single" w:sz="4" w:space="0" w:color="auto"/>
              <w:left w:val="single" w:sz="4" w:space="0" w:color="auto"/>
              <w:bottom w:val="single" w:sz="4" w:space="0" w:color="auto"/>
              <w:right w:val="single" w:sz="4" w:space="0" w:color="auto"/>
            </w:tcBorders>
          </w:tcPr>
          <w:p w:rsidR="00AE6F18" w:rsidRPr="00644895" w:rsidRDefault="00AE6F18" w:rsidP="00AE6F18">
            <w:pPr>
              <w:spacing w:after="0" w:line="240" w:lineRule="auto"/>
              <w:ind w:firstLine="284"/>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Подпрограммы:</w:t>
            </w:r>
          </w:p>
          <w:p w:rsidR="00E362FE" w:rsidRPr="00644895" w:rsidRDefault="00AE6F18" w:rsidP="00AE6F18">
            <w:pPr>
              <w:spacing w:after="0" w:line="240" w:lineRule="auto"/>
              <w:ind w:firstLine="284"/>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 xml:space="preserve">1. Создание условий для эффективного и ответственного управления муниципальными финансами, </w:t>
            </w:r>
            <w:r w:rsidR="00E362FE" w:rsidRPr="00644895">
              <w:rPr>
                <w:rFonts w:ascii="Times New Roman" w:eastAsia="Times New Roman" w:hAnsi="Times New Roman" w:cs="Times New Roman"/>
                <w:sz w:val="18"/>
                <w:szCs w:val="18"/>
                <w:lang w:eastAsia="ru-RU"/>
              </w:rPr>
              <w:t>повышения устойчивости бюджета города Дивногорска</w:t>
            </w:r>
          </w:p>
          <w:p w:rsidR="00E362FE" w:rsidRPr="00644895" w:rsidRDefault="00AE6F18" w:rsidP="00AE6F18">
            <w:pPr>
              <w:spacing w:after="0" w:line="240" w:lineRule="auto"/>
              <w:ind w:firstLine="284"/>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2.</w:t>
            </w:r>
            <w:r w:rsidR="00E362FE" w:rsidRPr="00644895">
              <w:rPr>
                <w:rFonts w:ascii="Times New Roman" w:eastAsia="Times New Roman" w:hAnsi="Times New Roman" w:cs="Times New Roman"/>
                <w:sz w:val="18"/>
                <w:szCs w:val="18"/>
                <w:lang w:eastAsia="ru-RU"/>
              </w:rPr>
              <w:t xml:space="preserve"> Управление муниципальным долгом.</w:t>
            </w:r>
          </w:p>
          <w:p w:rsidR="00E362FE" w:rsidRPr="00644895" w:rsidRDefault="00E362FE" w:rsidP="00E362FE">
            <w:pPr>
              <w:spacing w:after="0" w:line="240" w:lineRule="auto"/>
              <w:ind w:firstLine="284"/>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3. Организация и осуществление внутреннего муниципального финансового контроля в городе Дивногорске.</w:t>
            </w:r>
          </w:p>
          <w:p w:rsidR="00AE6F18" w:rsidRPr="00644895" w:rsidRDefault="00E362FE" w:rsidP="00AE6F18">
            <w:pPr>
              <w:spacing w:after="0" w:line="240" w:lineRule="auto"/>
              <w:ind w:firstLine="284"/>
              <w:jc w:val="both"/>
              <w:rPr>
                <w:rFonts w:ascii="Times New Roman" w:eastAsia="Times New Roman" w:hAnsi="Times New Roman" w:cs="Times New Roman"/>
                <w:sz w:val="18"/>
                <w:szCs w:val="18"/>
                <w:lang w:eastAsia="ru-RU"/>
              </w:rPr>
            </w:pPr>
            <w:r w:rsidRPr="00644895">
              <w:rPr>
                <w:rFonts w:ascii="Times New Roman" w:eastAsia="Times New Roman" w:hAnsi="Times New Roman" w:cs="Times New Roman"/>
                <w:sz w:val="18"/>
                <w:szCs w:val="18"/>
                <w:lang w:eastAsia="ru-RU"/>
              </w:rPr>
              <w:t xml:space="preserve">4. </w:t>
            </w:r>
            <w:r w:rsidR="00AE6F18" w:rsidRPr="00644895">
              <w:rPr>
                <w:rFonts w:ascii="Times New Roman" w:eastAsia="Times New Roman" w:hAnsi="Times New Roman" w:cs="Times New Roman"/>
                <w:sz w:val="18"/>
                <w:szCs w:val="18"/>
                <w:lang w:eastAsia="ru-RU"/>
              </w:rPr>
              <w:t xml:space="preserve"> Обеспечение реализации муниципальной программы и прочие мероприятия.</w:t>
            </w:r>
          </w:p>
          <w:p w:rsidR="00AE6F18" w:rsidRPr="00644895" w:rsidRDefault="00AE6F18" w:rsidP="00AE6F18">
            <w:pPr>
              <w:spacing w:after="0" w:line="240" w:lineRule="auto"/>
              <w:ind w:firstLine="284"/>
              <w:jc w:val="both"/>
              <w:rPr>
                <w:rFonts w:ascii="Times New Roman" w:eastAsia="Times New Roman" w:hAnsi="Times New Roman" w:cs="Times New Roman"/>
                <w:sz w:val="18"/>
                <w:szCs w:val="18"/>
                <w:lang w:eastAsia="ru-RU"/>
              </w:rPr>
            </w:pPr>
          </w:p>
        </w:tc>
      </w:tr>
      <w:tr w:rsidR="00AE6F18" w:rsidRPr="00AE6F18" w:rsidTr="00F46927">
        <w:tc>
          <w:tcPr>
            <w:tcW w:w="1534" w:type="dxa"/>
            <w:tcBorders>
              <w:top w:val="single" w:sz="4" w:space="0" w:color="auto"/>
              <w:left w:val="single" w:sz="4" w:space="0" w:color="auto"/>
              <w:bottom w:val="single" w:sz="4" w:space="0" w:color="auto"/>
              <w:right w:val="single" w:sz="4" w:space="0" w:color="auto"/>
            </w:tcBorders>
            <w:vAlign w:val="center"/>
            <w:hideMark/>
          </w:tcPr>
          <w:p w:rsidR="00AE6F18" w:rsidRPr="00AE6F18" w:rsidRDefault="00AE6F18" w:rsidP="00AE6F18">
            <w:pPr>
              <w:spacing w:after="0" w:line="240" w:lineRule="auto"/>
              <w:jc w:val="both"/>
              <w:rPr>
                <w:rFonts w:ascii="Times New Roman" w:eastAsia="Times New Roman" w:hAnsi="Times New Roman" w:cs="Times New Roman"/>
                <w:bCs/>
                <w:sz w:val="20"/>
                <w:szCs w:val="20"/>
                <w:lang w:eastAsia="ru-RU"/>
              </w:rPr>
            </w:pPr>
            <w:r w:rsidRPr="00AE6F18">
              <w:rPr>
                <w:rFonts w:ascii="Times New Roman" w:eastAsia="Times New Roman" w:hAnsi="Times New Roman" w:cs="Times New Roman"/>
                <w:bCs/>
                <w:sz w:val="20"/>
                <w:szCs w:val="20"/>
                <w:lang w:eastAsia="ru-RU"/>
              </w:rPr>
              <w:t>Целевые индикаторы и показатели подпрограммы</w:t>
            </w:r>
          </w:p>
        </w:tc>
        <w:tc>
          <w:tcPr>
            <w:tcW w:w="4386" w:type="dxa"/>
            <w:tcBorders>
              <w:top w:val="single" w:sz="4" w:space="0" w:color="auto"/>
              <w:left w:val="single" w:sz="4" w:space="0" w:color="auto"/>
              <w:bottom w:val="single" w:sz="4" w:space="0" w:color="auto"/>
              <w:right w:val="single" w:sz="4" w:space="0" w:color="auto"/>
            </w:tcBorders>
            <w:hideMark/>
          </w:tcPr>
          <w:p w:rsidR="00AE6F18" w:rsidRPr="00644895" w:rsidRDefault="00AE6F18" w:rsidP="00AE6F18">
            <w:pPr>
              <w:spacing w:after="0" w:line="240" w:lineRule="auto"/>
              <w:ind w:firstLine="284"/>
              <w:jc w:val="both"/>
              <w:rPr>
                <w:rFonts w:ascii="Times New Roman" w:eastAsia="Times New Roman" w:hAnsi="Times New Roman" w:cs="Times New Roman"/>
                <w:b/>
                <w:bCs/>
                <w:sz w:val="18"/>
                <w:szCs w:val="18"/>
                <w:lang w:eastAsia="ru-RU"/>
              </w:rPr>
            </w:pPr>
            <w:r w:rsidRPr="00644895">
              <w:rPr>
                <w:rFonts w:ascii="Times New Roman" w:eastAsia="Times New Roman" w:hAnsi="Times New Roman" w:cs="Times New Roman"/>
                <w:b/>
                <w:bCs/>
                <w:sz w:val="18"/>
                <w:szCs w:val="18"/>
                <w:lang w:eastAsia="ru-RU"/>
              </w:rPr>
              <w:t>Подпрограмма 1. Создание условий для эффективного и ответственного управления муниципальными финансами, повышения устойчивости бюджетов муниципальных образований Красноярского края.</w:t>
            </w:r>
          </w:p>
          <w:p w:rsidR="00AE6F18" w:rsidRPr="00644895" w:rsidRDefault="00AE6F18" w:rsidP="00AE6F18">
            <w:pPr>
              <w:spacing w:after="0" w:line="240" w:lineRule="auto"/>
              <w:ind w:firstLine="284"/>
              <w:jc w:val="both"/>
              <w:rPr>
                <w:rFonts w:ascii="Times New Roman" w:eastAsia="Times New Roman" w:hAnsi="Times New Roman" w:cs="Times New Roman"/>
                <w:bCs/>
                <w:sz w:val="18"/>
                <w:szCs w:val="18"/>
                <w:lang w:eastAsia="ru-RU"/>
              </w:rPr>
            </w:pPr>
            <w:r w:rsidRPr="00644895">
              <w:rPr>
                <w:rFonts w:ascii="Times New Roman" w:eastAsia="Times New Roman" w:hAnsi="Times New Roman" w:cs="Times New Roman"/>
                <w:bCs/>
                <w:sz w:val="18"/>
                <w:szCs w:val="18"/>
                <w:lang w:eastAsia="ru-RU"/>
              </w:rPr>
              <w:t>объем налоговых и неналоговых доходов местных бюджетов в общем объеме доходов местных бюджетов;</w:t>
            </w:r>
          </w:p>
          <w:p w:rsidR="00AE6F18" w:rsidRPr="00644895" w:rsidRDefault="00AE6F18" w:rsidP="00AE6F18">
            <w:pPr>
              <w:spacing w:after="0" w:line="240" w:lineRule="auto"/>
              <w:ind w:firstLine="284"/>
              <w:jc w:val="both"/>
              <w:rPr>
                <w:rFonts w:ascii="Times New Roman" w:eastAsia="Times New Roman" w:hAnsi="Times New Roman" w:cs="Times New Roman"/>
                <w:bCs/>
                <w:sz w:val="18"/>
                <w:szCs w:val="18"/>
                <w:lang w:eastAsia="ru-RU"/>
              </w:rPr>
            </w:pPr>
            <w:r w:rsidRPr="00644895">
              <w:rPr>
                <w:rFonts w:ascii="Times New Roman" w:eastAsia="Times New Roman" w:hAnsi="Times New Roman" w:cs="Times New Roman"/>
                <w:bCs/>
                <w:sz w:val="18"/>
                <w:szCs w:val="18"/>
                <w:lang w:eastAsia="ru-RU"/>
              </w:rPr>
              <w:t>количество муниципальных районов и городских округов Красноярского края, по которым оценка качества выполнения органами местного самоуправления муниципальных образований Красноярского края отдельных государственных полномочий, переданных в соответствии с законами Красноярского края, принимает положительное значение;</w:t>
            </w:r>
          </w:p>
          <w:p w:rsidR="00AE6F18" w:rsidRPr="00644895" w:rsidRDefault="00AE6F18" w:rsidP="00AE6F18">
            <w:pPr>
              <w:spacing w:after="0" w:line="240" w:lineRule="auto"/>
              <w:ind w:firstLine="284"/>
              <w:jc w:val="both"/>
              <w:rPr>
                <w:rFonts w:ascii="Times New Roman" w:eastAsia="Times New Roman" w:hAnsi="Times New Roman" w:cs="Times New Roman"/>
                <w:bCs/>
                <w:sz w:val="18"/>
                <w:szCs w:val="18"/>
                <w:lang w:eastAsia="ru-RU"/>
              </w:rPr>
            </w:pPr>
            <w:r w:rsidRPr="00644895">
              <w:rPr>
                <w:rFonts w:ascii="Times New Roman" w:eastAsia="Times New Roman" w:hAnsi="Times New Roman" w:cs="Times New Roman"/>
                <w:bCs/>
                <w:sz w:val="18"/>
                <w:szCs w:val="18"/>
                <w:lang w:eastAsia="ru-RU"/>
              </w:rPr>
              <w:t>отсутствие в местных бюджетах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tc>
        <w:tc>
          <w:tcPr>
            <w:tcW w:w="4217" w:type="dxa"/>
            <w:tcBorders>
              <w:top w:val="single" w:sz="4" w:space="0" w:color="auto"/>
              <w:left w:val="single" w:sz="4" w:space="0" w:color="auto"/>
              <w:bottom w:val="single" w:sz="4" w:space="0" w:color="auto"/>
              <w:right w:val="single" w:sz="4" w:space="0" w:color="auto"/>
            </w:tcBorders>
            <w:hideMark/>
          </w:tcPr>
          <w:p w:rsidR="00AE6F18" w:rsidRPr="00644895" w:rsidRDefault="00AE6F18" w:rsidP="00AE6F18">
            <w:pPr>
              <w:spacing w:after="0" w:line="240" w:lineRule="auto"/>
              <w:ind w:firstLine="284"/>
              <w:jc w:val="both"/>
              <w:rPr>
                <w:rFonts w:ascii="Times New Roman" w:eastAsia="Times New Roman" w:hAnsi="Times New Roman" w:cs="Times New Roman"/>
                <w:b/>
                <w:sz w:val="18"/>
                <w:szCs w:val="18"/>
                <w:lang w:eastAsia="ru-RU"/>
              </w:rPr>
            </w:pPr>
            <w:r w:rsidRPr="00644895">
              <w:rPr>
                <w:rFonts w:ascii="Times New Roman" w:eastAsia="Times New Roman" w:hAnsi="Times New Roman" w:cs="Times New Roman"/>
                <w:b/>
                <w:bCs/>
                <w:sz w:val="18"/>
                <w:szCs w:val="18"/>
                <w:lang w:eastAsia="ru-RU"/>
              </w:rPr>
              <w:t>Подпрограмма «</w:t>
            </w:r>
            <w:r w:rsidRPr="00644895">
              <w:rPr>
                <w:rFonts w:ascii="Times New Roman" w:eastAsia="Times New Roman" w:hAnsi="Times New Roman" w:cs="Times New Roman"/>
                <w:b/>
                <w:sz w:val="18"/>
                <w:szCs w:val="18"/>
                <w:lang w:eastAsia="ru-RU"/>
              </w:rPr>
              <w:t>Создание условий для эффективного и ответственного управления муниципальными финансами, повышения устойчивости бюджет</w:t>
            </w:r>
            <w:r w:rsidR="00E362FE" w:rsidRPr="00644895">
              <w:rPr>
                <w:rFonts w:ascii="Times New Roman" w:eastAsia="Times New Roman" w:hAnsi="Times New Roman" w:cs="Times New Roman"/>
                <w:b/>
                <w:sz w:val="18"/>
                <w:szCs w:val="18"/>
                <w:lang w:eastAsia="ru-RU"/>
              </w:rPr>
              <w:t>а города</w:t>
            </w:r>
            <w:r w:rsidRPr="00644895">
              <w:rPr>
                <w:rFonts w:ascii="Times New Roman" w:eastAsia="Times New Roman" w:hAnsi="Times New Roman" w:cs="Times New Roman"/>
                <w:b/>
                <w:sz w:val="18"/>
                <w:szCs w:val="18"/>
                <w:lang w:eastAsia="ru-RU"/>
              </w:rPr>
              <w:t xml:space="preserve"> </w:t>
            </w:r>
            <w:r w:rsidR="00E362FE" w:rsidRPr="00644895">
              <w:rPr>
                <w:rFonts w:ascii="Times New Roman" w:eastAsia="Times New Roman" w:hAnsi="Times New Roman" w:cs="Times New Roman"/>
                <w:b/>
                <w:sz w:val="18"/>
                <w:szCs w:val="18"/>
                <w:lang w:eastAsia="ru-RU"/>
              </w:rPr>
              <w:t>Дивногорска</w:t>
            </w:r>
          </w:p>
          <w:p w:rsidR="00E362FE" w:rsidRPr="00644895" w:rsidRDefault="00E362FE" w:rsidP="00AE6F18">
            <w:pPr>
              <w:spacing w:after="0" w:line="240" w:lineRule="auto"/>
              <w:ind w:firstLine="284"/>
              <w:jc w:val="both"/>
              <w:rPr>
                <w:rFonts w:ascii="Times New Roman" w:eastAsia="Times New Roman" w:hAnsi="Times New Roman" w:cs="Times New Roman"/>
                <w:sz w:val="18"/>
                <w:szCs w:val="18"/>
                <w:lang w:eastAsia="ru-RU"/>
              </w:rPr>
            </w:pPr>
          </w:p>
          <w:p w:rsidR="00E362FE" w:rsidRPr="00644895" w:rsidRDefault="005E5999" w:rsidP="00AE6F18">
            <w:pPr>
              <w:spacing w:after="0" w:line="240" w:lineRule="auto"/>
              <w:ind w:firstLine="284"/>
              <w:jc w:val="both"/>
              <w:rPr>
                <w:rFonts w:ascii="Times New Roman" w:hAnsi="Times New Roman" w:cs="Times New Roman"/>
                <w:sz w:val="18"/>
                <w:szCs w:val="18"/>
              </w:rPr>
            </w:pPr>
            <w:r w:rsidRPr="00644895">
              <w:rPr>
                <w:rFonts w:ascii="Times New Roman" w:hAnsi="Times New Roman" w:cs="Times New Roman"/>
                <w:sz w:val="18"/>
                <w:szCs w:val="18"/>
              </w:rPr>
              <w:t>о</w:t>
            </w:r>
            <w:r w:rsidR="00E362FE" w:rsidRPr="00644895">
              <w:rPr>
                <w:rFonts w:ascii="Times New Roman" w:hAnsi="Times New Roman" w:cs="Times New Roman"/>
                <w:sz w:val="18"/>
                <w:szCs w:val="18"/>
              </w:rPr>
              <w:t>бъем налоговых и неналоговых доходов местных бюджетов в общем объеме доходов местных бюджетов</w:t>
            </w:r>
          </w:p>
          <w:p w:rsidR="00E362FE" w:rsidRPr="00644895" w:rsidRDefault="005E5999" w:rsidP="00AE6F18">
            <w:pPr>
              <w:spacing w:after="0" w:line="240" w:lineRule="auto"/>
              <w:ind w:firstLine="284"/>
              <w:jc w:val="both"/>
              <w:rPr>
                <w:rFonts w:ascii="Times New Roman" w:hAnsi="Times New Roman" w:cs="Times New Roman"/>
                <w:sz w:val="18"/>
                <w:szCs w:val="18"/>
              </w:rPr>
            </w:pPr>
            <w:r w:rsidRPr="00644895">
              <w:rPr>
                <w:rFonts w:ascii="Times New Roman" w:hAnsi="Times New Roman" w:cs="Times New Roman"/>
                <w:sz w:val="18"/>
                <w:szCs w:val="18"/>
              </w:rPr>
              <w:t>к</w:t>
            </w:r>
            <w:r w:rsidR="00E362FE" w:rsidRPr="00644895">
              <w:rPr>
                <w:rFonts w:ascii="Times New Roman" w:hAnsi="Times New Roman" w:cs="Times New Roman"/>
                <w:sz w:val="18"/>
                <w:szCs w:val="18"/>
              </w:rPr>
              <w:t>оличество распорядителей бюджетных средств, оценка качества которых признана удовлетворительной</w:t>
            </w:r>
          </w:p>
          <w:p w:rsidR="00E362FE" w:rsidRPr="00644895" w:rsidRDefault="00E362FE" w:rsidP="00AE6F18">
            <w:pPr>
              <w:spacing w:after="0" w:line="240" w:lineRule="auto"/>
              <w:ind w:firstLine="284"/>
              <w:jc w:val="both"/>
              <w:rPr>
                <w:rFonts w:ascii="Times New Roman" w:eastAsia="Times New Roman" w:hAnsi="Times New Roman" w:cs="Times New Roman"/>
                <w:sz w:val="18"/>
                <w:szCs w:val="18"/>
                <w:lang w:eastAsia="ru-RU"/>
              </w:rPr>
            </w:pPr>
          </w:p>
          <w:p w:rsidR="00E362FE" w:rsidRPr="00644895" w:rsidRDefault="00E362FE" w:rsidP="00AE6F18">
            <w:pPr>
              <w:spacing w:after="0" w:line="240" w:lineRule="auto"/>
              <w:ind w:firstLine="284"/>
              <w:jc w:val="both"/>
              <w:rPr>
                <w:rFonts w:ascii="Times New Roman" w:eastAsia="Times New Roman" w:hAnsi="Times New Roman" w:cs="Times New Roman"/>
                <w:sz w:val="18"/>
                <w:szCs w:val="18"/>
                <w:lang w:eastAsia="ru-RU"/>
              </w:rPr>
            </w:pPr>
          </w:p>
          <w:p w:rsidR="007E0646" w:rsidRPr="00644895" w:rsidRDefault="007E0646" w:rsidP="00AE6F18">
            <w:pPr>
              <w:spacing w:after="0" w:line="240" w:lineRule="auto"/>
              <w:ind w:firstLine="284"/>
              <w:jc w:val="both"/>
              <w:rPr>
                <w:rFonts w:ascii="Times New Roman" w:eastAsia="Times New Roman" w:hAnsi="Times New Roman" w:cs="Times New Roman"/>
                <w:sz w:val="18"/>
                <w:szCs w:val="18"/>
                <w:lang w:eastAsia="ru-RU"/>
              </w:rPr>
            </w:pPr>
          </w:p>
          <w:p w:rsidR="007E0646" w:rsidRPr="00644895" w:rsidRDefault="007E0646" w:rsidP="00AE6F18">
            <w:pPr>
              <w:spacing w:after="0" w:line="240" w:lineRule="auto"/>
              <w:ind w:firstLine="284"/>
              <w:jc w:val="both"/>
              <w:rPr>
                <w:rFonts w:ascii="Times New Roman" w:hAnsi="Times New Roman" w:cs="Times New Roman"/>
                <w:sz w:val="18"/>
                <w:szCs w:val="18"/>
              </w:rPr>
            </w:pPr>
          </w:p>
          <w:p w:rsidR="007E0646" w:rsidRPr="00644895" w:rsidRDefault="007E0646" w:rsidP="00AE6F18">
            <w:pPr>
              <w:spacing w:after="0" w:line="240" w:lineRule="auto"/>
              <w:ind w:firstLine="284"/>
              <w:jc w:val="both"/>
              <w:rPr>
                <w:rFonts w:ascii="Times New Roman" w:hAnsi="Times New Roman" w:cs="Times New Roman"/>
                <w:sz w:val="18"/>
                <w:szCs w:val="18"/>
              </w:rPr>
            </w:pPr>
          </w:p>
          <w:p w:rsidR="006564A0" w:rsidRPr="00644895" w:rsidRDefault="006564A0" w:rsidP="007E0646">
            <w:pPr>
              <w:spacing w:after="0" w:line="240" w:lineRule="auto"/>
              <w:jc w:val="both"/>
              <w:rPr>
                <w:rFonts w:ascii="Times New Roman" w:hAnsi="Times New Roman" w:cs="Times New Roman"/>
                <w:sz w:val="18"/>
                <w:szCs w:val="18"/>
              </w:rPr>
            </w:pPr>
          </w:p>
          <w:p w:rsidR="006564A0" w:rsidRPr="00644895" w:rsidRDefault="006564A0" w:rsidP="007E0646">
            <w:pPr>
              <w:spacing w:after="0" w:line="240" w:lineRule="auto"/>
              <w:jc w:val="both"/>
              <w:rPr>
                <w:rFonts w:ascii="Times New Roman" w:hAnsi="Times New Roman" w:cs="Times New Roman"/>
                <w:sz w:val="18"/>
                <w:szCs w:val="18"/>
              </w:rPr>
            </w:pPr>
          </w:p>
          <w:p w:rsidR="007E0646" w:rsidRPr="00644895" w:rsidRDefault="005E5999" w:rsidP="007E0646">
            <w:pPr>
              <w:spacing w:after="0" w:line="240" w:lineRule="auto"/>
              <w:jc w:val="both"/>
              <w:rPr>
                <w:rFonts w:ascii="Times New Roman" w:eastAsia="Times New Roman" w:hAnsi="Times New Roman" w:cs="Times New Roman"/>
                <w:sz w:val="18"/>
                <w:szCs w:val="18"/>
                <w:lang w:eastAsia="ru-RU"/>
              </w:rPr>
            </w:pPr>
            <w:r w:rsidRPr="00644895">
              <w:rPr>
                <w:rFonts w:ascii="Times New Roman" w:hAnsi="Times New Roman" w:cs="Times New Roman"/>
                <w:sz w:val="18"/>
                <w:szCs w:val="18"/>
              </w:rPr>
              <w:t xml:space="preserve">  о</w:t>
            </w:r>
            <w:r w:rsidR="007E0646" w:rsidRPr="00644895">
              <w:rPr>
                <w:rFonts w:ascii="Times New Roman" w:hAnsi="Times New Roman" w:cs="Times New Roman"/>
                <w:sz w:val="18"/>
                <w:szCs w:val="18"/>
              </w:rPr>
              <w:t>тсутствие у распорядителей бюджетных средств просроченной кредиторской задолженности по выплате заработной платы с начислениями работникам бюджетной сферы и по исполнению обязательств перед гражданами</w:t>
            </w:r>
          </w:p>
          <w:p w:rsidR="00AE6F18" w:rsidRPr="00644895" w:rsidRDefault="00AE6F18" w:rsidP="00AE6F18">
            <w:pPr>
              <w:spacing w:after="0" w:line="240" w:lineRule="auto"/>
              <w:ind w:firstLine="284"/>
              <w:jc w:val="both"/>
              <w:rPr>
                <w:rFonts w:ascii="Times New Roman" w:eastAsia="Times New Roman" w:hAnsi="Times New Roman" w:cs="Times New Roman"/>
                <w:bCs/>
                <w:sz w:val="18"/>
                <w:szCs w:val="18"/>
                <w:lang w:eastAsia="ru-RU"/>
              </w:rPr>
            </w:pPr>
          </w:p>
        </w:tc>
      </w:tr>
      <w:tr w:rsidR="00AE6F18" w:rsidRPr="00AE6F18" w:rsidTr="00F46927">
        <w:tc>
          <w:tcPr>
            <w:tcW w:w="1534" w:type="dxa"/>
            <w:tcBorders>
              <w:top w:val="single" w:sz="4" w:space="0" w:color="auto"/>
              <w:left w:val="single" w:sz="4" w:space="0" w:color="auto"/>
              <w:bottom w:val="single" w:sz="4" w:space="0" w:color="auto"/>
              <w:right w:val="single" w:sz="4" w:space="0" w:color="auto"/>
            </w:tcBorders>
            <w:hideMark/>
          </w:tcPr>
          <w:p w:rsidR="00AE6F18" w:rsidRPr="00AE6F18" w:rsidRDefault="00AE6F18" w:rsidP="00AE6F18">
            <w:pPr>
              <w:spacing w:after="0" w:line="240" w:lineRule="auto"/>
              <w:jc w:val="both"/>
              <w:rPr>
                <w:rFonts w:ascii="Times New Roman" w:eastAsia="Times New Roman" w:hAnsi="Times New Roman" w:cs="Times New Roman"/>
                <w:bCs/>
                <w:sz w:val="20"/>
                <w:szCs w:val="20"/>
                <w:lang w:eastAsia="ru-RU"/>
              </w:rPr>
            </w:pPr>
            <w:r w:rsidRPr="00AE6F18">
              <w:rPr>
                <w:rFonts w:ascii="Times New Roman" w:eastAsia="Times New Roman" w:hAnsi="Times New Roman" w:cs="Times New Roman"/>
                <w:bCs/>
                <w:sz w:val="20"/>
                <w:szCs w:val="20"/>
                <w:lang w:eastAsia="ru-RU"/>
              </w:rPr>
              <w:t>Целевые индикаторы и показатели подпрограммы</w:t>
            </w:r>
          </w:p>
        </w:tc>
        <w:tc>
          <w:tcPr>
            <w:tcW w:w="4386" w:type="dxa"/>
            <w:tcBorders>
              <w:top w:val="single" w:sz="4" w:space="0" w:color="auto"/>
              <w:left w:val="single" w:sz="4" w:space="0" w:color="auto"/>
              <w:bottom w:val="single" w:sz="4" w:space="0" w:color="auto"/>
              <w:right w:val="single" w:sz="4" w:space="0" w:color="auto"/>
            </w:tcBorders>
          </w:tcPr>
          <w:p w:rsidR="00AE6F18" w:rsidRPr="00644895" w:rsidRDefault="00AE6F18" w:rsidP="00AE6F18">
            <w:pPr>
              <w:spacing w:after="0" w:line="240" w:lineRule="auto"/>
              <w:ind w:firstLine="284"/>
              <w:jc w:val="both"/>
              <w:rPr>
                <w:rFonts w:ascii="Times New Roman" w:eastAsia="Times New Roman" w:hAnsi="Times New Roman" w:cs="Times New Roman"/>
                <w:b/>
                <w:bCs/>
                <w:sz w:val="18"/>
                <w:szCs w:val="18"/>
                <w:lang w:eastAsia="ru-RU"/>
              </w:rPr>
            </w:pPr>
            <w:r w:rsidRPr="00644895">
              <w:rPr>
                <w:rFonts w:ascii="Times New Roman" w:eastAsia="Times New Roman" w:hAnsi="Times New Roman" w:cs="Times New Roman"/>
                <w:b/>
                <w:bCs/>
                <w:sz w:val="18"/>
                <w:szCs w:val="18"/>
                <w:lang w:eastAsia="ru-RU"/>
              </w:rPr>
              <w:t>Подпрограмма 2. Управление государственным долгом Красноярского края.</w:t>
            </w:r>
          </w:p>
          <w:p w:rsidR="00AE6F18" w:rsidRPr="00644895" w:rsidRDefault="005E5999" w:rsidP="00AE6F18">
            <w:pPr>
              <w:spacing w:after="0" w:line="240" w:lineRule="auto"/>
              <w:ind w:firstLine="284"/>
              <w:jc w:val="both"/>
              <w:rPr>
                <w:rFonts w:ascii="Times New Roman" w:eastAsia="Times New Roman" w:hAnsi="Times New Roman" w:cs="Times New Roman"/>
                <w:bCs/>
                <w:sz w:val="18"/>
                <w:szCs w:val="18"/>
                <w:lang w:eastAsia="ru-RU"/>
              </w:rPr>
            </w:pPr>
            <w:r w:rsidRPr="00644895">
              <w:rPr>
                <w:rFonts w:ascii="Times New Roman" w:eastAsia="Times New Roman" w:hAnsi="Times New Roman" w:cs="Times New Roman"/>
                <w:bCs/>
                <w:sz w:val="18"/>
                <w:szCs w:val="18"/>
                <w:lang w:eastAsia="ru-RU"/>
              </w:rPr>
              <w:t>д</w:t>
            </w:r>
            <w:r w:rsidR="00AE6F18" w:rsidRPr="00644895">
              <w:rPr>
                <w:rFonts w:ascii="Times New Roman" w:eastAsia="Times New Roman" w:hAnsi="Times New Roman" w:cs="Times New Roman"/>
                <w:bCs/>
                <w:sz w:val="18"/>
                <w:szCs w:val="18"/>
                <w:lang w:eastAsia="ru-RU"/>
              </w:rPr>
              <w:t xml:space="preserve">оля расходов на обслуживание государственного долга Красноярского края в объеме расходов краевого бюджета, за исключением объема расходов, которые осуществляются за счет субвенций, </w:t>
            </w:r>
            <w:r w:rsidR="00AE6F18" w:rsidRPr="00644895">
              <w:rPr>
                <w:rFonts w:ascii="Times New Roman" w:eastAsia="Times New Roman" w:hAnsi="Times New Roman" w:cs="Times New Roman"/>
                <w:bCs/>
                <w:sz w:val="18"/>
                <w:szCs w:val="18"/>
                <w:lang w:eastAsia="ru-RU"/>
              </w:rPr>
              <w:lastRenderedPageBreak/>
              <w:t>предоставляемых из бюджетов бюджетной системы Российской Федерации;</w:t>
            </w:r>
          </w:p>
          <w:p w:rsidR="007E0646" w:rsidRPr="00644895" w:rsidRDefault="007E0646" w:rsidP="00AE6F18">
            <w:pPr>
              <w:spacing w:after="0" w:line="240" w:lineRule="auto"/>
              <w:ind w:firstLine="284"/>
              <w:jc w:val="both"/>
              <w:rPr>
                <w:rFonts w:ascii="Times New Roman" w:eastAsia="Times New Roman" w:hAnsi="Times New Roman" w:cs="Times New Roman"/>
                <w:bCs/>
                <w:sz w:val="18"/>
                <w:szCs w:val="18"/>
                <w:lang w:eastAsia="ru-RU"/>
              </w:rPr>
            </w:pPr>
          </w:p>
          <w:p w:rsidR="00AE6F18" w:rsidRPr="00644895" w:rsidRDefault="00AE6F18" w:rsidP="00AE6F18">
            <w:pPr>
              <w:spacing w:after="0" w:line="240" w:lineRule="auto"/>
              <w:ind w:firstLine="284"/>
              <w:jc w:val="both"/>
              <w:rPr>
                <w:rFonts w:ascii="Times New Roman" w:eastAsia="Times New Roman" w:hAnsi="Times New Roman" w:cs="Times New Roman"/>
                <w:bCs/>
                <w:sz w:val="18"/>
                <w:szCs w:val="18"/>
                <w:lang w:eastAsia="ru-RU"/>
              </w:rPr>
            </w:pPr>
            <w:r w:rsidRPr="00644895">
              <w:rPr>
                <w:rFonts w:ascii="Times New Roman" w:eastAsia="Times New Roman" w:hAnsi="Times New Roman" w:cs="Times New Roman"/>
                <w:bCs/>
                <w:sz w:val="18"/>
                <w:szCs w:val="18"/>
                <w:lang w:eastAsia="ru-RU"/>
              </w:rPr>
              <w:t>просроченная задолженность по долговым обязательствам Красноярского края;</w:t>
            </w:r>
          </w:p>
          <w:p w:rsidR="00AE6F18" w:rsidRPr="00644895" w:rsidRDefault="00AE6F18" w:rsidP="00AE6F18">
            <w:pPr>
              <w:spacing w:after="0" w:line="240" w:lineRule="auto"/>
              <w:ind w:firstLine="284"/>
              <w:jc w:val="both"/>
              <w:rPr>
                <w:rFonts w:ascii="Times New Roman" w:eastAsia="Times New Roman" w:hAnsi="Times New Roman" w:cs="Times New Roman"/>
                <w:bCs/>
                <w:sz w:val="18"/>
                <w:szCs w:val="18"/>
                <w:lang w:eastAsia="ru-RU"/>
              </w:rPr>
            </w:pPr>
            <w:r w:rsidRPr="00644895">
              <w:rPr>
                <w:rFonts w:ascii="Times New Roman" w:eastAsia="Times New Roman" w:hAnsi="Times New Roman" w:cs="Times New Roman"/>
                <w:bCs/>
                <w:sz w:val="18"/>
                <w:szCs w:val="18"/>
                <w:lang w:eastAsia="ru-RU"/>
              </w:rPr>
              <w:t>отношение государственного долга Красноярского края к доходам краевого бюджета за исключением безвозмездных поступлений;</w:t>
            </w:r>
          </w:p>
          <w:p w:rsidR="00AE6F18" w:rsidRPr="00644895" w:rsidRDefault="00AE6F18" w:rsidP="00AE6F18">
            <w:pPr>
              <w:spacing w:after="0" w:line="240" w:lineRule="auto"/>
              <w:ind w:firstLine="284"/>
              <w:jc w:val="both"/>
              <w:rPr>
                <w:rFonts w:ascii="Times New Roman" w:eastAsia="Times New Roman" w:hAnsi="Times New Roman" w:cs="Times New Roman"/>
                <w:bCs/>
                <w:sz w:val="18"/>
                <w:szCs w:val="18"/>
                <w:lang w:eastAsia="ru-RU"/>
              </w:rPr>
            </w:pPr>
            <w:r w:rsidRPr="00644895">
              <w:rPr>
                <w:rFonts w:ascii="Times New Roman" w:eastAsia="Times New Roman" w:hAnsi="Times New Roman" w:cs="Times New Roman"/>
                <w:bCs/>
                <w:sz w:val="18"/>
                <w:szCs w:val="18"/>
                <w:lang w:eastAsia="ru-RU"/>
              </w:rPr>
              <w:t>отношение годовой суммы платежей на погашение и обслуживание государственного долга Красноярского края к доходам краевого бюджета.</w:t>
            </w:r>
          </w:p>
        </w:tc>
        <w:tc>
          <w:tcPr>
            <w:tcW w:w="4217" w:type="dxa"/>
            <w:tcBorders>
              <w:top w:val="single" w:sz="4" w:space="0" w:color="auto"/>
              <w:left w:val="single" w:sz="4" w:space="0" w:color="auto"/>
              <w:bottom w:val="single" w:sz="4" w:space="0" w:color="auto"/>
              <w:right w:val="single" w:sz="4" w:space="0" w:color="auto"/>
            </w:tcBorders>
            <w:hideMark/>
          </w:tcPr>
          <w:p w:rsidR="007E0646" w:rsidRPr="00644895" w:rsidRDefault="007E0646" w:rsidP="007E0646">
            <w:pPr>
              <w:autoSpaceDE w:val="0"/>
              <w:autoSpaceDN w:val="0"/>
              <w:adjustRightInd w:val="0"/>
              <w:jc w:val="both"/>
              <w:outlineLvl w:val="0"/>
              <w:rPr>
                <w:rFonts w:ascii="Times New Roman" w:eastAsia="Times New Roman" w:hAnsi="Times New Roman" w:cs="Times New Roman"/>
                <w:b/>
                <w:sz w:val="18"/>
                <w:szCs w:val="18"/>
                <w:lang w:eastAsia="ru-RU"/>
              </w:rPr>
            </w:pPr>
            <w:r w:rsidRPr="00644895">
              <w:rPr>
                <w:rFonts w:ascii="Times New Roman" w:eastAsia="Times New Roman" w:hAnsi="Times New Roman" w:cs="Times New Roman"/>
                <w:b/>
                <w:sz w:val="18"/>
                <w:szCs w:val="18"/>
                <w:lang w:eastAsia="ru-RU"/>
              </w:rPr>
              <w:lastRenderedPageBreak/>
              <w:t>Подпрограмма 2. «Управление муниципальным долгом города»</w:t>
            </w:r>
          </w:p>
          <w:p w:rsidR="007E0646" w:rsidRPr="00644895" w:rsidRDefault="005E5999" w:rsidP="007E0646">
            <w:pPr>
              <w:spacing w:after="0" w:line="240" w:lineRule="auto"/>
              <w:jc w:val="both"/>
              <w:rPr>
                <w:rFonts w:ascii="Times New Roman" w:eastAsia="Times New Roman" w:hAnsi="Times New Roman" w:cs="Times New Roman"/>
                <w:bCs/>
                <w:sz w:val="18"/>
                <w:szCs w:val="18"/>
                <w:lang w:eastAsia="ru-RU"/>
              </w:rPr>
            </w:pPr>
            <w:r w:rsidRPr="00644895">
              <w:rPr>
                <w:rFonts w:ascii="Times New Roman" w:hAnsi="Times New Roman" w:cs="Times New Roman"/>
                <w:sz w:val="18"/>
                <w:szCs w:val="18"/>
              </w:rPr>
              <w:t xml:space="preserve">  д</w:t>
            </w:r>
            <w:r w:rsidR="007E0646" w:rsidRPr="00644895">
              <w:rPr>
                <w:rFonts w:ascii="Times New Roman" w:hAnsi="Times New Roman" w:cs="Times New Roman"/>
                <w:sz w:val="18"/>
                <w:szCs w:val="18"/>
              </w:rPr>
              <w:t>оля расходов на обслуживание муниципального долга в объеме расходов</w:t>
            </w:r>
            <w:r w:rsidR="007E0646" w:rsidRPr="00644895">
              <w:rPr>
                <w:rFonts w:ascii="Times New Roman" w:hAnsi="Times New Roman" w:cs="Times New Roman"/>
                <w:sz w:val="18"/>
                <w:szCs w:val="18"/>
              </w:rPr>
              <w:br/>
              <w:t xml:space="preserve">бюджета города Дивногорска, за исключением объема расходов, которые осуществляются за счет </w:t>
            </w:r>
            <w:r w:rsidR="007E0646" w:rsidRPr="00644895">
              <w:rPr>
                <w:rFonts w:ascii="Times New Roman" w:hAnsi="Times New Roman" w:cs="Times New Roman"/>
                <w:sz w:val="18"/>
                <w:szCs w:val="18"/>
              </w:rPr>
              <w:br/>
              <w:t xml:space="preserve">субвенций, предоставляемых из бюджетов </w:t>
            </w:r>
            <w:r w:rsidR="007E0646" w:rsidRPr="00644895">
              <w:rPr>
                <w:rFonts w:ascii="Times New Roman" w:hAnsi="Times New Roman" w:cs="Times New Roman"/>
                <w:sz w:val="18"/>
                <w:szCs w:val="18"/>
              </w:rPr>
              <w:lastRenderedPageBreak/>
              <w:t xml:space="preserve">бюджетной </w:t>
            </w:r>
            <w:r w:rsidR="007E0646" w:rsidRPr="00644895">
              <w:rPr>
                <w:rFonts w:ascii="Times New Roman" w:hAnsi="Times New Roman" w:cs="Times New Roman"/>
                <w:sz w:val="18"/>
                <w:szCs w:val="18"/>
              </w:rPr>
              <w:br/>
              <w:t>системы Российской Федерации</w:t>
            </w:r>
            <w:r w:rsidRPr="00644895">
              <w:rPr>
                <w:rFonts w:ascii="Times New Roman" w:hAnsi="Times New Roman" w:cs="Times New Roman"/>
                <w:sz w:val="18"/>
                <w:szCs w:val="18"/>
              </w:rPr>
              <w:t>;</w:t>
            </w:r>
          </w:p>
          <w:p w:rsidR="007E0646" w:rsidRPr="00644895" w:rsidRDefault="005E5999" w:rsidP="007E0646">
            <w:pPr>
              <w:spacing w:after="0" w:line="240" w:lineRule="auto"/>
              <w:jc w:val="both"/>
              <w:rPr>
                <w:rFonts w:ascii="Times New Roman" w:eastAsia="Times New Roman" w:hAnsi="Times New Roman" w:cs="Times New Roman"/>
                <w:bCs/>
                <w:sz w:val="18"/>
                <w:szCs w:val="18"/>
                <w:lang w:eastAsia="ru-RU"/>
              </w:rPr>
            </w:pPr>
            <w:r w:rsidRPr="00644895">
              <w:rPr>
                <w:rFonts w:ascii="Times New Roman" w:hAnsi="Times New Roman" w:cs="Times New Roman"/>
                <w:sz w:val="18"/>
                <w:szCs w:val="18"/>
              </w:rPr>
              <w:t xml:space="preserve">  п</w:t>
            </w:r>
            <w:r w:rsidR="007E0646" w:rsidRPr="00644895">
              <w:rPr>
                <w:rFonts w:ascii="Times New Roman" w:hAnsi="Times New Roman" w:cs="Times New Roman"/>
                <w:sz w:val="18"/>
                <w:szCs w:val="18"/>
              </w:rPr>
              <w:t>росроченная задолженность по долговым обязательствам города Дивногорска</w:t>
            </w:r>
            <w:r w:rsidRPr="00644895">
              <w:rPr>
                <w:rFonts w:ascii="Times New Roman" w:hAnsi="Times New Roman" w:cs="Times New Roman"/>
                <w:sz w:val="18"/>
                <w:szCs w:val="18"/>
              </w:rPr>
              <w:t>;</w:t>
            </w:r>
          </w:p>
          <w:p w:rsidR="007E0646" w:rsidRPr="00644895" w:rsidRDefault="005E5999" w:rsidP="007E0646">
            <w:pPr>
              <w:spacing w:after="0" w:line="240" w:lineRule="auto"/>
              <w:jc w:val="both"/>
              <w:rPr>
                <w:rFonts w:ascii="Times New Roman" w:hAnsi="Times New Roman" w:cs="Times New Roman"/>
                <w:sz w:val="18"/>
                <w:szCs w:val="18"/>
              </w:rPr>
            </w:pPr>
            <w:r w:rsidRPr="00644895">
              <w:rPr>
                <w:rFonts w:ascii="Times New Roman" w:hAnsi="Times New Roman" w:cs="Times New Roman"/>
                <w:sz w:val="18"/>
                <w:szCs w:val="18"/>
              </w:rPr>
              <w:t xml:space="preserve">  о</w:t>
            </w:r>
            <w:r w:rsidR="007E0646" w:rsidRPr="00644895">
              <w:rPr>
                <w:rFonts w:ascii="Times New Roman" w:hAnsi="Times New Roman" w:cs="Times New Roman"/>
                <w:sz w:val="18"/>
                <w:szCs w:val="18"/>
              </w:rPr>
              <w:t>тношение муниципального долга к доходам бюджета города Дивногорска без учета утвержденного объема безвозмездных поступлений</w:t>
            </w:r>
            <w:r w:rsidRPr="00644895">
              <w:rPr>
                <w:rFonts w:ascii="Times New Roman" w:hAnsi="Times New Roman" w:cs="Times New Roman"/>
                <w:sz w:val="18"/>
                <w:szCs w:val="18"/>
              </w:rPr>
              <w:t>;</w:t>
            </w:r>
          </w:p>
          <w:p w:rsidR="007E0646" w:rsidRPr="00644895" w:rsidRDefault="005E5999" w:rsidP="007E0646">
            <w:pPr>
              <w:spacing w:after="0" w:line="240" w:lineRule="auto"/>
              <w:jc w:val="both"/>
              <w:rPr>
                <w:rFonts w:ascii="Times New Roman" w:eastAsia="Times New Roman" w:hAnsi="Times New Roman" w:cs="Times New Roman"/>
                <w:bCs/>
                <w:sz w:val="18"/>
                <w:szCs w:val="18"/>
                <w:lang w:eastAsia="ru-RU"/>
              </w:rPr>
            </w:pPr>
            <w:r w:rsidRPr="00644895">
              <w:rPr>
                <w:rFonts w:ascii="Times New Roman" w:hAnsi="Times New Roman" w:cs="Times New Roman"/>
                <w:sz w:val="18"/>
                <w:szCs w:val="18"/>
              </w:rPr>
              <w:t xml:space="preserve">  о</w:t>
            </w:r>
            <w:r w:rsidR="007E0646" w:rsidRPr="00644895">
              <w:rPr>
                <w:rFonts w:ascii="Times New Roman" w:hAnsi="Times New Roman" w:cs="Times New Roman"/>
                <w:sz w:val="18"/>
                <w:szCs w:val="18"/>
              </w:rPr>
              <w:t>тношение годовой суммы платежей на погашение и обслуживание муниципального долга к доходам бюджета города Дивногорска</w:t>
            </w:r>
            <w:r w:rsidRPr="00644895">
              <w:rPr>
                <w:rFonts w:ascii="Times New Roman" w:hAnsi="Times New Roman" w:cs="Times New Roman"/>
                <w:sz w:val="18"/>
                <w:szCs w:val="18"/>
              </w:rPr>
              <w:t>.</w:t>
            </w:r>
          </w:p>
        </w:tc>
      </w:tr>
      <w:tr w:rsidR="00AE6F18" w:rsidRPr="00AE6F18" w:rsidTr="00F46927">
        <w:tc>
          <w:tcPr>
            <w:tcW w:w="1534" w:type="dxa"/>
            <w:tcBorders>
              <w:top w:val="single" w:sz="4" w:space="0" w:color="auto"/>
              <w:left w:val="single" w:sz="4" w:space="0" w:color="auto"/>
              <w:bottom w:val="single" w:sz="4" w:space="0" w:color="auto"/>
              <w:right w:val="single" w:sz="4" w:space="0" w:color="auto"/>
            </w:tcBorders>
            <w:hideMark/>
          </w:tcPr>
          <w:p w:rsidR="00AE6F18" w:rsidRPr="00AE6F18" w:rsidRDefault="00AE6F18" w:rsidP="00AE6F18">
            <w:pPr>
              <w:spacing w:after="0" w:line="240" w:lineRule="auto"/>
              <w:jc w:val="both"/>
              <w:rPr>
                <w:rFonts w:ascii="Times New Roman" w:eastAsia="Times New Roman" w:hAnsi="Times New Roman" w:cs="Times New Roman"/>
                <w:bCs/>
                <w:sz w:val="20"/>
                <w:szCs w:val="20"/>
                <w:lang w:eastAsia="ru-RU"/>
              </w:rPr>
            </w:pPr>
            <w:r w:rsidRPr="00AE6F18">
              <w:rPr>
                <w:rFonts w:ascii="Times New Roman" w:eastAsia="Times New Roman" w:hAnsi="Times New Roman" w:cs="Times New Roman"/>
                <w:bCs/>
                <w:sz w:val="20"/>
                <w:szCs w:val="20"/>
                <w:lang w:eastAsia="ru-RU"/>
              </w:rPr>
              <w:lastRenderedPageBreak/>
              <w:t>Целевые индикаторы и показатели подпрограммы</w:t>
            </w:r>
          </w:p>
        </w:tc>
        <w:tc>
          <w:tcPr>
            <w:tcW w:w="4386" w:type="dxa"/>
            <w:tcBorders>
              <w:top w:val="single" w:sz="4" w:space="0" w:color="auto"/>
              <w:left w:val="single" w:sz="4" w:space="0" w:color="auto"/>
              <w:bottom w:val="single" w:sz="4" w:space="0" w:color="auto"/>
              <w:right w:val="single" w:sz="4" w:space="0" w:color="auto"/>
            </w:tcBorders>
            <w:hideMark/>
          </w:tcPr>
          <w:p w:rsidR="00AE6F18" w:rsidRPr="00644895" w:rsidRDefault="00AE6F18" w:rsidP="00AE6F18">
            <w:pPr>
              <w:spacing w:after="0" w:line="240" w:lineRule="auto"/>
              <w:ind w:firstLine="284"/>
              <w:jc w:val="both"/>
              <w:rPr>
                <w:rFonts w:ascii="Times New Roman" w:eastAsia="Times New Roman" w:hAnsi="Times New Roman" w:cs="Times New Roman"/>
                <w:bCs/>
                <w:sz w:val="18"/>
                <w:szCs w:val="18"/>
                <w:lang w:eastAsia="ru-RU"/>
              </w:rPr>
            </w:pPr>
            <w:r w:rsidRPr="00644895">
              <w:rPr>
                <w:rFonts w:ascii="Times New Roman" w:eastAsia="Times New Roman" w:hAnsi="Times New Roman" w:cs="Times New Roman"/>
                <w:b/>
                <w:bCs/>
                <w:sz w:val="18"/>
                <w:szCs w:val="18"/>
                <w:lang w:eastAsia="ru-RU"/>
              </w:rPr>
              <w:t>Подпрограмма 3. Организация и осуществление внутреннего государственного финансового контроля в Красноярском крае</w:t>
            </w:r>
            <w:r w:rsidRPr="00644895">
              <w:rPr>
                <w:rFonts w:ascii="Times New Roman" w:eastAsia="Times New Roman" w:hAnsi="Times New Roman" w:cs="Times New Roman"/>
                <w:bCs/>
                <w:sz w:val="18"/>
                <w:szCs w:val="18"/>
                <w:lang w:eastAsia="ru-RU"/>
              </w:rPr>
              <w:t>.</w:t>
            </w:r>
          </w:p>
          <w:p w:rsidR="00AE6F18" w:rsidRPr="00644895" w:rsidRDefault="00AE6F18" w:rsidP="00AE6F18">
            <w:pPr>
              <w:spacing w:after="0" w:line="240" w:lineRule="auto"/>
              <w:ind w:firstLine="284"/>
              <w:jc w:val="both"/>
              <w:rPr>
                <w:rFonts w:ascii="Times New Roman" w:eastAsia="Times New Roman" w:hAnsi="Times New Roman" w:cs="Times New Roman"/>
                <w:bCs/>
                <w:sz w:val="18"/>
                <w:szCs w:val="18"/>
                <w:lang w:eastAsia="ru-RU"/>
              </w:rPr>
            </w:pPr>
            <w:r w:rsidRPr="00644895">
              <w:rPr>
                <w:rFonts w:ascii="Times New Roman" w:eastAsia="Times New Roman" w:hAnsi="Times New Roman" w:cs="Times New Roman"/>
                <w:bCs/>
                <w:sz w:val="18"/>
                <w:szCs w:val="18"/>
                <w:lang w:eastAsia="ru-RU"/>
              </w:rPr>
              <w:t>соотношение количества фактически проведенных контрольных мероприятий к количеству запланированных;</w:t>
            </w:r>
          </w:p>
          <w:p w:rsidR="00AE6F18" w:rsidRPr="00644895" w:rsidRDefault="00AE6F18" w:rsidP="00AE6F18">
            <w:pPr>
              <w:spacing w:after="0" w:line="240" w:lineRule="auto"/>
              <w:ind w:firstLine="284"/>
              <w:jc w:val="both"/>
              <w:rPr>
                <w:rFonts w:ascii="Times New Roman" w:eastAsia="Times New Roman" w:hAnsi="Times New Roman" w:cs="Times New Roman"/>
                <w:bCs/>
                <w:sz w:val="18"/>
                <w:szCs w:val="18"/>
                <w:lang w:eastAsia="ru-RU"/>
              </w:rPr>
            </w:pPr>
            <w:r w:rsidRPr="00644895">
              <w:rPr>
                <w:rFonts w:ascii="Times New Roman" w:eastAsia="Times New Roman" w:hAnsi="Times New Roman" w:cs="Times New Roman"/>
                <w:bCs/>
                <w:sz w:val="18"/>
                <w:szCs w:val="18"/>
                <w:lang w:eastAsia="ru-RU"/>
              </w:rPr>
              <w:t>соотношение объема проверенных средств краевого бюджета к общему объему расходов краевого бюджета;</w:t>
            </w:r>
          </w:p>
          <w:p w:rsidR="006564A0" w:rsidRPr="00644895" w:rsidRDefault="006564A0" w:rsidP="00AE6F18">
            <w:pPr>
              <w:spacing w:after="0" w:line="240" w:lineRule="auto"/>
              <w:ind w:firstLine="284"/>
              <w:jc w:val="both"/>
              <w:rPr>
                <w:rFonts w:ascii="Times New Roman" w:eastAsia="Times New Roman" w:hAnsi="Times New Roman" w:cs="Times New Roman"/>
                <w:bCs/>
                <w:sz w:val="18"/>
                <w:szCs w:val="18"/>
                <w:lang w:eastAsia="ru-RU"/>
              </w:rPr>
            </w:pPr>
          </w:p>
          <w:p w:rsidR="00AE6F18" w:rsidRPr="00644895" w:rsidRDefault="00AE6F18" w:rsidP="00AE6F18">
            <w:pPr>
              <w:spacing w:after="0" w:line="240" w:lineRule="auto"/>
              <w:ind w:firstLine="284"/>
              <w:jc w:val="both"/>
              <w:rPr>
                <w:rFonts w:ascii="Times New Roman" w:eastAsia="Times New Roman" w:hAnsi="Times New Roman" w:cs="Times New Roman"/>
                <w:bCs/>
                <w:sz w:val="18"/>
                <w:szCs w:val="18"/>
                <w:lang w:eastAsia="ru-RU"/>
              </w:rPr>
            </w:pPr>
            <w:r w:rsidRPr="00644895">
              <w:rPr>
                <w:rFonts w:ascii="Times New Roman" w:eastAsia="Times New Roman" w:hAnsi="Times New Roman" w:cs="Times New Roman"/>
                <w:bCs/>
                <w:sz w:val="18"/>
                <w:szCs w:val="18"/>
                <w:lang w:eastAsia="ru-RU"/>
              </w:rPr>
              <w:t xml:space="preserve">соотношение количества вступивших в законную силу решений суда о признании </w:t>
            </w:r>
            <w:r w:rsidRPr="00644895">
              <w:rPr>
                <w:rFonts w:ascii="Times New Roman" w:eastAsia="Times New Roman" w:hAnsi="Times New Roman" w:cs="Times New Roman"/>
                <w:bCs/>
                <w:i/>
                <w:sz w:val="18"/>
                <w:szCs w:val="18"/>
                <w:lang w:eastAsia="ru-RU"/>
              </w:rPr>
              <w:t>предписания службы финансово-экономического контроля</w:t>
            </w:r>
            <w:r w:rsidRPr="00644895">
              <w:rPr>
                <w:rFonts w:ascii="Times New Roman" w:eastAsia="Times New Roman" w:hAnsi="Times New Roman" w:cs="Times New Roman"/>
                <w:bCs/>
                <w:sz w:val="18"/>
                <w:szCs w:val="18"/>
                <w:lang w:eastAsia="ru-RU"/>
              </w:rPr>
              <w:t xml:space="preserve"> об устранении выявленных нарушений бюджетного законодательства Российской Федерации и иных нормативных правовых актов, регулирующих бюджетные правоотношения, и (или) требования о возмещении причиненного такими нарушениями ущерба Красноярскому краю, недействительными, к общему количеству предписаний, вынесенных по результатам контрольных мероприятий;</w:t>
            </w:r>
          </w:p>
          <w:p w:rsidR="00AE6F18" w:rsidRPr="00644895" w:rsidRDefault="00AE6F18" w:rsidP="00AE6F18">
            <w:pPr>
              <w:spacing w:after="0" w:line="240" w:lineRule="auto"/>
              <w:ind w:firstLine="284"/>
              <w:jc w:val="both"/>
              <w:rPr>
                <w:rFonts w:ascii="Times New Roman" w:eastAsia="Times New Roman" w:hAnsi="Times New Roman" w:cs="Times New Roman"/>
                <w:bCs/>
                <w:sz w:val="18"/>
                <w:szCs w:val="18"/>
                <w:lang w:eastAsia="ru-RU"/>
              </w:rPr>
            </w:pPr>
            <w:r w:rsidRPr="00644895">
              <w:rPr>
                <w:rFonts w:ascii="Times New Roman" w:eastAsia="Times New Roman" w:hAnsi="Times New Roman" w:cs="Times New Roman"/>
                <w:bCs/>
                <w:sz w:val="18"/>
                <w:szCs w:val="18"/>
                <w:lang w:eastAsia="ru-RU"/>
              </w:rPr>
              <w:t xml:space="preserve">соотношение поступившей суммы администрируемых доходов краевого бюджета в части денежных взысканий, налагаемых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 к плановому значению., указанных в </w:t>
            </w:r>
            <w:hyperlink r:id="rId10" w:history="1">
              <w:r w:rsidRPr="00644895">
                <w:rPr>
                  <w:rFonts w:ascii="Calibri" w:eastAsia="Calibri" w:hAnsi="Calibri" w:cs="Times New Roman"/>
                  <w:bCs/>
                  <w:color w:val="0000FF"/>
                  <w:sz w:val="18"/>
                  <w:szCs w:val="18"/>
                  <w:u w:val="single"/>
                </w:rPr>
                <w:t>части 3 статьи 5</w:t>
              </w:r>
            </w:hyperlink>
            <w:r w:rsidRPr="00644895">
              <w:rPr>
                <w:rFonts w:ascii="Times New Roman" w:eastAsia="Times New Roman" w:hAnsi="Times New Roman" w:cs="Times New Roman"/>
                <w:bCs/>
                <w:sz w:val="18"/>
                <w:szCs w:val="18"/>
                <w:lang w:eastAsia="ru-RU"/>
              </w:rPr>
              <w:t xml:space="preserve"> Федерального закона «Об аудиторской деятельности».</w:t>
            </w:r>
          </w:p>
        </w:tc>
        <w:tc>
          <w:tcPr>
            <w:tcW w:w="4217" w:type="dxa"/>
            <w:tcBorders>
              <w:top w:val="single" w:sz="4" w:space="0" w:color="auto"/>
              <w:left w:val="single" w:sz="4" w:space="0" w:color="auto"/>
              <w:bottom w:val="single" w:sz="4" w:space="0" w:color="auto"/>
              <w:right w:val="single" w:sz="4" w:space="0" w:color="auto"/>
            </w:tcBorders>
            <w:hideMark/>
          </w:tcPr>
          <w:p w:rsidR="007E0646" w:rsidRPr="00644895" w:rsidRDefault="007E0646" w:rsidP="007E0646">
            <w:pPr>
              <w:spacing w:after="0" w:line="240" w:lineRule="auto"/>
              <w:ind w:firstLine="284"/>
              <w:jc w:val="both"/>
              <w:rPr>
                <w:rFonts w:ascii="Times New Roman" w:eastAsia="Times New Roman" w:hAnsi="Times New Roman" w:cs="Times New Roman"/>
                <w:bCs/>
                <w:sz w:val="18"/>
                <w:szCs w:val="18"/>
                <w:lang w:eastAsia="ru-RU"/>
              </w:rPr>
            </w:pPr>
            <w:r w:rsidRPr="00644895">
              <w:rPr>
                <w:rFonts w:ascii="Times New Roman" w:eastAsia="Times New Roman" w:hAnsi="Times New Roman" w:cs="Times New Roman"/>
                <w:b/>
                <w:bCs/>
                <w:sz w:val="18"/>
                <w:szCs w:val="18"/>
                <w:lang w:eastAsia="ru-RU"/>
              </w:rPr>
              <w:t>Подпрограмма 3. Организация и осуществление внутреннего муниципального финансового контроля в городе Дивногорске.</w:t>
            </w:r>
          </w:p>
          <w:p w:rsidR="00AE6F18" w:rsidRPr="00644895" w:rsidRDefault="005E5999" w:rsidP="00AE6F18">
            <w:pPr>
              <w:spacing w:after="0" w:line="240" w:lineRule="auto"/>
              <w:ind w:firstLine="284"/>
              <w:jc w:val="both"/>
              <w:rPr>
                <w:rFonts w:ascii="Times New Roman" w:hAnsi="Times New Roman" w:cs="Times New Roman"/>
                <w:sz w:val="18"/>
                <w:szCs w:val="18"/>
              </w:rPr>
            </w:pPr>
            <w:r w:rsidRPr="00644895">
              <w:rPr>
                <w:rFonts w:ascii="Times New Roman" w:hAnsi="Times New Roman" w:cs="Times New Roman"/>
                <w:sz w:val="18"/>
                <w:szCs w:val="18"/>
              </w:rPr>
              <w:t>с</w:t>
            </w:r>
            <w:r w:rsidR="007E0646" w:rsidRPr="00644895">
              <w:rPr>
                <w:rFonts w:ascii="Times New Roman" w:hAnsi="Times New Roman" w:cs="Times New Roman"/>
                <w:sz w:val="18"/>
                <w:szCs w:val="18"/>
              </w:rPr>
              <w:t>оотношение количества фактически проведенных контрольных мероприятий к количеству запланированных</w:t>
            </w:r>
          </w:p>
          <w:p w:rsidR="007E0646" w:rsidRPr="00644895" w:rsidRDefault="005E5999" w:rsidP="00AE6F18">
            <w:pPr>
              <w:spacing w:after="0" w:line="240" w:lineRule="auto"/>
              <w:ind w:firstLine="284"/>
              <w:jc w:val="both"/>
              <w:rPr>
                <w:rFonts w:ascii="Times New Roman" w:hAnsi="Times New Roman" w:cs="Times New Roman"/>
                <w:sz w:val="18"/>
                <w:szCs w:val="18"/>
              </w:rPr>
            </w:pPr>
            <w:r w:rsidRPr="00644895">
              <w:rPr>
                <w:rFonts w:ascii="Times New Roman" w:hAnsi="Times New Roman" w:cs="Times New Roman"/>
                <w:sz w:val="18"/>
                <w:szCs w:val="18"/>
              </w:rPr>
              <w:t>с</w:t>
            </w:r>
            <w:r w:rsidR="007E0646" w:rsidRPr="00644895">
              <w:rPr>
                <w:rFonts w:ascii="Times New Roman" w:hAnsi="Times New Roman" w:cs="Times New Roman"/>
                <w:sz w:val="18"/>
                <w:szCs w:val="18"/>
              </w:rPr>
              <w:t>оотношение объема проверенных средств бюджета города Дивногорска к общему объему расходов бюджета города Дивногорска</w:t>
            </w:r>
          </w:p>
          <w:p w:rsidR="007E0646" w:rsidRPr="00644895" w:rsidRDefault="005E5999" w:rsidP="00AE6F18">
            <w:pPr>
              <w:spacing w:after="0" w:line="240" w:lineRule="auto"/>
              <w:ind w:firstLine="284"/>
              <w:jc w:val="both"/>
              <w:rPr>
                <w:rFonts w:ascii="Times New Roman" w:hAnsi="Times New Roman" w:cs="Times New Roman"/>
                <w:sz w:val="18"/>
                <w:szCs w:val="18"/>
              </w:rPr>
            </w:pPr>
            <w:r w:rsidRPr="00644895">
              <w:rPr>
                <w:rFonts w:ascii="Times New Roman" w:hAnsi="Times New Roman" w:cs="Times New Roman"/>
                <w:sz w:val="18"/>
                <w:szCs w:val="18"/>
              </w:rPr>
              <w:t>с</w:t>
            </w:r>
            <w:r w:rsidR="007E0646" w:rsidRPr="00644895">
              <w:rPr>
                <w:rFonts w:ascii="Times New Roman" w:hAnsi="Times New Roman" w:cs="Times New Roman"/>
                <w:sz w:val="18"/>
                <w:szCs w:val="18"/>
              </w:rPr>
              <w:t xml:space="preserve">оотношение количества вступивших в законную силу решений суда о признании </w:t>
            </w:r>
            <w:r w:rsidR="007E0646" w:rsidRPr="00644895">
              <w:rPr>
                <w:rFonts w:ascii="Times New Roman" w:hAnsi="Times New Roman" w:cs="Times New Roman"/>
                <w:i/>
                <w:sz w:val="18"/>
                <w:szCs w:val="18"/>
              </w:rPr>
              <w:t>предписания Контрольно-счетного органа</w:t>
            </w:r>
            <w:r w:rsidR="007E0646" w:rsidRPr="00644895">
              <w:rPr>
                <w:rFonts w:ascii="Times New Roman" w:hAnsi="Times New Roman" w:cs="Times New Roman"/>
                <w:sz w:val="18"/>
                <w:szCs w:val="18"/>
              </w:rPr>
              <w:t xml:space="preserve"> об устранении выявленных нарушений, в том числе о возмещении бюджетных средств, недействительными, к общему количеству предписаний, вынесенных по результатам контрольных мероприятий</w:t>
            </w:r>
          </w:p>
          <w:p w:rsidR="006015C3" w:rsidRPr="00644895" w:rsidRDefault="006015C3" w:rsidP="00AE6F18">
            <w:pPr>
              <w:spacing w:after="0" w:line="240" w:lineRule="auto"/>
              <w:ind w:firstLine="284"/>
              <w:jc w:val="both"/>
              <w:rPr>
                <w:rFonts w:ascii="Times New Roman" w:hAnsi="Times New Roman" w:cs="Times New Roman"/>
                <w:sz w:val="18"/>
                <w:szCs w:val="18"/>
              </w:rPr>
            </w:pPr>
          </w:p>
          <w:p w:rsidR="006015C3" w:rsidRPr="00644895" w:rsidRDefault="006015C3" w:rsidP="00AE6F18">
            <w:pPr>
              <w:spacing w:after="0" w:line="240" w:lineRule="auto"/>
              <w:ind w:firstLine="284"/>
              <w:jc w:val="both"/>
              <w:rPr>
                <w:rFonts w:ascii="Times New Roman" w:hAnsi="Times New Roman" w:cs="Times New Roman"/>
                <w:sz w:val="18"/>
                <w:szCs w:val="18"/>
              </w:rPr>
            </w:pPr>
          </w:p>
          <w:p w:rsidR="006015C3" w:rsidRPr="00644895" w:rsidRDefault="006015C3" w:rsidP="00AE6F18">
            <w:pPr>
              <w:spacing w:after="0" w:line="240" w:lineRule="auto"/>
              <w:ind w:firstLine="284"/>
              <w:jc w:val="both"/>
              <w:rPr>
                <w:rFonts w:ascii="Times New Roman" w:hAnsi="Times New Roman" w:cs="Times New Roman"/>
                <w:sz w:val="18"/>
                <w:szCs w:val="18"/>
              </w:rPr>
            </w:pPr>
          </w:p>
          <w:p w:rsidR="006015C3" w:rsidRPr="00644895" w:rsidRDefault="006015C3" w:rsidP="00AE6F18">
            <w:pPr>
              <w:spacing w:after="0" w:line="240" w:lineRule="auto"/>
              <w:ind w:firstLine="284"/>
              <w:jc w:val="both"/>
              <w:rPr>
                <w:rFonts w:ascii="Times New Roman" w:hAnsi="Times New Roman" w:cs="Times New Roman"/>
                <w:sz w:val="18"/>
                <w:szCs w:val="18"/>
              </w:rPr>
            </w:pPr>
          </w:p>
          <w:p w:rsidR="007E0646" w:rsidRPr="00644895" w:rsidRDefault="005E5999" w:rsidP="00AE6F18">
            <w:pPr>
              <w:spacing w:after="0" w:line="240" w:lineRule="auto"/>
              <w:ind w:firstLine="284"/>
              <w:jc w:val="both"/>
              <w:rPr>
                <w:rFonts w:ascii="Times New Roman" w:eastAsia="Times New Roman" w:hAnsi="Times New Roman" w:cs="Times New Roman"/>
                <w:bCs/>
                <w:sz w:val="18"/>
                <w:szCs w:val="18"/>
                <w:lang w:eastAsia="ru-RU"/>
              </w:rPr>
            </w:pPr>
            <w:r w:rsidRPr="00644895">
              <w:rPr>
                <w:rFonts w:ascii="Times New Roman" w:hAnsi="Times New Roman" w:cs="Times New Roman"/>
                <w:sz w:val="18"/>
                <w:szCs w:val="18"/>
              </w:rPr>
              <w:t>с</w:t>
            </w:r>
            <w:r w:rsidR="007E0646" w:rsidRPr="00644895">
              <w:rPr>
                <w:rFonts w:ascii="Times New Roman" w:hAnsi="Times New Roman" w:cs="Times New Roman"/>
                <w:sz w:val="18"/>
                <w:szCs w:val="18"/>
              </w:rPr>
              <w:t>оотношение поступившей суммы администрируемых доходов бюджета города Дивногорска в части денежных взысканий, налагаемых в возмещение ущерба, причиненного в результате незаконного или нецелевого использования бюджетных средств (в части бюджета города Дивногорска) к плановому значению</w:t>
            </w:r>
          </w:p>
        </w:tc>
      </w:tr>
      <w:tr w:rsidR="00AE6F18" w:rsidRPr="00AE6F18" w:rsidTr="00F46927">
        <w:tc>
          <w:tcPr>
            <w:tcW w:w="1534" w:type="dxa"/>
            <w:tcBorders>
              <w:top w:val="single" w:sz="4" w:space="0" w:color="auto"/>
              <w:left w:val="single" w:sz="4" w:space="0" w:color="auto"/>
              <w:bottom w:val="single" w:sz="4" w:space="0" w:color="auto"/>
              <w:right w:val="single" w:sz="4" w:space="0" w:color="auto"/>
            </w:tcBorders>
            <w:hideMark/>
          </w:tcPr>
          <w:p w:rsidR="00AE6F18" w:rsidRPr="00AE6F18" w:rsidRDefault="00AE6F18" w:rsidP="00AE6F18">
            <w:pPr>
              <w:spacing w:after="0" w:line="240" w:lineRule="auto"/>
              <w:jc w:val="both"/>
              <w:rPr>
                <w:rFonts w:ascii="Times New Roman" w:eastAsia="Times New Roman" w:hAnsi="Times New Roman" w:cs="Times New Roman"/>
                <w:bCs/>
                <w:sz w:val="20"/>
                <w:szCs w:val="20"/>
                <w:lang w:eastAsia="ru-RU"/>
              </w:rPr>
            </w:pPr>
            <w:r w:rsidRPr="00AE6F18">
              <w:rPr>
                <w:rFonts w:ascii="Times New Roman" w:eastAsia="Times New Roman" w:hAnsi="Times New Roman" w:cs="Times New Roman"/>
                <w:bCs/>
                <w:sz w:val="20"/>
                <w:szCs w:val="20"/>
                <w:lang w:eastAsia="ru-RU"/>
              </w:rPr>
              <w:t>Целевые индикаторы и показатели подпрограммы</w:t>
            </w:r>
          </w:p>
        </w:tc>
        <w:tc>
          <w:tcPr>
            <w:tcW w:w="4386" w:type="dxa"/>
            <w:tcBorders>
              <w:top w:val="single" w:sz="4" w:space="0" w:color="auto"/>
              <w:left w:val="single" w:sz="4" w:space="0" w:color="auto"/>
              <w:bottom w:val="single" w:sz="4" w:space="0" w:color="auto"/>
              <w:right w:val="single" w:sz="4" w:space="0" w:color="auto"/>
            </w:tcBorders>
            <w:hideMark/>
          </w:tcPr>
          <w:p w:rsidR="00AE6F18" w:rsidRPr="00644895" w:rsidRDefault="00AE6F18" w:rsidP="00AE6F18">
            <w:pPr>
              <w:spacing w:after="0" w:line="240" w:lineRule="auto"/>
              <w:ind w:firstLine="284"/>
              <w:jc w:val="both"/>
              <w:rPr>
                <w:rFonts w:ascii="Times New Roman" w:eastAsia="Times New Roman" w:hAnsi="Times New Roman" w:cs="Times New Roman"/>
                <w:b/>
                <w:bCs/>
                <w:sz w:val="18"/>
                <w:szCs w:val="18"/>
                <w:lang w:eastAsia="ru-RU"/>
              </w:rPr>
            </w:pPr>
            <w:r w:rsidRPr="00644895">
              <w:rPr>
                <w:rFonts w:ascii="Times New Roman" w:eastAsia="Times New Roman" w:hAnsi="Times New Roman" w:cs="Times New Roman"/>
                <w:b/>
                <w:bCs/>
                <w:sz w:val="18"/>
                <w:szCs w:val="18"/>
                <w:lang w:eastAsia="ru-RU"/>
              </w:rPr>
              <w:t>Подпрограмма 4. Обеспечение реализации государственной программы и прочие мероприятия.</w:t>
            </w:r>
          </w:p>
          <w:p w:rsidR="00AE6F18" w:rsidRPr="00644895" w:rsidRDefault="005E5999" w:rsidP="00AE6F18">
            <w:pPr>
              <w:spacing w:after="0" w:line="240" w:lineRule="auto"/>
              <w:ind w:firstLine="284"/>
              <w:jc w:val="both"/>
              <w:rPr>
                <w:rFonts w:ascii="Times New Roman" w:eastAsia="Times New Roman" w:hAnsi="Times New Roman" w:cs="Times New Roman"/>
                <w:bCs/>
                <w:sz w:val="18"/>
                <w:szCs w:val="18"/>
                <w:lang w:eastAsia="ru-RU"/>
              </w:rPr>
            </w:pPr>
            <w:r w:rsidRPr="00644895">
              <w:rPr>
                <w:rFonts w:ascii="Times New Roman" w:eastAsia="Times New Roman" w:hAnsi="Times New Roman" w:cs="Times New Roman"/>
                <w:bCs/>
                <w:sz w:val="18"/>
                <w:szCs w:val="18"/>
                <w:lang w:eastAsia="ru-RU"/>
              </w:rPr>
              <w:t>д</w:t>
            </w:r>
            <w:r w:rsidR="00AE6F18" w:rsidRPr="00644895">
              <w:rPr>
                <w:rFonts w:ascii="Times New Roman" w:eastAsia="Times New Roman" w:hAnsi="Times New Roman" w:cs="Times New Roman"/>
                <w:bCs/>
                <w:sz w:val="18"/>
                <w:szCs w:val="18"/>
                <w:lang w:eastAsia="ru-RU"/>
              </w:rPr>
              <w:t>оля расходов краевого бюджета, формируемых в рамках государственных программ Красноярского края;</w:t>
            </w:r>
          </w:p>
          <w:p w:rsidR="00AE6F18" w:rsidRPr="00644895" w:rsidRDefault="00AE6F18" w:rsidP="00AE6F18">
            <w:pPr>
              <w:spacing w:after="0" w:line="240" w:lineRule="auto"/>
              <w:ind w:firstLine="284"/>
              <w:jc w:val="both"/>
              <w:rPr>
                <w:rFonts w:ascii="Times New Roman" w:eastAsia="Times New Roman" w:hAnsi="Times New Roman" w:cs="Times New Roman"/>
                <w:bCs/>
                <w:sz w:val="18"/>
                <w:szCs w:val="18"/>
                <w:lang w:eastAsia="ru-RU"/>
              </w:rPr>
            </w:pPr>
            <w:r w:rsidRPr="00644895">
              <w:rPr>
                <w:rFonts w:ascii="Times New Roman" w:eastAsia="Times New Roman" w:hAnsi="Times New Roman" w:cs="Times New Roman"/>
                <w:bCs/>
                <w:sz w:val="18"/>
                <w:szCs w:val="18"/>
                <w:lang w:eastAsia="ru-RU"/>
              </w:rPr>
              <w:t>обеспечение исполнения расходных обязательств Красноярского края (за исключением безвозмездных поступлений);</w:t>
            </w:r>
          </w:p>
          <w:p w:rsidR="00AE6F18" w:rsidRPr="00644895" w:rsidRDefault="00AE6F18" w:rsidP="00AE6F18">
            <w:pPr>
              <w:spacing w:after="0" w:line="240" w:lineRule="auto"/>
              <w:ind w:firstLine="284"/>
              <w:jc w:val="both"/>
              <w:rPr>
                <w:rFonts w:ascii="Times New Roman" w:eastAsia="Times New Roman" w:hAnsi="Times New Roman" w:cs="Times New Roman"/>
                <w:bCs/>
                <w:sz w:val="18"/>
                <w:szCs w:val="18"/>
                <w:lang w:eastAsia="ru-RU"/>
              </w:rPr>
            </w:pPr>
            <w:r w:rsidRPr="00644895">
              <w:rPr>
                <w:rFonts w:ascii="Times New Roman" w:eastAsia="Times New Roman" w:hAnsi="Times New Roman" w:cs="Times New Roman"/>
                <w:bCs/>
                <w:sz w:val="18"/>
                <w:szCs w:val="18"/>
                <w:lang w:eastAsia="ru-RU"/>
              </w:rPr>
              <w:t>доля полученных заключений Экспертного совета, осуществляющего проведение публичной независимой экспертизы проектов законов Красноярского края в области бюджетной и налоговой политики;</w:t>
            </w:r>
          </w:p>
          <w:p w:rsidR="006564A0" w:rsidRPr="00644895" w:rsidRDefault="006564A0" w:rsidP="00AE6F18">
            <w:pPr>
              <w:spacing w:after="0" w:line="240" w:lineRule="auto"/>
              <w:ind w:firstLine="284"/>
              <w:jc w:val="both"/>
              <w:rPr>
                <w:rFonts w:ascii="Times New Roman" w:eastAsia="Times New Roman" w:hAnsi="Times New Roman" w:cs="Times New Roman"/>
                <w:bCs/>
                <w:sz w:val="18"/>
                <w:szCs w:val="18"/>
                <w:lang w:eastAsia="ru-RU"/>
              </w:rPr>
            </w:pPr>
          </w:p>
          <w:p w:rsidR="006564A0" w:rsidRPr="00644895" w:rsidRDefault="006564A0" w:rsidP="00AE6F18">
            <w:pPr>
              <w:spacing w:after="0" w:line="240" w:lineRule="auto"/>
              <w:ind w:firstLine="284"/>
              <w:jc w:val="both"/>
              <w:rPr>
                <w:rFonts w:ascii="Times New Roman" w:eastAsia="Times New Roman" w:hAnsi="Times New Roman" w:cs="Times New Roman"/>
                <w:bCs/>
                <w:sz w:val="18"/>
                <w:szCs w:val="18"/>
                <w:lang w:eastAsia="ru-RU"/>
              </w:rPr>
            </w:pPr>
          </w:p>
          <w:p w:rsidR="00AE6F18" w:rsidRPr="00644895" w:rsidRDefault="0093756C" w:rsidP="00AE6F18">
            <w:pPr>
              <w:spacing w:after="0" w:line="240" w:lineRule="auto"/>
              <w:ind w:firstLine="284"/>
              <w:jc w:val="both"/>
              <w:rPr>
                <w:rFonts w:ascii="Times New Roman" w:eastAsia="Times New Roman" w:hAnsi="Times New Roman" w:cs="Times New Roman"/>
                <w:bCs/>
                <w:sz w:val="18"/>
                <w:szCs w:val="18"/>
                <w:lang w:eastAsia="ru-RU"/>
              </w:rPr>
            </w:pPr>
            <w:r w:rsidRPr="00644895">
              <w:rPr>
                <w:rFonts w:ascii="Times New Roman" w:eastAsia="Times New Roman" w:hAnsi="Times New Roman" w:cs="Times New Roman"/>
                <w:bCs/>
                <w:sz w:val="18"/>
                <w:szCs w:val="18"/>
                <w:lang w:eastAsia="ru-RU"/>
              </w:rPr>
              <w:t>ра</w:t>
            </w:r>
            <w:r w:rsidR="00AE6F18" w:rsidRPr="00644895">
              <w:rPr>
                <w:rFonts w:ascii="Times New Roman" w:eastAsia="Times New Roman" w:hAnsi="Times New Roman" w:cs="Times New Roman"/>
                <w:bCs/>
                <w:sz w:val="18"/>
                <w:szCs w:val="18"/>
                <w:lang w:eastAsia="ru-RU"/>
              </w:rPr>
              <w:t xml:space="preserve">зработка и размещение на официальном сайте министерства финансов Красноярского </w:t>
            </w:r>
            <w:r w:rsidR="00AE6F18" w:rsidRPr="00644895">
              <w:rPr>
                <w:rFonts w:ascii="Times New Roman" w:eastAsia="Times New Roman" w:hAnsi="Times New Roman" w:cs="Times New Roman"/>
                <w:bCs/>
                <w:sz w:val="18"/>
                <w:szCs w:val="18"/>
                <w:lang w:eastAsia="ru-RU"/>
              </w:rPr>
              <w:lastRenderedPageBreak/>
              <w:t>края брошюры «Путеводитель по бюджету Красноярского края»;</w:t>
            </w:r>
          </w:p>
          <w:p w:rsidR="00AE6F18" w:rsidRPr="00644895" w:rsidRDefault="00AE6F18" w:rsidP="00AE6F18">
            <w:pPr>
              <w:spacing w:after="0" w:line="240" w:lineRule="auto"/>
              <w:ind w:firstLine="284"/>
              <w:jc w:val="both"/>
              <w:rPr>
                <w:rFonts w:ascii="Times New Roman" w:eastAsia="Times New Roman" w:hAnsi="Times New Roman" w:cs="Times New Roman"/>
                <w:bCs/>
                <w:sz w:val="18"/>
                <w:szCs w:val="18"/>
                <w:lang w:eastAsia="ru-RU"/>
              </w:rPr>
            </w:pPr>
            <w:r w:rsidRPr="00644895">
              <w:rPr>
                <w:rFonts w:ascii="Times New Roman" w:eastAsia="Times New Roman" w:hAnsi="Times New Roman" w:cs="Times New Roman"/>
                <w:bCs/>
                <w:sz w:val="18"/>
                <w:szCs w:val="18"/>
                <w:lang w:eastAsia="ru-RU"/>
              </w:rPr>
              <w:t>доля краевых казенных учреждений, которым доводится государственное задание.</w:t>
            </w:r>
          </w:p>
        </w:tc>
        <w:tc>
          <w:tcPr>
            <w:tcW w:w="4217" w:type="dxa"/>
            <w:tcBorders>
              <w:top w:val="single" w:sz="4" w:space="0" w:color="auto"/>
              <w:left w:val="single" w:sz="4" w:space="0" w:color="auto"/>
              <w:bottom w:val="single" w:sz="4" w:space="0" w:color="auto"/>
              <w:right w:val="single" w:sz="4" w:space="0" w:color="auto"/>
            </w:tcBorders>
            <w:hideMark/>
          </w:tcPr>
          <w:p w:rsidR="007E4E6E" w:rsidRPr="00644895" w:rsidRDefault="00AE6F18" w:rsidP="00AE6F18">
            <w:pPr>
              <w:spacing w:after="0" w:line="240" w:lineRule="auto"/>
              <w:jc w:val="both"/>
              <w:rPr>
                <w:rFonts w:ascii="Times New Roman" w:eastAsia="Times New Roman" w:hAnsi="Times New Roman" w:cs="Times New Roman"/>
                <w:bCs/>
                <w:sz w:val="18"/>
                <w:szCs w:val="18"/>
                <w:lang w:eastAsia="ru-RU"/>
              </w:rPr>
            </w:pPr>
            <w:r w:rsidRPr="00644895">
              <w:rPr>
                <w:rFonts w:ascii="Times New Roman" w:eastAsia="Times New Roman" w:hAnsi="Times New Roman" w:cs="Times New Roman"/>
                <w:bCs/>
                <w:sz w:val="18"/>
                <w:szCs w:val="18"/>
                <w:lang w:eastAsia="ru-RU"/>
              </w:rPr>
              <w:lastRenderedPageBreak/>
              <w:t xml:space="preserve">      </w:t>
            </w:r>
            <w:r w:rsidRPr="00644895">
              <w:rPr>
                <w:rFonts w:ascii="Times New Roman" w:eastAsia="Times New Roman" w:hAnsi="Times New Roman" w:cs="Times New Roman"/>
                <w:b/>
                <w:bCs/>
                <w:sz w:val="18"/>
                <w:szCs w:val="18"/>
                <w:lang w:eastAsia="ru-RU"/>
              </w:rPr>
              <w:t>Подпрограмма</w:t>
            </w:r>
            <w:r w:rsidR="007E4E6E" w:rsidRPr="00644895">
              <w:rPr>
                <w:rFonts w:ascii="Times New Roman" w:eastAsia="Times New Roman" w:hAnsi="Times New Roman" w:cs="Times New Roman"/>
                <w:b/>
                <w:bCs/>
                <w:sz w:val="18"/>
                <w:szCs w:val="18"/>
                <w:lang w:eastAsia="ru-RU"/>
              </w:rPr>
              <w:t xml:space="preserve"> 4.</w:t>
            </w:r>
            <w:r w:rsidRPr="00644895">
              <w:rPr>
                <w:rFonts w:ascii="Times New Roman" w:eastAsia="Times New Roman" w:hAnsi="Times New Roman" w:cs="Times New Roman"/>
                <w:b/>
                <w:bCs/>
                <w:sz w:val="18"/>
                <w:szCs w:val="18"/>
                <w:lang w:eastAsia="ru-RU"/>
              </w:rPr>
              <w:t xml:space="preserve"> «Обеспечение реализации муниципальной программы и прочие мероприятия»</w:t>
            </w:r>
            <w:r w:rsidRPr="00644895">
              <w:rPr>
                <w:rFonts w:ascii="Times New Roman" w:eastAsia="Times New Roman" w:hAnsi="Times New Roman" w:cs="Times New Roman"/>
                <w:bCs/>
                <w:sz w:val="18"/>
                <w:szCs w:val="18"/>
                <w:lang w:eastAsia="ru-RU"/>
              </w:rPr>
              <w:t xml:space="preserve">     </w:t>
            </w:r>
          </w:p>
          <w:p w:rsidR="007E4E6E" w:rsidRPr="00644895" w:rsidRDefault="005E5999" w:rsidP="00AE6F18">
            <w:pPr>
              <w:spacing w:after="0" w:line="240" w:lineRule="auto"/>
              <w:jc w:val="both"/>
              <w:rPr>
                <w:rFonts w:ascii="Times New Roman" w:eastAsia="Calibri" w:hAnsi="Times New Roman" w:cs="Times New Roman"/>
                <w:sz w:val="18"/>
                <w:szCs w:val="18"/>
              </w:rPr>
            </w:pPr>
            <w:r w:rsidRPr="00644895">
              <w:rPr>
                <w:rFonts w:ascii="Times New Roman" w:eastAsia="Calibri" w:hAnsi="Times New Roman" w:cs="Times New Roman"/>
                <w:sz w:val="18"/>
                <w:szCs w:val="18"/>
              </w:rPr>
              <w:t xml:space="preserve">    д</w:t>
            </w:r>
            <w:r w:rsidR="007E4E6E" w:rsidRPr="00644895">
              <w:rPr>
                <w:rFonts w:ascii="Times New Roman" w:eastAsia="Calibri" w:hAnsi="Times New Roman" w:cs="Times New Roman"/>
                <w:sz w:val="18"/>
                <w:szCs w:val="18"/>
              </w:rPr>
              <w:t>оля расходов бюджета города Дивногорска, формируемых в рамках муниципальных программ</w:t>
            </w:r>
          </w:p>
          <w:p w:rsidR="00AE6F18" w:rsidRPr="00644895" w:rsidRDefault="005E5999" w:rsidP="00AE6F18">
            <w:pPr>
              <w:spacing w:after="0" w:line="240" w:lineRule="auto"/>
              <w:ind w:firstLine="284"/>
              <w:jc w:val="both"/>
              <w:rPr>
                <w:rFonts w:ascii="Times New Roman" w:hAnsi="Times New Roman" w:cs="Times New Roman"/>
                <w:sz w:val="18"/>
                <w:szCs w:val="18"/>
              </w:rPr>
            </w:pPr>
            <w:r w:rsidRPr="00644895">
              <w:rPr>
                <w:rFonts w:ascii="Times New Roman" w:hAnsi="Times New Roman" w:cs="Times New Roman"/>
                <w:sz w:val="18"/>
                <w:szCs w:val="18"/>
              </w:rPr>
              <w:t>о</w:t>
            </w:r>
            <w:r w:rsidR="007E4E6E" w:rsidRPr="00644895">
              <w:rPr>
                <w:rFonts w:ascii="Times New Roman" w:hAnsi="Times New Roman" w:cs="Times New Roman"/>
                <w:sz w:val="18"/>
                <w:szCs w:val="18"/>
              </w:rPr>
              <w:t>беспечение исполнения расходных обязательств города (без безвозмездных поступлений)</w:t>
            </w:r>
          </w:p>
          <w:p w:rsidR="007E4E6E" w:rsidRPr="00644895" w:rsidRDefault="007E4E6E" w:rsidP="00AE6F18">
            <w:pPr>
              <w:spacing w:after="0" w:line="240" w:lineRule="auto"/>
              <w:ind w:firstLine="284"/>
              <w:jc w:val="both"/>
              <w:rPr>
                <w:rFonts w:ascii="Times New Roman" w:eastAsia="Calibri" w:hAnsi="Times New Roman" w:cs="Times New Roman"/>
                <w:sz w:val="18"/>
                <w:szCs w:val="18"/>
              </w:rPr>
            </w:pPr>
          </w:p>
          <w:p w:rsidR="007E4E6E" w:rsidRPr="00644895" w:rsidRDefault="005E5999" w:rsidP="00AE6F18">
            <w:pPr>
              <w:spacing w:after="0" w:line="240" w:lineRule="auto"/>
              <w:ind w:firstLine="284"/>
              <w:jc w:val="both"/>
              <w:rPr>
                <w:rFonts w:ascii="Times New Roman" w:eastAsia="Calibri" w:hAnsi="Times New Roman" w:cs="Times New Roman"/>
                <w:sz w:val="18"/>
                <w:szCs w:val="18"/>
              </w:rPr>
            </w:pPr>
            <w:r w:rsidRPr="00644895">
              <w:rPr>
                <w:rFonts w:ascii="Times New Roman" w:eastAsia="Calibri" w:hAnsi="Times New Roman" w:cs="Times New Roman"/>
                <w:sz w:val="18"/>
                <w:szCs w:val="18"/>
              </w:rPr>
              <w:t>д</w:t>
            </w:r>
            <w:r w:rsidR="007E4E6E" w:rsidRPr="00644895">
              <w:rPr>
                <w:rFonts w:ascii="Times New Roman" w:eastAsia="Calibri" w:hAnsi="Times New Roman" w:cs="Times New Roman"/>
                <w:sz w:val="18"/>
                <w:szCs w:val="18"/>
              </w:rPr>
              <w:t>оля полученных заключений Экспертного совета, осуществляющего проведение публичной независимой экспертизы проектов решений Дивногорского городского Совета депутатов в области бюджетной и налоговой политики</w:t>
            </w:r>
          </w:p>
          <w:p w:rsidR="005E5999" w:rsidRPr="00644895" w:rsidRDefault="005E5999" w:rsidP="00AE6F18">
            <w:pPr>
              <w:spacing w:after="0" w:line="240" w:lineRule="auto"/>
              <w:ind w:firstLine="284"/>
              <w:jc w:val="both"/>
              <w:rPr>
                <w:rFonts w:ascii="Times New Roman" w:hAnsi="Times New Roman" w:cs="Times New Roman"/>
                <w:sz w:val="18"/>
                <w:szCs w:val="18"/>
              </w:rPr>
            </w:pPr>
          </w:p>
          <w:p w:rsidR="007E4E6E" w:rsidRPr="00644895" w:rsidRDefault="005E5999" w:rsidP="00AE6F18">
            <w:pPr>
              <w:spacing w:after="0" w:line="240" w:lineRule="auto"/>
              <w:ind w:firstLine="284"/>
              <w:jc w:val="both"/>
              <w:rPr>
                <w:rFonts w:ascii="Times New Roman" w:eastAsia="Times New Roman" w:hAnsi="Times New Roman" w:cs="Times New Roman"/>
                <w:bCs/>
                <w:sz w:val="18"/>
                <w:szCs w:val="18"/>
                <w:lang w:eastAsia="ru-RU"/>
              </w:rPr>
            </w:pPr>
            <w:r w:rsidRPr="00644895">
              <w:rPr>
                <w:rFonts w:ascii="Times New Roman" w:hAnsi="Times New Roman" w:cs="Times New Roman"/>
                <w:sz w:val="18"/>
                <w:szCs w:val="18"/>
              </w:rPr>
              <w:lastRenderedPageBreak/>
              <w:t>р</w:t>
            </w:r>
            <w:r w:rsidR="007E4E6E" w:rsidRPr="00644895">
              <w:rPr>
                <w:rFonts w:ascii="Times New Roman" w:hAnsi="Times New Roman" w:cs="Times New Roman"/>
                <w:sz w:val="18"/>
                <w:szCs w:val="18"/>
              </w:rPr>
              <w:t>азмещение на официальном сайте администрации города Дивногорска в информационно-телекоммуникационной сети «Интернет» нормативно-правовых актов в сфере финансов»</w:t>
            </w:r>
          </w:p>
        </w:tc>
      </w:tr>
    </w:tbl>
    <w:p w:rsidR="00A40DE9" w:rsidRDefault="00A40DE9" w:rsidP="005E5999">
      <w:pPr>
        <w:pStyle w:val="a7"/>
        <w:spacing w:after="0"/>
        <w:ind w:left="20" w:firstLine="689"/>
        <w:jc w:val="both"/>
      </w:pPr>
    </w:p>
    <w:sectPr w:rsidR="00A40DE9" w:rsidSect="009D69B2">
      <w:footerReference w:type="default" r:id="rId11"/>
      <w:pgSz w:w="11906" w:h="16838"/>
      <w:pgMar w:top="1134" w:right="991"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17DC" w:rsidRDefault="007D17DC" w:rsidP="009D69B2">
      <w:pPr>
        <w:spacing w:after="0" w:line="240" w:lineRule="auto"/>
      </w:pPr>
      <w:r>
        <w:separator/>
      </w:r>
    </w:p>
  </w:endnote>
  <w:endnote w:type="continuationSeparator" w:id="0">
    <w:p w:rsidR="007D17DC" w:rsidRDefault="007D17DC" w:rsidP="009D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787101"/>
      <w:docPartObj>
        <w:docPartGallery w:val="Page Numbers (Bottom of Page)"/>
        <w:docPartUnique/>
      </w:docPartObj>
    </w:sdtPr>
    <w:sdtContent>
      <w:p w:rsidR="002C5554" w:rsidRDefault="002C5554">
        <w:pPr>
          <w:pStyle w:val="ae"/>
          <w:jc w:val="right"/>
        </w:pPr>
        <w:r>
          <w:fldChar w:fldCharType="begin"/>
        </w:r>
        <w:r>
          <w:instrText>PAGE   \* MERGEFORMAT</w:instrText>
        </w:r>
        <w:r>
          <w:fldChar w:fldCharType="separate"/>
        </w:r>
        <w:r w:rsidR="00837BD3">
          <w:rPr>
            <w:noProof/>
          </w:rPr>
          <w:t>12</w:t>
        </w:r>
        <w:r>
          <w:fldChar w:fldCharType="end"/>
        </w:r>
      </w:p>
    </w:sdtContent>
  </w:sdt>
  <w:p w:rsidR="002C5554" w:rsidRDefault="002C5554">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17DC" w:rsidRDefault="007D17DC" w:rsidP="009D69B2">
      <w:pPr>
        <w:spacing w:after="0" w:line="240" w:lineRule="auto"/>
      </w:pPr>
      <w:r>
        <w:separator/>
      </w:r>
    </w:p>
  </w:footnote>
  <w:footnote w:type="continuationSeparator" w:id="0">
    <w:p w:rsidR="007D17DC" w:rsidRDefault="007D17DC" w:rsidP="009D69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499"/>
    <w:multiLevelType w:val="hybridMultilevel"/>
    <w:tmpl w:val="10500A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EFE47DA"/>
    <w:multiLevelType w:val="multilevel"/>
    <w:tmpl w:val="F2924B4A"/>
    <w:lvl w:ilvl="0">
      <w:start w:val="1"/>
      <w:numFmt w:val="decimal"/>
      <w:lvlText w:val="%1."/>
      <w:lvlJc w:val="left"/>
      <w:pPr>
        <w:ind w:left="8015" w:hanging="360"/>
      </w:pPr>
      <w:rPr>
        <w:rFonts w:hint="default"/>
      </w:rPr>
    </w:lvl>
    <w:lvl w:ilvl="1">
      <w:start w:val="2"/>
      <w:numFmt w:val="decimal"/>
      <w:isLgl/>
      <w:lvlText w:val="%1.%2."/>
      <w:lvlJc w:val="left"/>
      <w:pPr>
        <w:ind w:left="8375" w:hanging="720"/>
      </w:pPr>
      <w:rPr>
        <w:rFonts w:hint="default"/>
        <w:color w:val="auto"/>
      </w:rPr>
    </w:lvl>
    <w:lvl w:ilvl="2">
      <w:start w:val="1"/>
      <w:numFmt w:val="decimal"/>
      <w:isLgl/>
      <w:lvlText w:val="%1.%2.%3."/>
      <w:lvlJc w:val="left"/>
      <w:pPr>
        <w:ind w:left="8375" w:hanging="720"/>
      </w:pPr>
      <w:rPr>
        <w:rFonts w:hint="default"/>
        <w:color w:val="auto"/>
      </w:rPr>
    </w:lvl>
    <w:lvl w:ilvl="3">
      <w:start w:val="1"/>
      <w:numFmt w:val="decimal"/>
      <w:isLgl/>
      <w:lvlText w:val="%1.%2.%3.%4."/>
      <w:lvlJc w:val="left"/>
      <w:pPr>
        <w:ind w:left="8735" w:hanging="1080"/>
      </w:pPr>
      <w:rPr>
        <w:rFonts w:hint="default"/>
        <w:color w:val="auto"/>
      </w:rPr>
    </w:lvl>
    <w:lvl w:ilvl="4">
      <w:start w:val="1"/>
      <w:numFmt w:val="decimal"/>
      <w:isLgl/>
      <w:lvlText w:val="%1.%2.%3.%4.%5."/>
      <w:lvlJc w:val="left"/>
      <w:pPr>
        <w:ind w:left="8735" w:hanging="1080"/>
      </w:pPr>
      <w:rPr>
        <w:rFonts w:hint="default"/>
        <w:color w:val="auto"/>
      </w:rPr>
    </w:lvl>
    <w:lvl w:ilvl="5">
      <w:start w:val="1"/>
      <w:numFmt w:val="decimal"/>
      <w:isLgl/>
      <w:lvlText w:val="%1.%2.%3.%4.%5.%6."/>
      <w:lvlJc w:val="left"/>
      <w:pPr>
        <w:ind w:left="9095" w:hanging="1440"/>
      </w:pPr>
      <w:rPr>
        <w:rFonts w:hint="default"/>
        <w:color w:val="auto"/>
      </w:rPr>
    </w:lvl>
    <w:lvl w:ilvl="6">
      <w:start w:val="1"/>
      <w:numFmt w:val="decimal"/>
      <w:isLgl/>
      <w:lvlText w:val="%1.%2.%3.%4.%5.%6.%7."/>
      <w:lvlJc w:val="left"/>
      <w:pPr>
        <w:ind w:left="9095" w:hanging="1440"/>
      </w:pPr>
      <w:rPr>
        <w:rFonts w:hint="default"/>
        <w:color w:val="auto"/>
      </w:rPr>
    </w:lvl>
    <w:lvl w:ilvl="7">
      <w:start w:val="1"/>
      <w:numFmt w:val="decimal"/>
      <w:isLgl/>
      <w:lvlText w:val="%1.%2.%3.%4.%5.%6.%7.%8."/>
      <w:lvlJc w:val="left"/>
      <w:pPr>
        <w:ind w:left="9455" w:hanging="1800"/>
      </w:pPr>
      <w:rPr>
        <w:rFonts w:hint="default"/>
        <w:color w:val="auto"/>
      </w:rPr>
    </w:lvl>
    <w:lvl w:ilvl="8">
      <w:start w:val="1"/>
      <w:numFmt w:val="decimal"/>
      <w:isLgl/>
      <w:lvlText w:val="%1.%2.%3.%4.%5.%6.%7.%8.%9."/>
      <w:lvlJc w:val="left"/>
      <w:pPr>
        <w:ind w:left="9455" w:hanging="1800"/>
      </w:pPr>
      <w:rPr>
        <w:rFonts w:hint="default"/>
        <w:color w:val="auto"/>
      </w:rPr>
    </w:lvl>
  </w:abstractNum>
  <w:abstractNum w:abstractNumId="2" w15:restartNumberingAfterBreak="0">
    <w:nsid w:val="1D207C83"/>
    <w:multiLevelType w:val="hybridMultilevel"/>
    <w:tmpl w:val="2DF80B82"/>
    <w:lvl w:ilvl="0" w:tplc="28603AC6">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750486"/>
    <w:multiLevelType w:val="multilevel"/>
    <w:tmpl w:val="4E66FCB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480356F0"/>
    <w:multiLevelType w:val="multilevel"/>
    <w:tmpl w:val="D5943E94"/>
    <w:lvl w:ilvl="0">
      <w:start w:val="4"/>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529157F2"/>
    <w:multiLevelType w:val="hybridMultilevel"/>
    <w:tmpl w:val="4C3C1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6C45510C"/>
    <w:multiLevelType w:val="hybridMultilevel"/>
    <w:tmpl w:val="00C289A6"/>
    <w:lvl w:ilvl="0" w:tplc="3F08638A">
      <w:start w:val="1"/>
      <w:numFmt w:val="russianLower"/>
      <w:lvlText w:val="%1)"/>
      <w:lvlJc w:val="left"/>
      <w:pPr>
        <w:ind w:left="786"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46341A8"/>
    <w:multiLevelType w:val="multilevel"/>
    <w:tmpl w:val="B1B27532"/>
    <w:lvl w:ilvl="0">
      <w:start w:val="3"/>
      <w:numFmt w:val="decimal"/>
      <w:lvlText w:val="%1"/>
      <w:lvlJc w:val="left"/>
      <w:pPr>
        <w:ind w:left="720" w:hanging="360"/>
      </w:pPr>
      <w:rPr>
        <w:rFonts w:hint="default"/>
      </w:rPr>
    </w:lvl>
    <w:lvl w:ilvl="1">
      <w:start w:val="1"/>
      <w:numFmt w:val="decimal"/>
      <w:isLgl/>
      <w:lvlText w:val="%1.%2."/>
      <w:lvlJc w:val="left"/>
      <w:pPr>
        <w:ind w:left="3297" w:hanging="1170"/>
      </w:pPr>
      <w:rPr>
        <w:rFonts w:hint="default"/>
      </w:rPr>
    </w:lvl>
    <w:lvl w:ilvl="2">
      <w:start w:val="1"/>
      <w:numFmt w:val="decimal"/>
      <w:isLgl/>
      <w:lvlText w:val="%1.%2.%3."/>
      <w:lvlJc w:val="left"/>
      <w:pPr>
        <w:ind w:left="1890" w:hanging="1170"/>
      </w:pPr>
      <w:rPr>
        <w:rFonts w:hint="default"/>
      </w:rPr>
    </w:lvl>
    <w:lvl w:ilvl="3">
      <w:start w:val="1"/>
      <w:numFmt w:val="decimal"/>
      <w:isLgl/>
      <w:lvlText w:val="%1.%2.%3.%4."/>
      <w:lvlJc w:val="left"/>
      <w:pPr>
        <w:ind w:left="2070" w:hanging="1170"/>
      </w:pPr>
      <w:rPr>
        <w:rFonts w:hint="default"/>
      </w:rPr>
    </w:lvl>
    <w:lvl w:ilvl="4">
      <w:start w:val="1"/>
      <w:numFmt w:val="decimal"/>
      <w:isLgl/>
      <w:lvlText w:val="%1.%2.%3.%4.%5."/>
      <w:lvlJc w:val="left"/>
      <w:pPr>
        <w:ind w:left="2250" w:hanging="117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8" w15:restartNumberingAfterBreak="0">
    <w:nsid w:val="7AAD1746"/>
    <w:multiLevelType w:val="multilevel"/>
    <w:tmpl w:val="F2924B4A"/>
    <w:lvl w:ilvl="0">
      <w:start w:val="1"/>
      <w:numFmt w:val="decimal"/>
      <w:lvlText w:val="%1."/>
      <w:lvlJc w:val="left"/>
      <w:pPr>
        <w:ind w:left="8015" w:hanging="360"/>
      </w:pPr>
      <w:rPr>
        <w:rFonts w:hint="default"/>
      </w:rPr>
    </w:lvl>
    <w:lvl w:ilvl="1">
      <w:start w:val="2"/>
      <w:numFmt w:val="decimal"/>
      <w:isLgl/>
      <w:lvlText w:val="%1.%2."/>
      <w:lvlJc w:val="left"/>
      <w:pPr>
        <w:ind w:left="8375" w:hanging="720"/>
      </w:pPr>
      <w:rPr>
        <w:rFonts w:hint="default"/>
        <w:color w:val="auto"/>
      </w:rPr>
    </w:lvl>
    <w:lvl w:ilvl="2">
      <w:start w:val="1"/>
      <w:numFmt w:val="decimal"/>
      <w:isLgl/>
      <w:lvlText w:val="%1.%2.%3."/>
      <w:lvlJc w:val="left"/>
      <w:pPr>
        <w:ind w:left="8375" w:hanging="720"/>
      </w:pPr>
      <w:rPr>
        <w:rFonts w:hint="default"/>
        <w:color w:val="auto"/>
      </w:rPr>
    </w:lvl>
    <w:lvl w:ilvl="3">
      <w:start w:val="1"/>
      <w:numFmt w:val="decimal"/>
      <w:isLgl/>
      <w:lvlText w:val="%1.%2.%3.%4."/>
      <w:lvlJc w:val="left"/>
      <w:pPr>
        <w:ind w:left="8735" w:hanging="1080"/>
      </w:pPr>
      <w:rPr>
        <w:rFonts w:hint="default"/>
        <w:color w:val="auto"/>
      </w:rPr>
    </w:lvl>
    <w:lvl w:ilvl="4">
      <w:start w:val="1"/>
      <w:numFmt w:val="decimal"/>
      <w:isLgl/>
      <w:lvlText w:val="%1.%2.%3.%4.%5."/>
      <w:lvlJc w:val="left"/>
      <w:pPr>
        <w:ind w:left="8735" w:hanging="1080"/>
      </w:pPr>
      <w:rPr>
        <w:rFonts w:hint="default"/>
        <w:color w:val="auto"/>
      </w:rPr>
    </w:lvl>
    <w:lvl w:ilvl="5">
      <w:start w:val="1"/>
      <w:numFmt w:val="decimal"/>
      <w:isLgl/>
      <w:lvlText w:val="%1.%2.%3.%4.%5.%6."/>
      <w:lvlJc w:val="left"/>
      <w:pPr>
        <w:ind w:left="9095" w:hanging="1440"/>
      </w:pPr>
      <w:rPr>
        <w:rFonts w:hint="default"/>
        <w:color w:val="auto"/>
      </w:rPr>
    </w:lvl>
    <w:lvl w:ilvl="6">
      <w:start w:val="1"/>
      <w:numFmt w:val="decimal"/>
      <w:isLgl/>
      <w:lvlText w:val="%1.%2.%3.%4.%5.%6.%7."/>
      <w:lvlJc w:val="left"/>
      <w:pPr>
        <w:ind w:left="9095" w:hanging="1440"/>
      </w:pPr>
      <w:rPr>
        <w:rFonts w:hint="default"/>
        <w:color w:val="auto"/>
      </w:rPr>
    </w:lvl>
    <w:lvl w:ilvl="7">
      <w:start w:val="1"/>
      <w:numFmt w:val="decimal"/>
      <w:isLgl/>
      <w:lvlText w:val="%1.%2.%3.%4.%5.%6.%7.%8."/>
      <w:lvlJc w:val="left"/>
      <w:pPr>
        <w:ind w:left="9455" w:hanging="1800"/>
      </w:pPr>
      <w:rPr>
        <w:rFonts w:hint="default"/>
        <w:color w:val="auto"/>
      </w:rPr>
    </w:lvl>
    <w:lvl w:ilvl="8">
      <w:start w:val="1"/>
      <w:numFmt w:val="decimal"/>
      <w:isLgl/>
      <w:lvlText w:val="%1.%2.%3.%4.%5.%6.%7.%8.%9."/>
      <w:lvlJc w:val="left"/>
      <w:pPr>
        <w:ind w:left="9455" w:hanging="1800"/>
      </w:pPr>
      <w:rPr>
        <w:rFonts w:hint="default"/>
        <w:color w:val="auto"/>
      </w:rPr>
    </w:lvl>
  </w:abstractNum>
  <w:abstractNum w:abstractNumId="9" w15:restartNumberingAfterBreak="0">
    <w:nsid w:val="7F176FEC"/>
    <w:multiLevelType w:val="hybridMultilevel"/>
    <w:tmpl w:val="DCEE359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6"/>
  </w:num>
  <w:num w:numId="5">
    <w:abstractNumId w:val="8"/>
  </w:num>
  <w:num w:numId="6">
    <w:abstractNumId w:val="5"/>
  </w:num>
  <w:num w:numId="7">
    <w:abstractNumId w:val="0"/>
  </w:num>
  <w:num w:numId="8">
    <w:abstractNumId w:val="9"/>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B5B"/>
    <w:rsid w:val="0000242F"/>
    <w:rsid w:val="00013772"/>
    <w:rsid w:val="00027A3B"/>
    <w:rsid w:val="0003534B"/>
    <w:rsid w:val="0003573B"/>
    <w:rsid w:val="00046BF6"/>
    <w:rsid w:val="000564B8"/>
    <w:rsid w:val="00060BAC"/>
    <w:rsid w:val="000661A6"/>
    <w:rsid w:val="00084848"/>
    <w:rsid w:val="00086087"/>
    <w:rsid w:val="00086B82"/>
    <w:rsid w:val="000B1B7D"/>
    <w:rsid w:val="000D3712"/>
    <w:rsid w:val="000E48EC"/>
    <w:rsid w:val="000F49C2"/>
    <w:rsid w:val="0010211E"/>
    <w:rsid w:val="00113EEC"/>
    <w:rsid w:val="001158A3"/>
    <w:rsid w:val="00121ABE"/>
    <w:rsid w:val="001224B2"/>
    <w:rsid w:val="0013049B"/>
    <w:rsid w:val="00150089"/>
    <w:rsid w:val="0015288F"/>
    <w:rsid w:val="001545D1"/>
    <w:rsid w:val="001552B3"/>
    <w:rsid w:val="00170C7D"/>
    <w:rsid w:val="00177C04"/>
    <w:rsid w:val="001836E1"/>
    <w:rsid w:val="00186A63"/>
    <w:rsid w:val="001A056C"/>
    <w:rsid w:val="001C2258"/>
    <w:rsid w:val="001E59BE"/>
    <w:rsid w:val="00200B09"/>
    <w:rsid w:val="00217D9E"/>
    <w:rsid w:val="00220412"/>
    <w:rsid w:val="00275E45"/>
    <w:rsid w:val="0028271A"/>
    <w:rsid w:val="002933C5"/>
    <w:rsid w:val="002A0232"/>
    <w:rsid w:val="002B047A"/>
    <w:rsid w:val="002C5554"/>
    <w:rsid w:val="002D621D"/>
    <w:rsid w:val="002E41EA"/>
    <w:rsid w:val="00300145"/>
    <w:rsid w:val="0031190A"/>
    <w:rsid w:val="00311F34"/>
    <w:rsid w:val="00330CC0"/>
    <w:rsid w:val="003362FE"/>
    <w:rsid w:val="00343CEA"/>
    <w:rsid w:val="00363BD8"/>
    <w:rsid w:val="003751A5"/>
    <w:rsid w:val="00381024"/>
    <w:rsid w:val="003857E7"/>
    <w:rsid w:val="003A1692"/>
    <w:rsid w:val="003B6DDE"/>
    <w:rsid w:val="003D37F3"/>
    <w:rsid w:val="003F63AE"/>
    <w:rsid w:val="0040612A"/>
    <w:rsid w:val="004220DC"/>
    <w:rsid w:val="004425B1"/>
    <w:rsid w:val="00446992"/>
    <w:rsid w:val="00451555"/>
    <w:rsid w:val="004625F9"/>
    <w:rsid w:val="004658BB"/>
    <w:rsid w:val="004717EE"/>
    <w:rsid w:val="00476290"/>
    <w:rsid w:val="0048259C"/>
    <w:rsid w:val="004833EA"/>
    <w:rsid w:val="004A3F8F"/>
    <w:rsid w:val="004A7349"/>
    <w:rsid w:val="004B55C7"/>
    <w:rsid w:val="004C7851"/>
    <w:rsid w:val="004D113F"/>
    <w:rsid w:val="004D533D"/>
    <w:rsid w:val="004E0B8B"/>
    <w:rsid w:val="004E5646"/>
    <w:rsid w:val="004F1ECC"/>
    <w:rsid w:val="004F563C"/>
    <w:rsid w:val="0051472D"/>
    <w:rsid w:val="00524814"/>
    <w:rsid w:val="005312EF"/>
    <w:rsid w:val="00537C6C"/>
    <w:rsid w:val="00543AAD"/>
    <w:rsid w:val="00547EA1"/>
    <w:rsid w:val="00561E1A"/>
    <w:rsid w:val="00571054"/>
    <w:rsid w:val="00581478"/>
    <w:rsid w:val="005B31F0"/>
    <w:rsid w:val="005C0327"/>
    <w:rsid w:val="005D07F6"/>
    <w:rsid w:val="005E5999"/>
    <w:rsid w:val="005E7318"/>
    <w:rsid w:val="005F4AA9"/>
    <w:rsid w:val="006015C3"/>
    <w:rsid w:val="00603818"/>
    <w:rsid w:val="00611243"/>
    <w:rsid w:val="0061228B"/>
    <w:rsid w:val="0063734B"/>
    <w:rsid w:val="00644895"/>
    <w:rsid w:val="0064606A"/>
    <w:rsid w:val="006463D3"/>
    <w:rsid w:val="006564A0"/>
    <w:rsid w:val="00657EE9"/>
    <w:rsid w:val="006A2360"/>
    <w:rsid w:val="006B07D9"/>
    <w:rsid w:val="006B3A58"/>
    <w:rsid w:val="006B5C23"/>
    <w:rsid w:val="006C4326"/>
    <w:rsid w:val="006F21F3"/>
    <w:rsid w:val="00717A22"/>
    <w:rsid w:val="00717D3E"/>
    <w:rsid w:val="0072273D"/>
    <w:rsid w:val="00722DA0"/>
    <w:rsid w:val="007321FF"/>
    <w:rsid w:val="0074423F"/>
    <w:rsid w:val="00744680"/>
    <w:rsid w:val="00747A3C"/>
    <w:rsid w:val="00766D57"/>
    <w:rsid w:val="00766E38"/>
    <w:rsid w:val="00797792"/>
    <w:rsid w:val="007B0D04"/>
    <w:rsid w:val="007B0F86"/>
    <w:rsid w:val="007B194C"/>
    <w:rsid w:val="007B3519"/>
    <w:rsid w:val="007B7094"/>
    <w:rsid w:val="007C0AE7"/>
    <w:rsid w:val="007C6EEF"/>
    <w:rsid w:val="007D17DC"/>
    <w:rsid w:val="007D5A5B"/>
    <w:rsid w:val="007D6550"/>
    <w:rsid w:val="007E0646"/>
    <w:rsid w:val="007E4E6E"/>
    <w:rsid w:val="007E54B8"/>
    <w:rsid w:val="007E5A9E"/>
    <w:rsid w:val="007F6186"/>
    <w:rsid w:val="00820208"/>
    <w:rsid w:val="00834123"/>
    <w:rsid w:val="00834808"/>
    <w:rsid w:val="00837BD3"/>
    <w:rsid w:val="0084061C"/>
    <w:rsid w:val="00845D55"/>
    <w:rsid w:val="00847F14"/>
    <w:rsid w:val="008531D3"/>
    <w:rsid w:val="00863187"/>
    <w:rsid w:val="008831CB"/>
    <w:rsid w:val="00886797"/>
    <w:rsid w:val="008C5D93"/>
    <w:rsid w:val="008E4A9B"/>
    <w:rsid w:val="0092644A"/>
    <w:rsid w:val="00926ED3"/>
    <w:rsid w:val="009328E7"/>
    <w:rsid w:val="0093756C"/>
    <w:rsid w:val="009472FB"/>
    <w:rsid w:val="0095403B"/>
    <w:rsid w:val="00962F78"/>
    <w:rsid w:val="0097747C"/>
    <w:rsid w:val="0098230A"/>
    <w:rsid w:val="00994D61"/>
    <w:rsid w:val="009A3A62"/>
    <w:rsid w:val="009A4867"/>
    <w:rsid w:val="009A7154"/>
    <w:rsid w:val="009B0147"/>
    <w:rsid w:val="009B10B0"/>
    <w:rsid w:val="009C1358"/>
    <w:rsid w:val="009D51FA"/>
    <w:rsid w:val="009D69B2"/>
    <w:rsid w:val="009E2852"/>
    <w:rsid w:val="009F20AE"/>
    <w:rsid w:val="00A066D9"/>
    <w:rsid w:val="00A07CE5"/>
    <w:rsid w:val="00A12816"/>
    <w:rsid w:val="00A14C70"/>
    <w:rsid w:val="00A26FFA"/>
    <w:rsid w:val="00A40DE9"/>
    <w:rsid w:val="00A5702C"/>
    <w:rsid w:val="00A77299"/>
    <w:rsid w:val="00A8138A"/>
    <w:rsid w:val="00A82EBC"/>
    <w:rsid w:val="00A928DC"/>
    <w:rsid w:val="00A92E0D"/>
    <w:rsid w:val="00A95744"/>
    <w:rsid w:val="00AB68FD"/>
    <w:rsid w:val="00AD309B"/>
    <w:rsid w:val="00AE0C68"/>
    <w:rsid w:val="00AE2AFE"/>
    <w:rsid w:val="00AE6F18"/>
    <w:rsid w:val="00AF3689"/>
    <w:rsid w:val="00B07CF8"/>
    <w:rsid w:val="00B1083E"/>
    <w:rsid w:val="00B15DDC"/>
    <w:rsid w:val="00B31691"/>
    <w:rsid w:val="00B37DE8"/>
    <w:rsid w:val="00B75242"/>
    <w:rsid w:val="00B77C77"/>
    <w:rsid w:val="00B837B6"/>
    <w:rsid w:val="00B86117"/>
    <w:rsid w:val="00B90D5C"/>
    <w:rsid w:val="00B97085"/>
    <w:rsid w:val="00BA30BE"/>
    <w:rsid w:val="00BB59FE"/>
    <w:rsid w:val="00BC1B01"/>
    <w:rsid w:val="00BD3F6B"/>
    <w:rsid w:val="00BE7792"/>
    <w:rsid w:val="00BF2799"/>
    <w:rsid w:val="00C04D48"/>
    <w:rsid w:val="00C07A6A"/>
    <w:rsid w:val="00C2505F"/>
    <w:rsid w:val="00C2528A"/>
    <w:rsid w:val="00C421B0"/>
    <w:rsid w:val="00C438BB"/>
    <w:rsid w:val="00C624B2"/>
    <w:rsid w:val="00C63178"/>
    <w:rsid w:val="00C73A6C"/>
    <w:rsid w:val="00C7421A"/>
    <w:rsid w:val="00C86D17"/>
    <w:rsid w:val="00CA24DE"/>
    <w:rsid w:val="00CB6A74"/>
    <w:rsid w:val="00CD5421"/>
    <w:rsid w:val="00CF07F8"/>
    <w:rsid w:val="00D01F6B"/>
    <w:rsid w:val="00D56567"/>
    <w:rsid w:val="00D56A16"/>
    <w:rsid w:val="00D9300B"/>
    <w:rsid w:val="00DA2869"/>
    <w:rsid w:val="00DC6FE7"/>
    <w:rsid w:val="00DD45B2"/>
    <w:rsid w:val="00DD5FBE"/>
    <w:rsid w:val="00DD7A50"/>
    <w:rsid w:val="00DE1A7F"/>
    <w:rsid w:val="00DE1EAE"/>
    <w:rsid w:val="00DF0E4C"/>
    <w:rsid w:val="00DF1373"/>
    <w:rsid w:val="00E2162B"/>
    <w:rsid w:val="00E362FE"/>
    <w:rsid w:val="00E51259"/>
    <w:rsid w:val="00E53EA3"/>
    <w:rsid w:val="00E5691C"/>
    <w:rsid w:val="00E66AC9"/>
    <w:rsid w:val="00E70AE3"/>
    <w:rsid w:val="00E728EF"/>
    <w:rsid w:val="00E72E2C"/>
    <w:rsid w:val="00E83296"/>
    <w:rsid w:val="00E83692"/>
    <w:rsid w:val="00E85484"/>
    <w:rsid w:val="00E87005"/>
    <w:rsid w:val="00E959A9"/>
    <w:rsid w:val="00EB03CA"/>
    <w:rsid w:val="00EF41DB"/>
    <w:rsid w:val="00F05A9E"/>
    <w:rsid w:val="00F15A3F"/>
    <w:rsid w:val="00F31242"/>
    <w:rsid w:val="00F36027"/>
    <w:rsid w:val="00F36B98"/>
    <w:rsid w:val="00F40F7D"/>
    <w:rsid w:val="00F43E3C"/>
    <w:rsid w:val="00F46927"/>
    <w:rsid w:val="00F563BD"/>
    <w:rsid w:val="00F66B5B"/>
    <w:rsid w:val="00F71F0D"/>
    <w:rsid w:val="00FF162E"/>
    <w:rsid w:val="00FF414D"/>
    <w:rsid w:val="00FF4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EBA64"/>
  <w15:chartTrackingRefBased/>
  <w15:docId w15:val="{E17CE555-3360-4B29-9CB9-5B5CEB71E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B5B"/>
  </w:style>
  <w:style w:type="paragraph" w:styleId="1">
    <w:name w:val="heading 1"/>
    <w:basedOn w:val="a"/>
    <w:next w:val="a"/>
    <w:link w:val="10"/>
    <w:qFormat/>
    <w:rsid w:val="00A12816"/>
    <w:pPr>
      <w:keepNext/>
      <w:spacing w:after="0" w:line="240" w:lineRule="auto"/>
      <w:jc w:val="center"/>
      <w:outlineLvl w:val="0"/>
    </w:pPr>
    <w:rPr>
      <w:rFonts w:ascii="Arial" w:eastAsia="Times New Roman" w:hAnsi="Arial" w:cs="Times New Roman"/>
      <w:i/>
      <w:color w:val="000000"/>
      <w:szCs w:val="20"/>
      <w:lang w:eastAsia="ru-RU"/>
    </w:rPr>
  </w:style>
  <w:style w:type="paragraph" w:styleId="2">
    <w:name w:val="heading 2"/>
    <w:basedOn w:val="a"/>
    <w:next w:val="a"/>
    <w:link w:val="20"/>
    <w:uiPriority w:val="9"/>
    <w:semiHidden/>
    <w:unhideWhenUsed/>
    <w:qFormat/>
    <w:rsid w:val="0045155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45155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66B5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3">
    <w:name w:val="Акт"/>
    <w:basedOn w:val="a"/>
    <w:link w:val="a4"/>
    <w:qFormat/>
    <w:rsid w:val="001E59BE"/>
    <w:pPr>
      <w:suppressAutoHyphens/>
      <w:spacing w:after="0" w:line="240" w:lineRule="auto"/>
      <w:ind w:firstLine="709"/>
      <w:jc w:val="both"/>
    </w:pPr>
    <w:rPr>
      <w:rFonts w:ascii="Times New Roman" w:eastAsia="Times New Roman" w:hAnsi="Times New Roman" w:cs="Times New Roman"/>
      <w:sz w:val="28"/>
      <w:szCs w:val="28"/>
    </w:rPr>
  </w:style>
  <w:style w:type="character" w:customStyle="1" w:styleId="a4">
    <w:name w:val="Акт Знак"/>
    <w:link w:val="a3"/>
    <w:locked/>
    <w:rsid w:val="001E59BE"/>
    <w:rPr>
      <w:rFonts w:ascii="Times New Roman" w:eastAsia="Times New Roman" w:hAnsi="Times New Roman" w:cs="Times New Roman"/>
      <w:sz w:val="28"/>
      <w:szCs w:val="28"/>
    </w:rPr>
  </w:style>
  <w:style w:type="paragraph" w:styleId="a5">
    <w:name w:val="List Paragraph"/>
    <w:basedOn w:val="a"/>
    <w:uiPriority w:val="34"/>
    <w:qFormat/>
    <w:rsid w:val="001158A3"/>
    <w:pPr>
      <w:ind w:left="720"/>
      <w:contextualSpacing/>
    </w:pPr>
  </w:style>
  <w:style w:type="paragraph" w:customStyle="1" w:styleId="ConsPlusTitle">
    <w:name w:val="ConsPlusTitle"/>
    <w:rsid w:val="00FF162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C438B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4658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A12816"/>
    <w:rPr>
      <w:rFonts w:ascii="Arial" w:eastAsia="Times New Roman" w:hAnsi="Arial" w:cs="Times New Roman"/>
      <w:i/>
      <w:color w:val="000000"/>
      <w:szCs w:val="20"/>
      <w:lang w:eastAsia="ru-RU"/>
    </w:rPr>
  </w:style>
  <w:style w:type="paragraph" w:customStyle="1" w:styleId="21">
    <w:name w:val="Основной текст 21"/>
    <w:basedOn w:val="a"/>
    <w:rsid w:val="00A12816"/>
    <w:pPr>
      <w:spacing w:after="0" w:line="240" w:lineRule="auto"/>
    </w:pPr>
    <w:rPr>
      <w:rFonts w:ascii="Times New Roman" w:eastAsia="Times New Roman" w:hAnsi="Times New Roman" w:cs="Times New Roman"/>
      <w:sz w:val="24"/>
      <w:szCs w:val="20"/>
      <w:lang w:eastAsia="ru-RU"/>
    </w:rPr>
  </w:style>
  <w:style w:type="character" w:customStyle="1" w:styleId="22">
    <w:name w:val="Основной текст (2)"/>
    <w:uiPriority w:val="99"/>
    <w:rsid w:val="00543AAD"/>
    <w:rPr>
      <w:rFonts w:ascii="Times New Roman" w:hAnsi="Times New Roman"/>
      <w:color w:val="000000"/>
      <w:spacing w:val="0"/>
      <w:w w:val="100"/>
      <w:position w:val="0"/>
      <w:sz w:val="22"/>
      <w:u w:val="none"/>
    </w:rPr>
  </w:style>
  <w:style w:type="table" w:styleId="a6">
    <w:name w:val="Table Grid"/>
    <w:basedOn w:val="a1"/>
    <w:uiPriority w:val="39"/>
    <w:rsid w:val="00FF4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w:aliases w:val="Основной текст Знак1 Знак,Основной текст Знак Знак Знак,Знак Знак1 Знак Знак, Знак Знак1 Знак Знак,Знак Знак2 Знак, Знак Знак2 Знак,Основной текст Знак Знак1,Знак Знак Знак Знак, Знак Знак Знак Знак,Знак Знак1,Знак, Зн"/>
    <w:basedOn w:val="a"/>
    <w:link w:val="11"/>
    <w:uiPriority w:val="99"/>
    <w:rsid w:val="00F40F7D"/>
    <w:pPr>
      <w:spacing w:after="120"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uiPriority w:val="99"/>
    <w:semiHidden/>
    <w:rsid w:val="00F40F7D"/>
  </w:style>
  <w:style w:type="character" w:customStyle="1" w:styleId="11">
    <w:name w:val="Основной текст Знак1"/>
    <w:aliases w:val="Основной текст Знак1 Знак Знак,Основной текст Знак Знак Знак Знак,Знак Знак1 Знак Знак Знак, Знак Знак1 Знак Знак Знак,Знак Знак2 Знак Знак, Знак Знак2 Знак Знак,Основной текст Знак Знак1 Знак,Знак Знак Знак Знак Знак,Знак Знак"/>
    <w:link w:val="a7"/>
    <w:uiPriority w:val="99"/>
    <w:rsid w:val="00F40F7D"/>
    <w:rPr>
      <w:rFonts w:ascii="Times New Roman" w:eastAsia="Times New Roman" w:hAnsi="Times New Roman" w:cs="Times New Roman"/>
      <w:sz w:val="24"/>
      <w:szCs w:val="24"/>
      <w:lang w:eastAsia="ru-RU"/>
    </w:rPr>
  </w:style>
  <w:style w:type="character" w:customStyle="1" w:styleId="6pt">
    <w:name w:val="Основной текст + 6 pt"/>
    <w:basedOn w:val="11"/>
    <w:uiPriority w:val="99"/>
    <w:rsid w:val="0074423F"/>
    <w:rPr>
      <w:rFonts w:ascii="Times New Roman" w:eastAsia="Times New Roman" w:hAnsi="Times New Roman" w:cs="Times New Roman"/>
      <w:sz w:val="12"/>
      <w:szCs w:val="12"/>
      <w:u w:val="none"/>
      <w:lang w:eastAsia="ru-RU"/>
    </w:rPr>
  </w:style>
  <w:style w:type="paragraph" w:customStyle="1" w:styleId="CharChar1">
    <w:name w:val="Char Char1 Знак Знак Знак"/>
    <w:basedOn w:val="a"/>
    <w:rsid w:val="00F71F0D"/>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12">
    <w:name w:val="Абзац списка1"/>
    <w:basedOn w:val="a"/>
    <w:uiPriority w:val="99"/>
    <w:rsid w:val="0003534B"/>
    <w:pPr>
      <w:spacing w:after="0" w:line="276" w:lineRule="auto"/>
      <w:ind w:left="720"/>
    </w:pPr>
    <w:rPr>
      <w:rFonts w:ascii="Calibri" w:eastAsia="Times New Roman" w:hAnsi="Calibri" w:cs="Times New Roman"/>
    </w:rPr>
  </w:style>
  <w:style w:type="paragraph" w:customStyle="1" w:styleId="formattext">
    <w:name w:val="formattext"/>
    <w:basedOn w:val="a"/>
    <w:rsid w:val="0003534B"/>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ConsPlusNonformat">
    <w:name w:val="ConsPlusNonformat"/>
    <w:rsid w:val="000353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Normal (Web)"/>
    <w:basedOn w:val="a"/>
    <w:uiPriority w:val="99"/>
    <w:unhideWhenUsed/>
    <w:rsid w:val="00E72E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451555"/>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451555"/>
    <w:rPr>
      <w:rFonts w:asciiTheme="majorHAnsi" w:eastAsiaTheme="majorEastAsia" w:hAnsiTheme="majorHAnsi" w:cstheme="majorBidi"/>
      <w:color w:val="1F4D78" w:themeColor="accent1" w:themeShade="7F"/>
      <w:sz w:val="24"/>
      <w:szCs w:val="24"/>
    </w:rPr>
  </w:style>
  <w:style w:type="paragraph" w:styleId="aa">
    <w:name w:val="Balloon Text"/>
    <w:basedOn w:val="a"/>
    <w:link w:val="ab"/>
    <w:uiPriority w:val="99"/>
    <w:semiHidden/>
    <w:unhideWhenUsed/>
    <w:rsid w:val="004D533D"/>
    <w:pPr>
      <w:spacing w:after="0" w:line="240" w:lineRule="auto"/>
    </w:pPr>
    <w:rPr>
      <w:rFonts w:ascii="Arial" w:hAnsi="Arial" w:cs="Arial"/>
      <w:sz w:val="18"/>
      <w:szCs w:val="18"/>
    </w:rPr>
  </w:style>
  <w:style w:type="character" w:customStyle="1" w:styleId="ab">
    <w:name w:val="Текст выноски Знак"/>
    <w:basedOn w:val="a0"/>
    <w:link w:val="aa"/>
    <w:uiPriority w:val="99"/>
    <w:semiHidden/>
    <w:rsid w:val="004D533D"/>
    <w:rPr>
      <w:rFonts w:ascii="Arial" w:hAnsi="Arial" w:cs="Arial"/>
      <w:sz w:val="18"/>
      <w:szCs w:val="18"/>
    </w:rPr>
  </w:style>
  <w:style w:type="paragraph" w:styleId="ac">
    <w:name w:val="header"/>
    <w:basedOn w:val="a"/>
    <w:link w:val="ad"/>
    <w:uiPriority w:val="99"/>
    <w:unhideWhenUsed/>
    <w:rsid w:val="009D69B2"/>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D69B2"/>
  </w:style>
  <w:style w:type="paragraph" w:styleId="ae">
    <w:name w:val="footer"/>
    <w:basedOn w:val="a"/>
    <w:link w:val="af"/>
    <w:uiPriority w:val="99"/>
    <w:unhideWhenUsed/>
    <w:rsid w:val="009D69B2"/>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D69B2"/>
  </w:style>
  <w:style w:type="character" w:styleId="af0">
    <w:name w:val="Hyperlink"/>
    <w:basedOn w:val="a0"/>
    <w:uiPriority w:val="99"/>
    <w:semiHidden/>
    <w:unhideWhenUsed/>
    <w:rsid w:val="000661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578">
      <w:bodyDiv w:val="1"/>
      <w:marLeft w:val="0"/>
      <w:marRight w:val="0"/>
      <w:marTop w:val="0"/>
      <w:marBottom w:val="0"/>
      <w:divBdr>
        <w:top w:val="none" w:sz="0" w:space="0" w:color="auto"/>
        <w:left w:val="none" w:sz="0" w:space="0" w:color="auto"/>
        <w:bottom w:val="none" w:sz="0" w:space="0" w:color="auto"/>
        <w:right w:val="none" w:sz="0" w:space="0" w:color="auto"/>
      </w:divBdr>
      <w:divsChild>
        <w:div w:id="1882591014">
          <w:marLeft w:val="60"/>
          <w:marRight w:val="60"/>
          <w:marTop w:val="100"/>
          <w:marBottom w:val="100"/>
          <w:divBdr>
            <w:top w:val="none" w:sz="0" w:space="0" w:color="auto"/>
            <w:left w:val="none" w:sz="0" w:space="0" w:color="auto"/>
            <w:bottom w:val="none" w:sz="0" w:space="0" w:color="auto"/>
            <w:right w:val="none" w:sz="0" w:space="0" w:color="auto"/>
          </w:divBdr>
          <w:divsChild>
            <w:div w:id="98357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049115">
      <w:bodyDiv w:val="1"/>
      <w:marLeft w:val="0"/>
      <w:marRight w:val="0"/>
      <w:marTop w:val="0"/>
      <w:marBottom w:val="0"/>
      <w:divBdr>
        <w:top w:val="none" w:sz="0" w:space="0" w:color="auto"/>
        <w:left w:val="none" w:sz="0" w:space="0" w:color="auto"/>
        <w:bottom w:val="none" w:sz="0" w:space="0" w:color="auto"/>
        <w:right w:val="none" w:sz="0" w:space="0" w:color="auto"/>
      </w:divBdr>
      <w:divsChild>
        <w:div w:id="1781759312">
          <w:marLeft w:val="0"/>
          <w:marRight w:val="0"/>
          <w:marTop w:val="0"/>
          <w:marBottom w:val="0"/>
          <w:divBdr>
            <w:top w:val="none" w:sz="0" w:space="0" w:color="auto"/>
            <w:left w:val="none" w:sz="0" w:space="0" w:color="auto"/>
            <w:bottom w:val="none" w:sz="0" w:space="0" w:color="auto"/>
            <w:right w:val="none" w:sz="0" w:space="0" w:color="auto"/>
          </w:divBdr>
        </w:div>
      </w:divsChild>
    </w:div>
    <w:div w:id="412628845">
      <w:bodyDiv w:val="1"/>
      <w:marLeft w:val="0"/>
      <w:marRight w:val="0"/>
      <w:marTop w:val="0"/>
      <w:marBottom w:val="0"/>
      <w:divBdr>
        <w:top w:val="none" w:sz="0" w:space="0" w:color="auto"/>
        <w:left w:val="none" w:sz="0" w:space="0" w:color="auto"/>
        <w:bottom w:val="none" w:sz="0" w:space="0" w:color="auto"/>
        <w:right w:val="none" w:sz="0" w:space="0" w:color="auto"/>
      </w:divBdr>
    </w:div>
    <w:div w:id="445009784">
      <w:bodyDiv w:val="1"/>
      <w:marLeft w:val="0"/>
      <w:marRight w:val="0"/>
      <w:marTop w:val="0"/>
      <w:marBottom w:val="0"/>
      <w:divBdr>
        <w:top w:val="none" w:sz="0" w:space="0" w:color="auto"/>
        <w:left w:val="none" w:sz="0" w:space="0" w:color="auto"/>
        <w:bottom w:val="none" w:sz="0" w:space="0" w:color="auto"/>
        <w:right w:val="none" w:sz="0" w:space="0" w:color="auto"/>
      </w:divBdr>
    </w:div>
    <w:div w:id="482936098">
      <w:bodyDiv w:val="1"/>
      <w:marLeft w:val="0"/>
      <w:marRight w:val="0"/>
      <w:marTop w:val="0"/>
      <w:marBottom w:val="0"/>
      <w:divBdr>
        <w:top w:val="none" w:sz="0" w:space="0" w:color="auto"/>
        <w:left w:val="none" w:sz="0" w:space="0" w:color="auto"/>
        <w:bottom w:val="none" w:sz="0" w:space="0" w:color="auto"/>
        <w:right w:val="none" w:sz="0" w:space="0" w:color="auto"/>
      </w:divBdr>
    </w:div>
    <w:div w:id="490605206">
      <w:bodyDiv w:val="1"/>
      <w:marLeft w:val="0"/>
      <w:marRight w:val="0"/>
      <w:marTop w:val="0"/>
      <w:marBottom w:val="0"/>
      <w:divBdr>
        <w:top w:val="none" w:sz="0" w:space="0" w:color="auto"/>
        <w:left w:val="none" w:sz="0" w:space="0" w:color="auto"/>
        <w:bottom w:val="none" w:sz="0" w:space="0" w:color="auto"/>
        <w:right w:val="none" w:sz="0" w:space="0" w:color="auto"/>
      </w:divBdr>
    </w:div>
    <w:div w:id="957416272">
      <w:bodyDiv w:val="1"/>
      <w:marLeft w:val="0"/>
      <w:marRight w:val="0"/>
      <w:marTop w:val="0"/>
      <w:marBottom w:val="0"/>
      <w:divBdr>
        <w:top w:val="none" w:sz="0" w:space="0" w:color="auto"/>
        <w:left w:val="none" w:sz="0" w:space="0" w:color="auto"/>
        <w:bottom w:val="none" w:sz="0" w:space="0" w:color="auto"/>
        <w:right w:val="none" w:sz="0" w:space="0" w:color="auto"/>
      </w:divBdr>
    </w:div>
    <w:div w:id="1182283762">
      <w:bodyDiv w:val="1"/>
      <w:marLeft w:val="0"/>
      <w:marRight w:val="0"/>
      <w:marTop w:val="0"/>
      <w:marBottom w:val="0"/>
      <w:divBdr>
        <w:top w:val="none" w:sz="0" w:space="0" w:color="auto"/>
        <w:left w:val="none" w:sz="0" w:space="0" w:color="auto"/>
        <w:bottom w:val="none" w:sz="0" w:space="0" w:color="auto"/>
        <w:right w:val="none" w:sz="0" w:space="0" w:color="auto"/>
      </w:divBdr>
    </w:div>
    <w:div w:id="1431437860">
      <w:bodyDiv w:val="1"/>
      <w:marLeft w:val="0"/>
      <w:marRight w:val="0"/>
      <w:marTop w:val="0"/>
      <w:marBottom w:val="0"/>
      <w:divBdr>
        <w:top w:val="none" w:sz="0" w:space="0" w:color="auto"/>
        <w:left w:val="none" w:sz="0" w:space="0" w:color="auto"/>
        <w:bottom w:val="none" w:sz="0" w:space="0" w:color="auto"/>
        <w:right w:val="none" w:sz="0" w:space="0" w:color="auto"/>
      </w:divBdr>
    </w:div>
    <w:div w:id="1684237064">
      <w:bodyDiv w:val="1"/>
      <w:marLeft w:val="0"/>
      <w:marRight w:val="0"/>
      <w:marTop w:val="0"/>
      <w:marBottom w:val="0"/>
      <w:divBdr>
        <w:top w:val="none" w:sz="0" w:space="0" w:color="auto"/>
        <w:left w:val="none" w:sz="0" w:space="0" w:color="auto"/>
        <w:bottom w:val="none" w:sz="0" w:space="0" w:color="auto"/>
        <w:right w:val="none" w:sz="0" w:space="0" w:color="auto"/>
      </w:divBdr>
    </w:div>
    <w:div w:id="1704672722">
      <w:bodyDiv w:val="1"/>
      <w:marLeft w:val="0"/>
      <w:marRight w:val="0"/>
      <w:marTop w:val="0"/>
      <w:marBottom w:val="0"/>
      <w:divBdr>
        <w:top w:val="none" w:sz="0" w:space="0" w:color="auto"/>
        <w:left w:val="none" w:sz="0" w:space="0" w:color="auto"/>
        <w:bottom w:val="none" w:sz="0" w:space="0" w:color="auto"/>
        <w:right w:val="none" w:sz="0" w:space="0" w:color="auto"/>
      </w:divBdr>
    </w:div>
    <w:div w:id="1806124690">
      <w:bodyDiv w:val="1"/>
      <w:marLeft w:val="0"/>
      <w:marRight w:val="0"/>
      <w:marTop w:val="0"/>
      <w:marBottom w:val="0"/>
      <w:divBdr>
        <w:top w:val="none" w:sz="0" w:space="0" w:color="auto"/>
        <w:left w:val="none" w:sz="0" w:space="0" w:color="auto"/>
        <w:bottom w:val="none" w:sz="0" w:space="0" w:color="auto"/>
        <w:right w:val="none" w:sz="0" w:space="0" w:color="auto"/>
      </w:divBdr>
    </w:div>
    <w:div w:id="1842701425">
      <w:bodyDiv w:val="1"/>
      <w:marLeft w:val="0"/>
      <w:marRight w:val="0"/>
      <w:marTop w:val="0"/>
      <w:marBottom w:val="0"/>
      <w:divBdr>
        <w:top w:val="none" w:sz="0" w:space="0" w:color="auto"/>
        <w:left w:val="none" w:sz="0" w:space="0" w:color="auto"/>
        <w:bottom w:val="none" w:sz="0" w:space="0" w:color="auto"/>
        <w:right w:val="none" w:sz="0" w:space="0" w:color="auto"/>
      </w:divBdr>
    </w:div>
    <w:div w:id="2033333854">
      <w:bodyDiv w:val="1"/>
      <w:marLeft w:val="0"/>
      <w:marRight w:val="0"/>
      <w:marTop w:val="0"/>
      <w:marBottom w:val="0"/>
      <w:divBdr>
        <w:top w:val="none" w:sz="0" w:space="0" w:color="auto"/>
        <w:left w:val="none" w:sz="0" w:space="0" w:color="auto"/>
        <w:bottom w:val="none" w:sz="0" w:space="0" w:color="auto"/>
        <w:right w:val="none" w:sz="0" w:space="0" w:color="auto"/>
      </w:divBdr>
    </w:div>
    <w:div w:id="211073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5338533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EDC03C88D43ADF5A01F13CF928A829A3A558B1215A842AB98A798B88C28AA7CFFA00E933gAb7J" TargetMode="External"/><Relationship Id="rId4" Type="http://schemas.openxmlformats.org/officeDocument/2006/relationships/settings" Target="settings.xml"/><Relationship Id="rId9" Type="http://schemas.openxmlformats.org/officeDocument/2006/relationships/hyperlink" Target="consultantplus://offline/ref=DFE3F23CC1F5FEC02520431B7A7582379D43B34B70C95EF08CC584B4DB5F2945F35AF9F7BEE8mA6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7139C-7B08-41D5-97C9-30CD6925D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TotalTime>
  <Pages>12</Pages>
  <Words>5391</Words>
  <Characters>30735</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2020-09-11T07:50:00Z</cp:lastPrinted>
  <dcterms:created xsi:type="dcterms:W3CDTF">2020-09-09T03:15:00Z</dcterms:created>
  <dcterms:modified xsi:type="dcterms:W3CDTF">2020-09-11T09:03:00Z</dcterms:modified>
</cp:coreProperties>
</file>