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07" w:rsidRDefault="00262B15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.2pt;margin-top:-37.2pt;width:185.6pt;height:76.5pt;z-index:251658240;visibility:visible">
            <v:imagedata r:id="rId4" o:title=""/>
          </v:shape>
        </w:pict>
      </w:r>
    </w:p>
    <w:p w:rsidR="00595707" w:rsidRDefault="00595707" w:rsidP="00BB33AC">
      <w:pPr>
        <w:jc w:val="both"/>
        <w:rPr>
          <w:rFonts w:ascii="Times New Roman" w:hAnsi="Times New Roman"/>
          <w:sz w:val="28"/>
          <w:szCs w:val="28"/>
        </w:rPr>
      </w:pPr>
    </w:p>
    <w:p w:rsidR="00595707" w:rsidRDefault="00595707" w:rsidP="00BB33AC">
      <w:pPr>
        <w:jc w:val="both"/>
        <w:rPr>
          <w:rFonts w:ascii="Times New Roman" w:hAnsi="Times New Roman"/>
          <w:sz w:val="28"/>
          <w:szCs w:val="28"/>
        </w:rPr>
      </w:pPr>
    </w:p>
    <w:p w:rsidR="00595707" w:rsidRPr="00BB33AC" w:rsidRDefault="00595707" w:rsidP="00BB33AC">
      <w:pPr>
        <w:jc w:val="center"/>
        <w:rPr>
          <w:rFonts w:ascii="Times New Roman" w:hAnsi="Times New Roman"/>
          <w:b/>
          <w:sz w:val="28"/>
          <w:szCs w:val="28"/>
        </w:rPr>
      </w:pPr>
      <w:r w:rsidRPr="00BB33AC">
        <w:rPr>
          <w:rFonts w:ascii="Times New Roman" w:hAnsi="Times New Roman"/>
          <w:b/>
          <w:sz w:val="28"/>
          <w:szCs w:val="28"/>
        </w:rPr>
        <w:t>Внимание! Перечень оснований для осуществления внеплановых проверок соблюдения земельного законодательства расширился</w:t>
      </w:r>
    </w:p>
    <w:p w:rsidR="00595707" w:rsidRPr="006148CC" w:rsidRDefault="00595707" w:rsidP="00BB33AC">
      <w:pPr>
        <w:jc w:val="both"/>
        <w:rPr>
          <w:rFonts w:ascii="Times New Roman" w:hAnsi="Times New Roman"/>
          <w:sz w:val="28"/>
          <w:szCs w:val="28"/>
        </w:rPr>
      </w:pPr>
      <w:r w:rsidRPr="006148CC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6148C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148CC">
        <w:rPr>
          <w:rFonts w:ascii="Times New Roman" w:hAnsi="Times New Roman"/>
          <w:sz w:val="28"/>
          <w:szCs w:val="28"/>
        </w:rPr>
        <w:t xml:space="preserve"> по Красноярскому краю сообщает, что с 24 апреля 2018 </w:t>
      </w:r>
      <w:r>
        <w:rPr>
          <w:rFonts w:ascii="Times New Roman" w:hAnsi="Times New Roman"/>
          <w:sz w:val="28"/>
          <w:szCs w:val="28"/>
        </w:rPr>
        <w:t xml:space="preserve">года расширился </w:t>
      </w:r>
      <w:r w:rsidRPr="006148CC">
        <w:rPr>
          <w:rFonts w:ascii="Times New Roman" w:hAnsi="Times New Roman"/>
          <w:sz w:val="28"/>
          <w:szCs w:val="28"/>
        </w:rPr>
        <w:t>перечень оснований для осуществления внеплановых проверок соблюдения земельного законодательства в отношении юридических лиц  и индивидуальных предпринимателей.</w:t>
      </w:r>
    </w:p>
    <w:p w:rsidR="00373C5C" w:rsidRPr="006E6359" w:rsidRDefault="00A312CE" w:rsidP="00BB33A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63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проведении административных обследований, относящихся к мероприятиям по контролю без взаимодействия с проверяемыми лицами, Управление </w:t>
      </w:r>
      <w:proofErr w:type="spellStart"/>
      <w:r w:rsidRPr="006E63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E63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может осуществить внеплановые проверки при выявлении следующих признаков:</w:t>
      </w:r>
    </w:p>
    <w:p w:rsidR="00595707" w:rsidRPr="006148CC" w:rsidRDefault="00595707" w:rsidP="00BB33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48CC">
        <w:rPr>
          <w:rFonts w:ascii="Times New Roman" w:hAnsi="Times New Roman"/>
          <w:sz w:val="28"/>
          <w:szCs w:val="28"/>
        </w:rPr>
        <w:t>площадь земельного участка не соответствует сведениям, которые отражены в Едином государственном реестре недвижимости (ЕГРН);</w:t>
      </w:r>
    </w:p>
    <w:p w:rsidR="00595707" w:rsidRPr="006148CC" w:rsidRDefault="00595707" w:rsidP="00BB33AC">
      <w:pPr>
        <w:jc w:val="both"/>
        <w:rPr>
          <w:rFonts w:ascii="Times New Roman" w:hAnsi="Times New Roman"/>
          <w:sz w:val="28"/>
          <w:szCs w:val="28"/>
        </w:rPr>
      </w:pPr>
      <w:r w:rsidRPr="006148CC">
        <w:rPr>
          <w:rFonts w:ascii="Times New Roman" w:hAnsi="Times New Roman"/>
          <w:sz w:val="28"/>
          <w:szCs w:val="28"/>
        </w:rPr>
        <w:t>- местоположение границ земельного участка  не соответствует данным  ЕГРН;</w:t>
      </w:r>
    </w:p>
    <w:p w:rsidR="006E6359" w:rsidRPr="006E6359" w:rsidRDefault="00595707" w:rsidP="00BB33AC">
      <w:pPr>
        <w:jc w:val="both"/>
        <w:rPr>
          <w:rFonts w:ascii="Times New Roman" w:hAnsi="Times New Roman"/>
          <w:sz w:val="28"/>
          <w:szCs w:val="28"/>
        </w:rPr>
      </w:pPr>
      <w:r w:rsidRPr="006148CC">
        <w:rPr>
          <w:rFonts w:ascii="Times New Roman" w:hAnsi="Times New Roman"/>
          <w:sz w:val="28"/>
          <w:szCs w:val="28"/>
        </w:rPr>
        <w:t>- земельный участок использу</w:t>
      </w:r>
      <w:r w:rsidR="006E6359">
        <w:rPr>
          <w:rFonts w:ascii="Times New Roman" w:hAnsi="Times New Roman"/>
          <w:sz w:val="28"/>
          <w:szCs w:val="28"/>
        </w:rPr>
        <w:t>ется не по целевому назначению в соответствии с его принадлежностью к той или иной категории земель и</w:t>
      </w:r>
      <w:r w:rsidR="006E6359" w:rsidRPr="006E6359">
        <w:rPr>
          <w:rFonts w:ascii="Times New Roman" w:hAnsi="Times New Roman"/>
          <w:sz w:val="28"/>
          <w:szCs w:val="28"/>
        </w:rPr>
        <w:t xml:space="preserve"> (</w:t>
      </w:r>
      <w:r w:rsidR="006E6359">
        <w:rPr>
          <w:rFonts w:ascii="Times New Roman" w:hAnsi="Times New Roman"/>
          <w:sz w:val="28"/>
          <w:szCs w:val="28"/>
        </w:rPr>
        <w:t>или) видам разрешенного использования земельного участка, сведения о котором содержатся в ЕГРН</w:t>
      </w:r>
      <w:r w:rsidR="006E6359" w:rsidRPr="006E6359">
        <w:rPr>
          <w:rFonts w:ascii="Times New Roman" w:hAnsi="Times New Roman"/>
          <w:sz w:val="28"/>
          <w:szCs w:val="28"/>
        </w:rPr>
        <w:t>;</w:t>
      </w:r>
    </w:p>
    <w:p w:rsidR="00595707" w:rsidRPr="006148CC" w:rsidRDefault="00595707" w:rsidP="00BB33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</w:t>
      </w:r>
      <w:r w:rsidRPr="006148CC">
        <w:rPr>
          <w:rFonts w:ascii="Times New Roman" w:hAnsi="Times New Roman"/>
          <w:sz w:val="28"/>
          <w:szCs w:val="28"/>
        </w:rPr>
        <w:t xml:space="preserve"> земельном участке, предназначенном для жилищного и иного строительства, отсутствуют объекты капитального строител</w:t>
      </w:r>
      <w:r>
        <w:rPr>
          <w:rFonts w:ascii="Times New Roman" w:hAnsi="Times New Roman"/>
          <w:sz w:val="28"/>
          <w:szCs w:val="28"/>
        </w:rPr>
        <w:t>ьства, и не ведутся работы по их</w:t>
      </w:r>
      <w:r w:rsidRPr="006148CC">
        <w:rPr>
          <w:rFonts w:ascii="Times New Roman" w:hAnsi="Times New Roman"/>
          <w:sz w:val="28"/>
          <w:szCs w:val="28"/>
        </w:rPr>
        <w:t xml:space="preserve"> возведению.</w:t>
      </w:r>
    </w:p>
    <w:p w:rsidR="00595707" w:rsidRDefault="00595707" w:rsidP="00BB33AC">
      <w:pPr>
        <w:jc w:val="both"/>
        <w:rPr>
          <w:rFonts w:ascii="Times New Roman" w:hAnsi="Times New Roman"/>
          <w:sz w:val="28"/>
          <w:szCs w:val="28"/>
        </w:rPr>
      </w:pPr>
      <w:r w:rsidRPr="00BB33AC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BB33A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B33AC">
        <w:rPr>
          <w:rFonts w:ascii="Times New Roman" w:hAnsi="Times New Roman"/>
          <w:sz w:val="28"/>
          <w:szCs w:val="28"/>
        </w:rPr>
        <w:t xml:space="preserve"> по Красноярскому краю рекомендует юридическим лицам</w:t>
      </w:r>
      <w:r>
        <w:rPr>
          <w:rFonts w:ascii="Times New Roman" w:hAnsi="Times New Roman"/>
          <w:sz w:val="28"/>
          <w:szCs w:val="28"/>
        </w:rPr>
        <w:t xml:space="preserve"> и индивидуальным </w:t>
      </w:r>
      <w:r w:rsidRPr="00BB33AC">
        <w:rPr>
          <w:rFonts w:ascii="Times New Roman" w:hAnsi="Times New Roman"/>
          <w:sz w:val="28"/>
          <w:szCs w:val="28"/>
        </w:rPr>
        <w:t>предпринимат</w:t>
      </w:r>
      <w:r>
        <w:rPr>
          <w:rFonts w:ascii="Times New Roman" w:hAnsi="Times New Roman"/>
          <w:sz w:val="28"/>
          <w:szCs w:val="28"/>
        </w:rPr>
        <w:t>елям устранить данные нарушения.</w:t>
      </w:r>
      <w:r w:rsidRPr="00BB3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Напоминаем, что сумма штрафов за нарушение земельного законодательства для индивидуальных предпринимателей составляет от 20 до 300 тысяч рублей, для юридических лиц – от  20 до 700 тысяч рублей.</w:t>
      </w:r>
    </w:p>
    <w:p w:rsidR="00595707" w:rsidRDefault="00595707" w:rsidP="00BB33AC">
      <w:pPr>
        <w:jc w:val="both"/>
        <w:rPr>
          <w:rFonts w:ascii="Times New Roman" w:hAnsi="Times New Roman"/>
          <w:sz w:val="28"/>
          <w:szCs w:val="28"/>
        </w:rPr>
      </w:pPr>
    </w:p>
    <w:p w:rsidR="00595707" w:rsidRPr="00AC61FA" w:rsidRDefault="00595707" w:rsidP="00BB33AC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Пресс-служба</w:t>
      </w:r>
    </w:p>
    <w:p w:rsidR="00595707" w:rsidRPr="00AC61FA" w:rsidRDefault="00595707" w:rsidP="00BB33AC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AC61FA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595707" w:rsidRPr="00AC61FA" w:rsidRDefault="00595707" w:rsidP="00BB33AC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тел.: (391) 2-524-367, (391)2-524-356</w:t>
      </w:r>
    </w:p>
    <w:p w:rsidR="00595707" w:rsidRPr="00295CDF" w:rsidRDefault="00595707" w:rsidP="00BB33AC">
      <w:pPr>
        <w:pStyle w:val="NoSpacing1"/>
        <w:rPr>
          <w:rFonts w:ascii="Times New Roman" w:hAnsi="Times New Roman"/>
          <w:sz w:val="20"/>
          <w:szCs w:val="20"/>
        </w:rPr>
      </w:pPr>
      <w:proofErr w:type="gramStart"/>
      <w:r w:rsidRPr="00AC61FA">
        <w:rPr>
          <w:rFonts w:ascii="Times New Roman" w:hAnsi="Times New Roman"/>
          <w:sz w:val="20"/>
          <w:szCs w:val="20"/>
        </w:rPr>
        <w:t>е</w:t>
      </w:r>
      <w:proofErr w:type="gramEnd"/>
      <w:r w:rsidRPr="00295CDF">
        <w:rPr>
          <w:rFonts w:ascii="Times New Roman" w:hAnsi="Times New Roman"/>
          <w:sz w:val="20"/>
          <w:szCs w:val="20"/>
        </w:rPr>
        <w:t>-</w:t>
      </w:r>
      <w:r w:rsidRPr="00AC61FA">
        <w:rPr>
          <w:rFonts w:ascii="Times New Roman" w:hAnsi="Times New Roman"/>
          <w:sz w:val="20"/>
          <w:szCs w:val="20"/>
          <w:lang w:val="en-US"/>
        </w:rPr>
        <w:t>mail</w:t>
      </w:r>
      <w:r w:rsidRPr="00295CDF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295CDF">
          <w:rPr>
            <w:rStyle w:val="a3"/>
            <w:rFonts w:ascii="Times New Roman" w:hAnsi="Times New Roman"/>
            <w:i/>
            <w:sz w:val="20"/>
            <w:szCs w:val="20"/>
          </w:rPr>
          <w:t>@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295CDF">
          <w:rPr>
            <w:rStyle w:val="a3"/>
            <w:rFonts w:ascii="Times New Roman" w:hAnsi="Times New Roman"/>
            <w:i/>
            <w:sz w:val="20"/>
            <w:szCs w:val="20"/>
          </w:rPr>
          <w:t>24.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295CDF">
          <w:rPr>
            <w:rStyle w:val="a3"/>
            <w:rFonts w:ascii="Times New Roman" w:hAnsi="Times New Roman"/>
            <w:i/>
            <w:sz w:val="20"/>
            <w:szCs w:val="20"/>
          </w:rPr>
          <w:t>.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595707" w:rsidRPr="00AC61FA" w:rsidRDefault="00595707" w:rsidP="00BB33AC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AC61FA">
          <w:rPr>
            <w:rStyle w:val="a3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AC61FA">
        <w:rPr>
          <w:rFonts w:ascii="Times New Roman" w:hAnsi="Times New Roman"/>
          <w:sz w:val="20"/>
          <w:szCs w:val="20"/>
        </w:rPr>
        <w:t xml:space="preserve"> </w:t>
      </w:r>
    </w:p>
    <w:p w:rsidR="00595707" w:rsidRPr="00535A79" w:rsidRDefault="00595707" w:rsidP="00BB33AC">
      <w:pPr>
        <w:pStyle w:val="NoSpacing1"/>
        <w:rPr>
          <w:rFonts w:ascii="Times New Roman" w:hAnsi="Times New Roman"/>
          <w:bCs/>
          <w:iCs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AC61FA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» </w:t>
      </w:r>
      <w:r w:rsidRPr="00AC61FA">
        <w:rPr>
          <w:rFonts w:ascii="Times New Roman" w:hAnsi="Times New Roman"/>
          <w:i/>
          <w:sz w:val="20"/>
          <w:szCs w:val="20"/>
        </w:rPr>
        <w:t>http://vk.com/to24.rosreestr</w:t>
      </w:r>
    </w:p>
    <w:p w:rsidR="00595707" w:rsidRPr="000A4A42" w:rsidRDefault="00595707"/>
    <w:sectPr w:rsidR="00595707" w:rsidRPr="000A4A42" w:rsidSect="00BB33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A42"/>
    <w:rsid w:val="000A4A42"/>
    <w:rsid w:val="000B655C"/>
    <w:rsid w:val="000E3C1E"/>
    <w:rsid w:val="00100089"/>
    <w:rsid w:val="00262B15"/>
    <w:rsid w:val="00295CDF"/>
    <w:rsid w:val="00373C5C"/>
    <w:rsid w:val="00535A79"/>
    <w:rsid w:val="00552B8F"/>
    <w:rsid w:val="00595707"/>
    <w:rsid w:val="006148CC"/>
    <w:rsid w:val="00661C76"/>
    <w:rsid w:val="00672DD3"/>
    <w:rsid w:val="006E6359"/>
    <w:rsid w:val="009255D6"/>
    <w:rsid w:val="00A312CE"/>
    <w:rsid w:val="00AC61FA"/>
    <w:rsid w:val="00AF4F4D"/>
    <w:rsid w:val="00BB33AC"/>
    <w:rsid w:val="00CC310C"/>
    <w:rsid w:val="00E027ED"/>
    <w:rsid w:val="00EE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33AC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BB33A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3</cp:revision>
  <cp:lastPrinted>2018-04-25T07:57:00Z</cp:lastPrinted>
  <dcterms:created xsi:type="dcterms:W3CDTF">2018-04-25T02:21:00Z</dcterms:created>
  <dcterms:modified xsi:type="dcterms:W3CDTF">2018-04-25T08:14:00Z</dcterms:modified>
</cp:coreProperties>
</file>