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E" w:rsidRDefault="009C23FA" w:rsidP="00134DA0">
      <w:pPr>
        <w:pStyle w:val="2"/>
        <w:spacing w:after="155" w:line="0" w:lineRule="atLeast"/>
        <w:ind w:firstLine="851"/>
        <w:jc w:val="both"/>
        <w:rPr>
          <w:rFonts w:eastAsia="Calibri"/>
          <w:sz w:val="28"/>
          <w:lang w:eastAsia="en-US"/>
        </w:rPr>
      </w:pPr>
      <w:r w:rsidRPr="0094127E">
        <w:rPr>
          <w:rFonts w:eastAsia="Calibri"/>
          <w:b w:val="0"/>
          <w:sz w:val="28"/>
          <w:lang w:eastAsia="en-US"/>
        </w:rPr>
        <w:t>В рамках государственной программы Красноярского края «Содействие занятости на</w:t>
      </w:r>
      <w:r w:rsidR="0094127E" w:rsidRPr="0094127E">
        <w:rPr>
          <w:rFonts w:eastAsia="Calibri"/>
          <w:b w:val="0"/>
          <w:sz w:val="28"/>
          <w:lang w:eastAsia="en-US"/>
        </w:rPr>
        <w:t xml:space="preserve">селения» </w:t>
      </w:r>
      <w:r w:rsidR="00134DA0">
        <w:rPr>
          <w:rFonts w:eastAsia="Calibri"/>
          <w:b w:val="0"/>
          <w:sz w:val="28"/>
          <w:lang w:eastAsia="en-US"/>
        </w:rPr>
        <w:t xml:space="preserve">на территории г. Дивногорска </w:t>
      </w:r>
      <w:r w:rsidR="0094127E" w:rsidRPr="0094127E">
        <w:rPr>
          <w:rFonts w:eastAsia="Calibri"/>
          <w:b w:val="0"/>
          <w:sz w:val="28"/>
          <w:lang w:eastAsia="en-US"/>
        </w:rPr>
        <w:t>реализуются мероприятия</w:t>
      </w:r>
      <w:r w:rsidR="00134DA0">
        <w:rPr>
          <w:rFonts w:eastAsia="Calibri"/>
          <w:sz w:val="28"/>
          <w:lang w:eastAsia="en-US"/>
        </w:rPr>
        <w:t>:</w:t>
      </w:r>
    </w:p>
    <w:p w:rsidR="00AE351C" w:rsidRPr="00AE351C" w:rsidRDefault="0094127E" w:rsidP="00AE351C">
      <w:pPr>
        <w:pStyle w:val="a4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232"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E351C">
        <w:rPr>
          <w:bCs/>
          <w:sz w:val="28"/>
        </w:rPr>
        <w:t>«</w:t>
      </w:r>
      <w:r w:rsidRPr="00AE351C">
        <w:rPr>
          <w:b/>
          <w:bCs/>
          <w:sz w:val="28"/>
        </w:rPr>
        <w:t>Организация временного трудоустройства безработных граждан в возрасте от 18 до 20 лет, имеющих среднее профессиональное образование, ищущих работу впервые</w:t>
      </w:r>
      <w:r w:rsidRPr="00AE351C">
        <w:rPr>
          <w:bCs/>
          <w:sz w:val="28"/>
        </w:rPr>
        <w:t xml:space="preserve">». Основная цель данной </w:t>
      </w:r>
      <w:proofErr w:type="gramStart"/>
      <w:r w:rsidRPr="00AE351C">
        <w:rPr>
          <w:bCs/>
          <w:sz w:val="28"/>
        </w:rPr>
        <w:t>программы  –</w:t>
      </w:r>
      <w:proofErr w:type="gramEnd"/>
      <w:r w:rsidRPr="00AE351C">
        <w:rPr>
          <w:bCs/>
          <w:sz w:val="28"/>
        </w:rPr>
        <w:t xml:space="preserve"> помощь молодым специалистам в адаптации на рынке труда и поиске своего первого рабочего места. Получателями данной государственной услуги являются выпускники учреждений среднего профессионального образования, ищущие работу впервые, в возрасте от 18 до 20 лет.</w:t>
      </w:r>
      <w:r w:rsidR="006353A3" w:rsidRPr="00AE351C">
        <w:rPr>
          <w:bCs/>
          <w:sz w:val="28"/>
        </w:rPr>
        <w:t xml:space="preserve"> </w:t>
      </w:r>
      <w:r w:rsidR="006353A3" w:rsidRPr="00AE351C">
        <w:rPr>
          <w:color w:val="0C0C0C"/>
          <w:sz w:val="28"/>
          <w:szCs w:val="28"/>
        </w:rPr>
        <w:t>Характер трудоустройства: временный, в течение 1 месяца, только по профессии, приобретенной выпускником в учебном заведении</w:t>
      </w:r>
      <w:r w:rsidR="006353A3" w:rsidRPr="00AE351C">
        <w:rPr>
          <w:color w:val="0C0C0C"/>
          <w:sz w:val="28"/>
        </w:rPr>
        <w:t xml:space="preserve">, </w:t>
      </w:r>
      <w:r w:rsidR="006353A3" w:rsidRPr="00AE351C">
        <w:rPr>
          <w:color w:val="0C0C0C"/>
          <w:sz w:val="28"/>
          <w:szCs w:val="28"/>
        </w:rPr>
        <w:t xml:space="preserve">работодатель выплачивает участнику программы заработную плату не ниже минимального размера оплаты труда с учетом районного коэффициента и выплат по единому социальному налогу. Центр занятости населения со своей стороны осуществляет материальную поддержку участников программы за счет бюджета. </w:t>
      </w:r>
    </w:p>
    <w:p w:rsidR="00B575BC" w:rsidRPr="00AE351C" w:rsidRDefault="00B575BC" w:rsidP="00AE351C">
      <w:pPr>
        <w:pStyle w:val="a4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232"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E351C">
        <w:rPr>
          <w:b/>
          <w:bCs/>
          <w:sz w:val="28"/>
          <w:szCs w:val="28"/>
        </w:rPr>
        <w:t>«</w:t>
      </w:r>
      <w:r w:rsidRPr="00AE351C">
        <w:rPr>
          <w:rFonts w:eastAsia="Calibri"/>
          <w:b/>
          <w:sz w:val="28"/>
          <w:szCs w:val="28"/>
          <w:lang w:eastAsia="en-US"/>
        </w:rPr>
        <w:t>Стажировка выпускников образовательных организаций, высшего образования и профессиональных образовательных организаций, безработных и ищущих работу граждан»</w:t>
      </w:r>
      <w:r w:rsidRPr="00AE351C">
        <w:rPr>
          <w:rFonts w:eastAsia="Calibri"/>
          <w:sz w:val="28"/>
          <w:szCs w:val="28"/>
          <w:lang w:eastAsia="en-US"/>
        </w:rPr>
        <w:t>. Агентством труда и занятости населения Красноярского края разработан Порядок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 граждан, принимающих участие в мероприятии по стажировке в целях приобретения ими опыта работы, и на оплату труда наставников</w:t>
      </w:r>
      <w:r w:rsidR="002B5FE4" w:rsidRPr="00AE351C">
        <w:rPr>
          <w:rFonts w:eastAsia="Calibri"/>
          <w:sz w:val="28"/>
          <w:szCs w:val="28"/>
          <w:lang w:eastAsia="en-US"/>
        </w:rPr>
        <w:t xml:space="preserve"> (за исключением государственных (муниципальных) учреждений)</w:t>
      </w:r>
      <w:r w:rsidRPr="00AE351C">
        <w:rPr>
          <w:rFonts w:eastAsia="Calibri"/>
          <w:sz w:val="28"/>
          <w:szCs w:val="28"/>
          <w:lang w:eastAsia="en-US"/>
        </w:rPr>
        <w:t xml:space="preserve">. </w:t>
      </w:r>
    </w:p>
    <w:p w:rsidR="00212D82" w:rsidRDefault="00212D82" w:rsidP="00CF2B41">
      <w:pPr>
        <w:keepNext/>
        <w:keepLines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 затратами работодателей на стажировку понимаются затраты на:</w:t>
      </w:r>
    </w:p>
    <w:p w:rsidR="00287A85" w:rsidRPr="00287A85" w:rsidRDefault="00212D82" w:rsidP="00287A85">
      <w:pPr>
        <w:pStyle w:val="a4"/>
        <w:keepNext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7A85">
        <w:rPr>
          <w:sz w:val="28"/>
          <w:szCs w:val="28"/>
        </w:rPr>
        <w:t>оплату труда выпускникам, и (или) безработным, и (или) ищущим</w:t>
      </w:r>
    </w:p>
    <w:p w:rsidR="00212D82" w:rsidRPr="00287A85" w:rsidRDefault="00212D82" w:rsidP="00287A85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7A85">
        <w:rPr>
          <w:sz w:val="28"/>
          <w:szCs w:val="28"/>
        </w:rPr>
        <w:t xml:space="preserve">работу гражданам в размере одного минимального размера оплаты труда, установленного законодательством Российской Федерации, увеличенного </w:t>
      </w:r>
      <w:r w:rsidRPr="00287A85">
        <w:rPr>
          <w:sz w:val="28"/>
          <w:szCs w:val="28"/>
        </w:rPr>
        <w:br/>
        <w:t>на страховые взносы в государственные внебюджетные фонды и районный коэффициент;</w:t>
      </w:r>
    </w:p>
    <w:p w:rsidR="00052993" w:rsidRDefault="00212D82" w:rsidP="00CF2B41">
      <w:pPr>
        <w:pStyle w:val="a4"/>
        <w:keepNext/>
        <w:keepLines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2993">
        <w:rPr>
          <w:rFonts w:eastAsia="Calibri"/>
          <w:sz w:val="28"/>
          <w:szCs w:val="28"/>
          <w:lang w:eastAsia="en-US"/>
        </w:rPr>
        <w:t>оплату труда наставников</w:t>
      </w:r>
      <w:r w:rsidRPr="00052993">
        <w:rPr>
          <w:sz w:val="28"/>
          <w:szCs w:val="28"/>
        </w:rPr>
        <w:t xml:space="preserve"> в размере одной четвертой минимального</w:t>
      </w:r>
    </w:p>
    <w:p w:rsidR="00CF2B41" w:rsidRDefault="00212D82" w:rsidP="00CF2B41">
      <w:pPr>
        <w:keepNext/>
        <w:keepLines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2993">
        <w:rPr>
          <w:sz w:val="28"/>
          <w:szCs w:val="28"/>
        </w:rPr>
        <w:t xml:space="preserve">размера оплаты труда, установленного законодательством Российской Федерации, увеличенного на страховые взносы в государственные внебюджетные фонды, районный коэффициент и процентную надбавку к заработной плате за работу в районах Крайнего Севера и приравненных к ним местностях за каждого закрепленного выпускника, и (или) безработного, и </w:t>
      </w:r>
      <w:r w:rsidR="00CF2B41">
        <w:rPr>
          <w:sz w:val="28"/>
          <w:szCs w:val="28"/>
        </w:rPr>
        <w:t>(или) ищущего работу гражданина.</w:t>
      </w:r>
    </w:p>
    <w:p w:rsidR="00AE351C" w:rsidRDefault="00212D82" w:rsidP="00AE351C">
      <w:pPr>
        <w:keepNext/>
        <w:keepLines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Предельный срок предоставления субсидии составляет 3 месяца.</w:t>
      </w:r>
      <w:r w:rsidR="00AE351C">
        <w:rPr>
          <w:rFonts w:eastAsia="Calibri"/>
          <w:sz w:val="28"/>
          <w:szCs w:val="28"/>
          <w:lang w:eastAsia="en-US"/>
        </w:rPr>
        <w:t xml:space="preserve"> </w:t>
      </w:r>
    </w:p>
    <w:p w:rsidR="00CF2B41" w:rsidRPr="00D6605E" w:rsidRDefault="00AE351C" w:rsidP="00D6605E">
      <w:pPr>
        <w:keepNext/>
        <w:keepLines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 всем вопросам о</w:t>
      </w:r>
      <w:r w:rsidRPr="00AE351C">
        <w:rPr>
          <w:bCs/>
          <w:sz w:val="28"/>
        </w:rPr>
        <w:t>рганизация временного трудоустройства безработных граждан в возрас</w:t>
      </w:r>
      <w:r w:rsidR="00A26A4F">
        <w:rPr>
          <w:bCs/>
          <w:sz w:val="28"/>
        </w:rPr>
        <w:t>те от 18 до 20 лет</w:t>
      </w:r>
      <w:r w:rsidRPr="00AE351C">
        <w:rPr>
          <w:bCs/>
          <w:sz w:val="28"/>
        </w:rPr>
        <w:t>, ищущих работу впервые</w:t>
      </w:r>
      <w:r w:rsidRPr="00AE35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стажировки выпускников, и </w:t>
      </w:r>
      <w:r w:rsidR="00A26A4F">
        <w:rPr>
          <w:sz w:val="28"/>
          <w:szCs w:val="28"/>
        </w:rPr>
        <w:t xml:space="preserve">для </w:t>
      </w:r>
      <w:r w:rsidRPr="00AE351C">
        <w:rPr>
          <w:sz w:val="28"/>
          <w:szCs w:val="28"/>
        </w:rPr>
        <w:t xml:space="preserve">участия в них обращайтесь в КГКУ «ЦЗН г. Дивногорска», ул. Бочкина,39, </w:t>
      </w:r>
      <w:proofErr w:type="spellStart"/>
      <w:r w:rsidRPr="00AE351C">
        <w:rPr>
          <w:sz w:val="28"/>
          <w:szCs w:val="28"/>
        </w:rPr>
        <w:t>каб</w:t>
      </w:r>
      <w:proofErr w:type="spellEnd"/>
      <w:r w:rsidRPr="00AE351C">
        <w:rPr>
          <w:sz w:val="28"/>
          <w:szCs w:val="28"/>
        </w:rPr>
        <w:t>. 1-5, т. 8(39144)3</w:t>
      </w:r>
      <w:r>
        <w:rPr>
          <w:sz w:val="28"/>
          <w:szCs w:val="28"/>
        </w:rPr>
        <w:t>-</w:t>
      </w:r>
      <w:r w:rsidRPr="00AE351C">
        <w:rPr>
          <w:sz w:val="28"/>
          <w:szCs w:val="28"/>
        </w:rPr>
        <w:t>00</w:t>
      </w:r>
      <w:r>
        <w:rPr>
          <w:sz w:val="28"/>
          <w:szCs w:val="28"/>
        </w:rPr>
        <w:t>-</w:t>
      </w:r>
      <w:r w:rsidRPr="00AE351C">
        <w:rPr>
          <w:sz w:val="28"/>
          <w:szCs w:val="28"/>
        </w:rPr>
        <w:t>35</w:t>
      </w:r>
      <w:r>
        <w:rPr>
          <w:sz w:val="28"/>
          <w:szCs w:val="28"/>
        </w:rPr>
        <w:t>.</w:t>
      </w:r>
      <w:bookmarkStart w:id="0" w:name="_GoBack"/>
      <w:bookmarkEnd w:id="0"/>
    </w:p>
    <w:sectPr w:rsidR="00CF2B41" w:rsidRPr="00D6605E" w:rsidSect="00CF2B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696"/>
    <w:multiLevelType w:val="hybridMultilevel"/>
    <w:tmpl w:val="B6CAF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A539D"/>
    <w:multiLevelType w:val="hybridMultilevel"/>
    <w:tmpl w:val="5DDC1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607"/>
    <w:multiLevelType w:val="hybridMultilevel"/>
    <w:tmpl w:val="DE143A4C"/>
    <w:lvl w:ilvl="0" w:tplc="DB4EE676">
      <w:start w:val="1"/>
      <w:numFmt w:val="decimal"/>
      <w:lvlText w:val="2.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D34F9B"/>
    <w:multiLevelType w:val="hybridMultilevel"/>
    <w:tmpl w:val="1FBA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667A2"/>
    <w:multiLevelType w:val="hybridMultilevel"/>
    <w:tmpl w:val="7E725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A530D3"/>
    <w:multiLevelType w:val="hybridMultilevel"/>
    <w:tmpl w:val="AF9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7174"/>
    <w:multiLevelType w:val="hybridMultilevel"/>
    <w:tmpl w:val="CAA46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FE53A0"/>
    <w:multiLevelType w:val="hybridMultilevel"/>
    <w:tmpl w:val="EDA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1ADA"/>
    <w:multiLevelType w:val="hybridMultilevel"/>
    <w:tmpl w:val="9092B304"/>
    <w:lvl w:ilvl="0" w:tplc="77660F88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3FA"/>
    <w:rsid w:val="000005A2"/>
    <w:rsid w:val="0001086A"/>
    <w:rsid w:val="00010913"/>
    <w:rsid w:val="00013393"/>
    <w:rsid w:val="000152F3"/>
    <w:rsid w:val="00016C02"/>
    <w:rsid w:val="000212DF"/>
    <w:rsid w:val="00024363"/>
    <w:rsid w:val="000243CB"/>
    <w:rsid w:val="00026048"/>
    <w:rsid w:val="00037E58"/>
    <w:rsid w:val="00044752"/>
    <w:rsid w:val="00052993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DAC"/>
    <w:rsid w:val="00102F66"/>
    <w:rsid w:val="00105164"/>
    <w:rsid w:val="00117680"/>
    <w:rsid w:val="00121649"/>
    <w:rsid w:val="00121B30"/>
    <w:rsid w:val="00123F3B"/>
    <w:rsid w:val="00126044"/>
    <w:rsid w:val="00134DA0"/>
    <w:rsid w:val="0013641C"/>
    <w:rsid w:val="001426D6"/>
    <w:rsid w:val="00143927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D1B1C"/>
    <w:rsid w:val="001D5DA9"/>
    <w:rsid w:val="001E44BB"/>
    <w:rsid w:val="001F5246"/>
    <w:rsid w:val="001F5429"/>
    <w:rsid w:val="001F6248"/>
    <w:rsid w:val="002048D9"/>
    <w:rsid w:val="00206600"/>
    <w:rsid w:val="0020750F"/>
    <w:rsid w:val="00212D82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A85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5FE4"/>
    <w:rsid w:val="002B646B"/>
    <w:rsid w:val="002C52F9"/>
    <w:rsid w:val="002D1595"/>
    <w:rsid w:val="002D2674"/>
    <w:rsid w:val="002D5BD6"/>
    <w:rsid w:val="002D6793"/>
    <w:rsid w:val="002E6080"/>
    <w:rsid w:val="002E7A51"/>
    <w:rsid w:val="002F0288"/>
    <w:rsid w:val="002F09C1"/>
    <w:rsid w:val="002F17EE"/>
    <w:rsid w:val="002F4E4B"/>
    <w:rsid w:val="002F507C"/>
    <w:rsid w:val="002F6964"/>
    <w:rsid w:val="002F7F37"/>
    <w:rsid w:val="002F7FA1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2229"/>
    <w:rsid w:val="005C359E"/>
    <w:rsid w:val="005D5ED8"/>
    <w:rsid w:val="005D7EEC"/>
    <w:rsid w:val="005E6986"/>
    <w:rsid w:val="00601272"/>
    <w:rsid w:val="006018B4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353A3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46D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260FB"/>
    <w:rsid w:val="00726DC2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08A1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27E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C23FA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A4F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E351C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575BC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96FEB"/>
    <w:rsid w:val="00BA1E97"/>
    <w:rsid w:val="00BA5AA6"/>
    <w:rsid w:val="00BB0820"/>
    <w:rsid w:val="00BB1F73"/>
    <w:rsid w:val="00BB648E"/>
    <w:rsid w:val="00BB76CC"/>
    <w:rsid w:val="00BC0F36"/>
    <w:rsid w:val="00BC35AB"/>
    <w:rsid w:val="00BC4B87"/>
    <w:rsid w:val="00BD44F1"/>
    <w:rsid w:val="00BE464B"/>
    <w:rsid w:val="00BF54D6"/>
    <w:rsid w:val="00C0244E"/>
    <w:rsid w:val="00C040CE"/>
    <w:rsid w:val="00C078BF"/>
    <w:rsid w:val="00C10F06"/>
    <w:rsid w:val="00C14754"/>
    <w:rsid w:val="00C20579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2B41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6605E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060F4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B0411"/>
    <w:rsid w:val="00FB0DA7"/>
    <w:rsid w:val="00FB2B43"/>
    <w:rsid w:val="00FB676A"/>
    <w:rsid w:val="00FC69D2"/>
    <w:rsid w:val="00FD12BA"/>
    <w:rsid w:val="00FD1AE1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DD8A"/>
  <w15:docId w15:val="{640D37CB-7006-4ECB-A454-8E4C85A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Крыткина</cp:lastModifiedBy>
  <cp:revision>4</cp:revision>
  <cp:lastPrinted>2019-06-25T05:06:00Z</cp:lastPrinted>
  <dcterms:created xsi:type="dcterms:W3CDTF">2019-08-13T04:33:00Z</dcterms:created>
  <dcterms:modified xsi:type="dcterms:W3CDTF">2019-08-13T05:19:00Z</dcterms:modified>
</cp:coreProperties>
</file>