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E" w:rsidRPr="0018327E" w:rsidRDefault="0018327E" w:rsidP="00183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Pr="0018327E">
        <w:rPr>
          <w:rFonts w:ascii="Times New Roman" w:hAnsi="Times New Roman" w:cs="Times New Roman"/>
          <w:sz w:val="28"/>
          <w:szCs w:val="28"/>
        </w:rPr>
        <w:br/>
      </w:r>
      <w:r w:rsidR="00094C5B">
        <w:rPr>
          <w:rFonts w:ascii="Times New Roman" w:hAnsi="Times New Roman" w:cs="Times New Roman"/>
          <w:sz w:val="28"/>
          <w:szCs w:val="28"/>
        </w:rPr>
        <w:t>ГОРОДА</w:t>
      </w:r>
      <w:r w:rsidRPr="0018327E">
        <w:rPr>
          <w:rFonts w:ascii="Times New Roman" w:hAnsi="Times New Roman" w:cs="Times New Roman"/>
          <w:sz w:val="28"/>
          <w:szCs w:val="28"/>
        </w:rPr>
        <w:t xml:space="preserve"> ДИВНОГОРСКА</w:t>
      </w:r>
    </w:p>
    <w:p w:rsidR="0018327E" w:rsidRPr="0018327E" w:rsidRDefault="0018327E" w:rsidP="00183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2B737C">
        <w:rPr>
          <w:rFonts w:ascii="Times New Roman" w:hAnsi="Times New Roman" w:cs="Times New Roman"/>
          <w:b/>
          <w:sz w:val="28"/>
          <w:szCs w:val="28"/>
        </w:rPr>
        <w:t>38</w:t>
      </w:r>
    </w:p>
    <w:p w:rsidR="0018327E" w:rsidRPr="0018327E" w:rsidRDefault="0018327E" w:rsidP="0018327E">
      <w:pPr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 xml:space="preserve">г. Дивногорск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832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32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327E">
        <w:rPr>
          <w:rFonts w:ascii="Times New Roman" w:hAnsi="Times New Roman" w:cs="Times New Roman"/>
          <w:sz w:val="28"/>
          <w:szCs w:val="28"/>
        </w:rPr>
        <w:t xml:space="preserve"> г.       </w:t>
      </w:r>
    </w:p>
    <w:tbl>
      <w:tblPr>
        <w:tblW w:w="0" w:type="auto"/>
        <w:tblLook w:val="01E0"/>
      </w:tblPr>
      <w:tblGrid>
        <w:gridCol w:w="9464"/>
      </w:tblGrid>
      <w:tr w:rsidR="002B737C" w:rsidRPr="002B737C" w:rsidTr="00B005BF">
        <w:trPr>
          <w:trHeight w:val="3175"/>
        </w:trPr>
        <w:tc>
          <w:tcPr>
            <w:tcW w:w="9464" w:type="dxa"/>
          </w:tcPr>
          <w:p w:rsidR="002B737C" w:rsidRDefault="002B737C" w:rsidP="00BE3C28">
            <w:pPr>
              <w:tabs>
                <w:tab w:val="right" w:pos="963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7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представления распорядителями</w:t>
            </w:r>
          </w:p>
          <w:p w:rsidR="00BE3C28" w:rsidRDefault="002B737C" w:rsidP="00BE3C28">
            <w:pPr>
              <w:tabs>
                <w:tab w:val="right" w:pos="963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7C">
              <w:rPr>
                <w:rFonts w:ascii="Times New Roman" w:hAnsi="Times New Roman" w:cs="Times New Roman"/>
                <w:sz w:val="28"/>
                <w:szCs w:val="28"/>
              </w:rPr>
              <w:t>средств 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Дивногорска</w:t>
            </w:r>
            <w:r w:rsidRPr="002B7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C28" w:rsidRDefault="002B737C" w:rsidP="00BE3C28">
            <w:pPr>
              <w:tabs>
                <w:tab w:val="right" w:pos="963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7C">
              <w:rPr>
                <w:rFonts w:ascii="Times New Roman" w:hAnsi="Times New Roman" w:cs="Times New Roman"/>
                <w:sz w:val="28"/>
                <w:szCs w:val="28"/>
              </w:rPr>
              <w:t>в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 администрации города Дивногорска</w:t>
            </w:r>
            <w:r w:rsidRPr="002B7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C28" w:rsidRDefault="002B737C" w:rsidP="00BE3C28">
            <w:pPr>
              <w:tabs>
                <w:tab w:val="right" w:pos="963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результатах рассмотрения дела в суде, </w:t>
            </w:r>
          </w:p>
          <w:p w:rsidR="00BE3C28" w:rsidRDefault="002B737C" w:rsidP="00BE3C28">
            <w:pPr>
              <w:tabs>
                <w:tab w:val="right" w:pos="963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37C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="00BE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37C">
              <w:rPr>
                <w:rFonts w:ascii="Times New Roman" w:hAnsi="Times New Roman" w:cs="Times New Roman"/>
                <w:sz w:val="28"/>
                <w:szCs w:val="28"/>
              </w:rPr>
              <w:t>оснований</w:t>
            </w:r>
            <w:r w:rsidR="00BE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37C">
              <w:rPr>
                <w:rFonts w:ascii="Times New Roman" w:hAnsi="Times New Roman" w:cs="Times New Roman"/>
                <w:sz w:val="28"/>
                <w:szCs w:val="28"/>
              </w:rPr>
              <w:t xml:space="preserve">для обжалования судебного акта </w:t>
            </w:r>
          </w:p>
          <w:p w:rsidR="002B737C" w:rsidRDefault="002B737C" w:rsidP="00BE3C28">
            <w:pPr>
              <w:tabs>
                <w:tab w:val="right" w:pos="963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7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B737C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2B737C">
              <w:rPr>
                <w:rFonts w:ascii="Times New Roman" w:hAnsi="Times New Roman" w:cs="Times New Roman"/>
                <w:sz w:val="28"/>
                <w:szCs w:val="28"/>
              </w:rPr>
              <w:t xml:space="preserve"> обжалования судебного акта</w:t>
            </w:r>
          </w:p>
          <w:p w:rsidR="00BE3C28" w:rsidRPr="002B737C" w:rsidRDefault="00BE3C28" w:rsidP="00BE3C28">
            <w:pPr>
              <w:tabs>
                <w:tab w:val="right" w:pos="963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C28" w:rsidRDefault="00BE3C28" w:rsidP="00BE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B737C" w:rsidRPr="002B737C">
        <w:rPr>
          <w:rFonts w:ascii="Times New Roman" w:hAnsi="Times New Roman" w:cs="Times New Roman"/>
          <w:sz w:val="28"/>
          <w:szCs w:val="28"/>
        </w:rPr>
        <w:t xml:space="preserve">В соответствии с абзацами вторым и третьим пункта 3 статьи 242.2 Бюджетного кодекса Российской Федерации, </w:t>
      </w:r>
      <w:r w:rsidRPr="0018327E">
        <w:rPr>
          <w:rFonts w:ascii="Times New Roman" w:hAnsi="Times New Roman" w:cs="Times New Roman"/>
          <w:sz w:val="28"/>
          <w:szCs w:val="28"/>
        </w:rPr>
        <w:t xml:space="preserve">разделом 4 Положения о Финансовом управлении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8327E">
        <w:rPr>
          <w:rFonts w:ascii="Times New Roman" w:hAnsi="Times New Roman" w:cs="Times New Roman"/>
          <w:sz w:val="28"/>
          <w:szCs w:val="28"/>
        </w:rPr>
        <w:t xml:space="preserve"> Дивногорска, утвержденного решением Дивногорского городского Совета депутатов от 20.10.2011 № 17-118-гс,</w:t>
      </w:r>
      <w:r>
        <w:rPr>
          <w:rFonts w:ascii="Times New Roman" w:hAnsi="Times New Roman" w:cs="Times New Roman"/>
          <w:sz w:val="28"/>
          <w:szCs w:val="28"/>
        </w:rPr>
        <w:t xml:space="preserve"> статьей 63.2 </w:t>
      </w:r>
      <w:r w:rsidRPr="0018327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27E">
        <w:rPr>
          <w:rFonts w:ascii="Times New Roman" w:hAnsi="Times New Roman" w:cs="Times New Roman"/>
          <w:sz w:val="28"/>
          <w:szCs w:val="28"/>
        </w:rPr>
        <w:t xml:space="preserve"> Дивногорского городского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32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2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327E">
        <w:rPr>
          <w:rFonts w:ascii="Times New Roman" w:hAnsi="Times New Roman" w:cs="Times New Roman"/>
          <w:sz w:val="28"/>
          <w:szCs w:val="28"/>
        </w:rPr>
        <w:t xml:space="preserve"> </w:t>
      </w:r>
      <w:r w:rsidRPr="00E547C6">
        <w:rPr>
          <w:rFonts w:ascii="Times New Roman" w:hAnsi="Times New Roman" w:cs="Times New Roman"/>
          <w:sz w:val="28"/>
          <w:szCs w:val="28"/>
        </w:rPr>
        <w:t>№ 6-65-ГС «Об утверждении Положения о бюджетном процессе в муниципальном образовании город Дивногорск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8327E"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BE3C28" w:rsidRPr="0018327E" w:rsidRDefault="00BE3C28" w:rsidP="00BE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7C" w:rsidRPr="00BE3C28" w:rsidRDefault="002B737C" w:rsidP="00BE3C2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3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Порядок </w:t>
      </w:r>
      <w:r w:rsidRPr="00BE3C28">
        <w:rPr>
          <w:rFonts w:ascii="Times New Roman" w:hAnsi="Times New Roman" w:cs="Times New Roman"/>
          <w:sz w:val="28"/>
          <w:szCs w:val="28"/>
        </w:rPr>
        <w:t>представления распорядителями средств бюджета</w:t>
      </w:r>
      <w:r w:rsidR="00BE3C28" w:rsidRPr="00BE3C28"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  <w:r w:rsidRPr="00BE3C28">
        <w:rPr>
          <w:rFonts w:ascii="Times New Roman" w:hAnsi="Times New Roman" w:cs="Times New Roman"/>
          <w:sz w:val="28"/>
          <w:szCs w:val="28"/>
        </w:rPr>
        <w:t xml:space="preserve"> в финансов</w:t>
      </w:r>
      <w:r w:rsidR="00BE3C28" w:rsidRPr="00BE3C28">
        <w:rPr>
          <w:rFonts w:ascii="Times New Roman" w:hAnsi="Times New Roman" w:cs="Times New Roman"/>
          <w:sz w:val="28"/>
          <w:szCs w:val="28"/>
        </w:rPr>
        <w:t>ое управление администрации города Дивногорска</w:t>
      </w:r>
      <w:r w:rsidRPr="00BE3C28">
        <w:rPr>
          <w:rFonts w:ascii="Times New Roman" w:hAnsi="Times New Roman" w:cs="Times New Roman"/>
          <w:sz w:val="28"/>
          <w:szCs w:val="28"/>
        </w:rPr>
        <w:t xml:space="preserve"> информации о результатах рассмотрения дела в суде, наличии оснований для обжалования судебного акта и результатах обжалования судебного акта согласно приложению.</w:t>
      </w:r>
    </w:p>
    <w:p w:rsidR="00BE3C28" w:rsidRPr="00BE3C28" w:rsidRDefault="00BE3C28" w:rsidP="00BE3C28">
      <w:pPr>
        <w:pStyle w:val="a3"/>
        <w:numPr>
          <w:ilvl w:val="0"/>
          <w:numId w:val="3"/>
        </w:numPr>
        <w:shd w:val="clear" w:color="auto" w:fill="FFFFFF"/>
        <w:spacing w:before="19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37C" w:rsidRPr="00BE3C28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BE3C28">
        <w:rPr>
          <w:rFonts w:ascii="Arial" w:hAnsi="Arial" w:cs="Arial"/>
          <w:sz w:val="24"/>
          <w:szCs w:val="24"/>
        </w:rPr>
        <w:t>размещению на официальном сайте администрации города Дивногорска.</w:t>
      </w:r>
    </w:p>
    <w:p w:rsidR="002B737C" w:rsidRPr="00BE3C28" w:rsidRDefault="002B737C" w:rsidP="00BE3C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3C28">
        <w:rPr>
          <w:rFonts w:ascii="Times New Roman" w:hAnsi="Times New Roman" w:cs="Times New Roman"/>
          <w:sz w:val="28"/>
          <w:szCs w:val="28"/>
        </w:rPr>
        <w:t xml:space="preserve">Приказ вступает в силу в день, следующий за днем его </w:t>
      </w:r>
      <w:r w:rsidR="00BE3C28">
        <w:rPr>
          <w:rFonts w:ascii="Times New Roman" w:hAnsi="Times New Roman" w:cs="Times New Roman"/>
          <w:sz w:val="28"/>
          <w:szCs w:val="28"/>
        </w:rPr>
        <w:t>подписания</w:t>
      </w:r>
      <w:r w:rsidRPr="00BE3C28">
        <w:rPr>
          <w:rFonts w:ascii="Times New Roman" w:hAnsi="Times New Roman" w:cs="Times New Roman"/>
          <w:sz w:val="28"/>
          <w:szCs w:val="28"/>
        </w:rPr>
        <w:t>.</w:t>
      </w:r>
    </w:p>
    <w:p w:rsidR="002B737C" w:rsidRPr="002B737C" w:rsidRDefault="002B737C" w:rsidP="002B737C">
      <w:pPr>
        <w:pStyle w:val="2"/>
        <w:spacing w:after="0" w:line="240" w:lineRule="auto"/>
        <w:ind w:left="0" w:firstLine="741"/>
        <w:jc w:val="both"/>
        <w:rPr>
          <w:sz w:val="28"/>
          <w:szCs w:val="28"/>
        </w:rPr>
      </w:pPr>
    </w:p>
    <w:p w:rsidR="002B737C" w:rsidRPr="002B737C" w:rsidRDefault="002B737C" w:rsidP="002B737C">
      <w:pPr>
        <w:pStyle w:val="2"/>
        <w:spacing w:after="0" w:line="240" w:lineRule="auto"/>
        <w:ind w:left="0" w:firstLine="741"/>
        <w:jc w:val="both"/>
        <w:rPr>
          <w:sz w:val="28"/>
          <w:szCs w:val="28"/>
        </w:rPr>
      </w:pPr>
    </w:p>
    <w:p w:rsidR="00BE3C28" w:rsidRDefault="00BE3C28" w:rsidP="002B737C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руководителя </w:t>
      </w:r>
    </w:p>
    <w:p w:rsidR="002B737C" w:rsidRPr="002B737C" w:rsidRDefault="00BE3C28" w:rsidP="002B737C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                                                            О.И.Степаненко</w:t>
      </w:r>
    </w:p>
    <w:p w:rsidR="002B737C" w:rsidRPr="002B737C" w:rsidRDefault="002B737C" w:rsidP="002B737C">
      <w:pPr>
        <w:autoSpaceDE w:val="0"/>
        <w:autoSpaceDN w:val="0"/>
        <w:adjustRightInd w:val="0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737C" w:rsidRPr="002B737C" w:rsidRDefault="002B737C" w:rsidP="002B737C">
      <w:pPr>
        <w:autoSpaceDE w:val="0"/>
        <w:autoSpaceDN w:val="0"/>
        <w:adjustRightInd w:val="0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737C" w:rsidRPr="002B737C" w:rsidRDefault="002B737C" w:rsidP="002B737C">
      <w:pPr>
        <w:autoSpaceDE w:val="0"/>
        <w:autoSpaceDN w:val="0"/>
        <w:adjustRightInd w:val="0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737C" w:rsidRPr="002B737C" w:rsidRDefault="002B737C" w:rsidP="002B737C">
      <w:pPr>
        <w:autoSpaceDE w:val="0"/>
        <w:autoSpaceDN w:val="0"/>
        <w:adjustRightInd w:val="0"/>
        <w:ind w:left="6096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приказу</w:t>
      </w:r>
    </w:p>
    <w:p w:rsidR="002B737C" w:rsidRPr="002B737C" w:rsidRDefault="002B737C" w:rsidP="002B737C">
      <w:pPr>
        <w:autoSpaceDE w:val="0"/>
        <w:autoSpaceDN w:val="0"/>
        <w:adjustRightInd w:val="0"/>
        <w:ind w:left="609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E7EF8">
        <w:rPr>
          <w:rFonts w:ascii="Times New Roman" w:eastAsia="Calibri" w:hAnsi="Times New Roman" w:cs="Times New Roman"/>
          <w:sz w:val="28"/>
          <w:szCs w:val="28"/>
          <w:lang w:eastAsia="en-US"/>
        </w:rPr>
        <w:t>27.06.2019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7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E7EF8"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</w:p>
    <w:p w:rsidR="002B737C" w:rsidRPr="002B737C" w:rsidRDefault="002B737C" w:rsidP="002B737C">
      <w:pPr>
        <w:autoSpaceDE w:val="0"/>
        <w:autoSpaceDN w:val="0"/>
        <w:adjustRightInd w:val="0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737C" w:rsidRDefault="002B737C" w:rsidP="002B7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</w:t>
      </w:r>
      <w:r w:rsidRPr="002B73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2B737C">
        <w:rPr>
          <w:rFonts w:ascii="Times New Roman" w:hAnsi="Times New Roman" w:cs="Times New Roman"/>
          <w:b/>
          <w:sz w:val="28"/>
          <w:szCs w:val="28"/>
        </w:rPr>
        <w:t xml:space="preserve">представления распорядителями средств бюджета </w:t>
      </w:r>
      <w:r w:rsidR="001E7EF8">
        <w:rPr>
          <w:rFonts w:ascii="Times New Roman" w:hAnsi="Times New Roman" w:cs="Times New Roman"/>
          <w:b/>
          <w:sz w:val="28"/>
          <w:szCs w:val="28"/>
        </w:rPr>
        <w:t xml:space="preserve">города Дивногорска   </w:t>
      </w:r>
      <w:r w:rsidRPr="002B737C">
        <w:rPr>
          <w:rFonts w:ascii="Times New Roman" w:hAnsi="Times New Roman" w:cs="Times New Roman"/>
          <w:b/>
          <w:sz w:val="28"/>
          <w:szCs w:val="28"/>
        </w:rPr>
        <w:t>в финансов</w:t>
      </w:r>
      <w:r w:rsidR="001E7EF8">
        <w:rPr>
          <w:rFonts w:ascii="Times New Roman" w:hAnsi="Times New Roman" w:cs="Times New Roman"/>
          <w:b/>
          <w:sz w:val="28"/>
          <w:szCs w:val="28"/>
        </w:rPr>
        <w:t>ое управление администрации города Дивногорска</w:t>
      </w:r>
      <w:r w:rsidRPr="002B737C">
        <w:rPr>
          <w:rFonts w:ascii="Times New Roman" w:hAnsi="Times New Roman" w:cs="Times New Roman"/>
          <w:b/>
          <w:sz w:val="28"/>
          <w:szCs w:val="28"/>
        </w:rPr>
        <w:t xml:space="preserve"> информации о результатах рассмотрения дела в суде, наличии оснований для обжалования судебного акта и результатах обжалования </w:t>
      </w:r>
      <w:r w:rsidRPr="002B737C">
        <w:rPr>
          <w:rFonts w:ascii="Times New Roman" w:hAnsi="Times New Roman" w:cs="Times New Roman"/>
          <w:b/>
          <w:sz w:val="28"/>
          <w:szCs w:val="28"/>
        </w:rPr>
        <w:br/>
        <w:t>судебного акта</w:t>
      </w:r>
    </w:p>
    <w:p w:rsidR="00585BB0" w:rsidRPr="002B737C" w:rsidRDefault="00585BB0" w:rsidP="002B737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737C" w:rsidRPr="002B737C" w:rsidRDefault="002B737C" w:rsidP="002B737C">
      <w:pPr>
        <w:autoSpaceDE w:val="0"/>
        <w:autoSpaceDN w:val="0"/>
        <w:adjustRightInd w:val="0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2B737C">
        <w:rPr>
          <w:rFonts w:ascii="Times New Roman" w:hAnsi="Times New Roman" w:cs="Times New Roman"/>
          <w:sz w:val="28"/>
          <w:szCs w:val="28"/>
        </w:rPr>
        <w:t>представления распорядителями средств бюджета в финансов</w:t>
      </w:r>
      <w:r w:rsidR="00585BB0">
        <w:rPr>
          <w:rFonts w:ascii="Times New Roman" w:hAnsi="Times New Roman" w:cs="Times New Roman"/>
          <w:sz w:val="28"/>
          <w:szCs w:val="28"/>
        </w:rPr>
        <w:t>ое управление администрации города Дивногорска</w:t>
      </w:r>
      <w:r w:rsidRPr="002B737C">
        <w:rPr>
          <w:rFonts w:ascii="Times New Roman" w:hAnsi="Times New Roman" w:cs="Times New Roman"/>
          <w:sz w:val="28"/>
          <w:szCs w:val="28"/>
        </w:rPr>
        <w:t xml:space="preserve"> информации о результатах рассмотрения дела в суде, наличии оснований </w:t>
      </w:r>
      <w:r w:rsidRPr="002B737C">
        <w:rPr>
          <w:rFonts w:ascii="Times New Roman" w:hAnsi="Times New Roman" w:cs="Times New Roman"/>
          <w:sz w:val="28"/>
          <w:szCs w:val="28"/>
        </w:rPr>
        <w:br/>
        <w:t xml:space="preserve">для обжалования судебного акта и результатах обжалования </w:t>
      </w:r>
      <w:r w:rsidRPr="002B737C">
        <w:rPr>
          <w:rFonts w:ascii="Times New Roman" w:hAnsi="Times New Roman" w:cs="Times New Roman"/>
          <w:sz w:val="28"/>
          <w:szCs w:val="28"/>
        </w:rPr>
        <w:br/>
        <w:t xml:space="preserve">судебного акта (далее – Порядок) 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 правила представления 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>аспорядителем средств бюджета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Дивногорска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финансов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ое управление администрации города Дивногорска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Pr="002B737C">
        <w:rPr>
          <w:rFonts w:ascii="Times New Roman" w:hAnsi="Times New Roman" w:cs="Times New Roman"/>
          <w:sz w:val="28"/>
          <w:szCs w:val="28"/>
        </w:rPr>
        <w:t>–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>) информации о результатах рассмотрения дела в суде, наличии оснований для обжалования судебного</w:t>
      </w:r>
      <w:proofErr w:type="gramEnd"/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акта и </w:t>
      </w:r>
      <w:proofErr w:type="gramStart"/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результатах</w:t>
      </w:r>
      <w:proofErr w:type="gramEnd"/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обжалования судебного акта.</w:t>
      </w:r>
    </w:p>
    <w:p w:rsidR="002B737C" w:rsidRPr="002B737C" w:rsidRDefault="002B737C" w:rsidP="002B737C">
      <w:pPr>
        <w:autoSpaceDE w:val="0"/>
        <w:autoSpaceDN w:val="0"/>
        <w:adjustRightInd w:val="0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Порядка применяются в отношении судебных актов 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искам к 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городу Дивногорску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возмещении вреда, причиненного незаконными действиями (бездействием) органов 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самоуправления города Дивногорска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их должностных лиц, в том числе в результате издания 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орг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>анами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 города Дивногорска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актов, 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не соответствующих закону или иному нормативному правовому акту, 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судебных актов по иным искам о взыскании денежных средств 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</w:t>
      </w:r>
      <w:proofErr w:type="gramEnd"/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 средств казны 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Дивногорска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 исключением судебных актов 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взыскании денежных сре</w:t>
      </w:r>
      <w:proofErr w:type="gramStart"/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>дств в п</w:t>
      </w:r>
      <w:proofErr w:type="gramEnd"/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орядке субсидиарной ответственности  распорядителей), судебных актов о присуждении компенсации 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 нарушение права на исполнение судебного акта в разумный срок за счет средств бюджета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Дивногорска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737C" w:rsidRPr="002B737C" w:rsidRDefault="002B737C" w:rsidP="002B737C">
      <w:pPr>
        <w:autoSpaceDE w:val="0"/>
        <w:autoSpaceDN w:val="0"/>
        <w:adjustRightInd w:val="0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Ра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>спорядитель средств бюджета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Дивногорска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представлявший в суде интересы 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Дивногорска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5" w:history="1">
        <w:r w:rsidRPr="002B737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 статьи 158</w:t>
        </w:r>
      </w:hyperlink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(далее </w:t>
      </w:r>
      <w:r w:rsidRPr="002B737C">
        <w:rPr>
          <w:rFonts w:ascii="Times New Roman" w:hAnsi="Times New Roman" w:cs="Times New Roman"/>
          <w:sz w:val="28"/>
          <w:szCs w:val="28"/>
        </w:rPr>
        <w:t>–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распорядитель), обязан в течение 10 дней после вынесения (принятия) 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судебного акта в окончательной форме направить в 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о результатах рассмотрения дела в суде, о наличии оснований для обжалования судебного акта.</w:t>
      </w:r>
      <w:proofErr w:type="gramEnd"/>
    </w:p>
    <w:p w:rsidR="002B737C" w:rsidRPr="002B737C" w:rsidRDefault="002B737C" w:rsidP="00585BB0">
      <w:pPr>
        <w:autoSpaceDE w:val="0"/>
        <w:autoSpaceDN w:val="0"/>
        <w:adjustRightInd w:val="0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 наличии оснований для обжалования судебного акта, а также 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случае обжалования судебного акта иными участниками судебного процесса распорядитель в течение 10 дней после вынесения (принятия) судебного акта апелляционной, кассационной или надзорной инстанции в окончательной форме обязан представить в 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о результатах обжалования судебного акта.</w:t>
      </w:r>
    </w:p>
    <w:p w:rsidR="002B737C" w:rsidRPr="002B737C" w:rsidRDefault="002B737C" w:rsidP="002B737C">
      <w:pPr>
        <w:autoSpaceDE w:val="0"/>
        <w:autoSpaceDN w:val="0"/>
        <w:adjustRightInd w:val="0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hyperlink r:id="rId6" w:history="1">
        <w:r w:rsidRPr="002B737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Информация</w:t>
        </w:r>
      </w:hyperlink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рассмотрения дела в суде, наличии оснований для обжалования судебного акта и результатах обжалования судебного акта представляется распорядителем в </w:t>
      </w:r>
      <w:r w:rsidR="00585BB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документа на бумажном носителе, подписанного руководителем  распорядителя или уполномоченным им лицом.</w:t>
      </w:r>
    </w:p>
    <w:p w:rsidR="002B737C" w:rsidRPr="002B737C" w:rsidRDefault="002B737C" w:rsidP="002B737C">
      <w:pPr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B737C">
        <w:rPr>
          <w:rFonts w:ascii="Times New Roman" w:eastAsia="Calibri" w:hAnsi="Times New Roman" w:cs="Times New Roman"/>
          <w:sz w:val="28"/>
          <w:szCs w:val="28"/>
          <w:lang w:eastAsia="en-US"/>
        </w:rPr>
        <w:t>5. Информация о результатах рассмотрения дела в суде апелляционной, кассационной или надзорной инстанции должна содержать наименование суда первой инстанции, а также дату принятия судебного акта и номер дела в суде первой инстанции.</w:t>
      </w:r>
    </w:p>
    <w:p w:rsidR="007A2854" w:rsidRPr="002B737C" w:rsidRDefault="007A2854" w:rsidP="002B737C">
      <w:pPr>
        <w:rPr>
          <w:rFonts w:ascii="Times New Roman" w:hAnsi="Times New Roman" w:cs="Times New Roman"/>
          <w:sz w:val="28"/>
          <w:szCs w:val="28"/>
        </w:rPr>
      </w:pPr>
    </w:p>
    <w:sectPr w:rsidR="007A2854" w:rsidRPr="002B737C" w:rsidSect="003D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6C3B"/>
    <w:multiLevelType w:val="hybridMultilevel"/>
    <w:tmpl w:val="C7FCACD8"/>
    <w:lvl w:ilvl="0" w:tplc="0F96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2760C0"/>
    <w:multiLevelType w:val="hybridMultilevel"/>
    <w:tmpl w:val="6540ADF2"/>
    <w:lvl w:ilvl="0" w:tplc="686EDFC6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7B677AA9"/>
    <w:multiLevelType w:val="hybridMultilevel"/>
    <w:tmpl w:val="DD1C39FE"/>
    <w:lvl w:ilvl="0" w:tplc="30C8F6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27E"/>
    <w:rsid w:val="00094C5B"/>
    <w:rsid w:val="0018327E"/>
    <w:rsid w:val="00191CFC"/>
    <w:rsid w:val="001E7EF8"/>
    <w:rsid w:val="002B737C"/>
    <w:rsid w:val="002C6C65"/>
    <w:rsid w:val="003D2FA0"/>
    <w:rsid w:val="004E6E79"/>
    <w:rsid w:val="00585BB0"/>
    <w:rsid w:val="007A2854"/>
    <w:rsid w:val="00963E9D"/>
    <w:rsid w:val="00B17BB7"/>
    <w:rsid w:val="00BE3C28"/>
    <w:rsid w:val="00C936C9"/>
    <w:rsid w:val="00D35537"/>
    <w:rsid w:val="00DA38E2"/>
    <w:rsid w:val="00E5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C9"/>
    <w:pPr>
      <w:ind w:left="720"/>
      <w:contextualSpacing/>
    </w:pPr>
  </w:style>
  <w:style w:type="character" w:styleId="a4">
    <w:name w:val="Hyperlink"/>
    <w:unhideWhenUsed/>
    <w:rsid w:val="002B737C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2B737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B73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E3F4B83B858B4EDFFFDD7F93B67EE3FF395AC7A2275EBB05476E219F16E45E195474B3603476D0S2u7E" TargetMode="External"/><Relationship Id="rId5" Type="http://schemas.openxmlformats.org/officeDocument/2006/relationships/hyperlink" Target="consultantplus://offline/ref=5F2DECDD52C8954840B89573A9D1FA69E8E28FF0AC1AAD348D2EEC9D8EF406B55C6EF11CDF0B04482400C86A417C7E1D1764373E4458G7c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5</cp:revision>
  <dcterms:created xsi:type="dcterms:W3CDTF">2019-06-27T04:29:00Z</dcterms:created>
  <dcterms:modified xsi:type="dcterms:W3CDTF">2019-06-27T04:50:00Z</dcterms:modified>
</cp:coreProperties>
</file>