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13" w:rsidRPr="00E97413" w:rsidRDefault="00E97413" w:rsidP="00E97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41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29.03.2022 № 460р комиссия по подготовке проекта Правил землепользования и застройки города  Дивногорска сообщает о назначении публичных слушаний в период: с 08.04.2022 по 06.05.2022 –</w:t>
      </w:r>
      <w:r w:rsidRPr="00E97413">
        <w:rPr>
          <w:rFonts w:ascii="Times New Roman" w:hAnsi="Times New Roman" w:cs="Times New Roman"/>
          <w:color w:val="000000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 в отношении земельных участков с кадастровыми номерами 24:46:0103004:235, 24:46:0102004:1471, расположенных по адресу: городской округ город Дивногорск, Дивногорск город, Клубная улица.</w:t>
      </w:r>
    </w:p>
    <w:p w:rsidR="00E97413" w:rsidRPr="00E97413" w:rsidRDefault="00E97413" w:rsidP="00E9741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7413">
        <w:rPr>
          <w:rFonts w:ascii="Times New Roman" w:hAnsi="Times New Roman"/>
          <w:sz w:val="28"/>
        </w:rPr>
        <w:t>Запрашиваемые предельные параметры – увеличение коэффициента застройки земельных участков с 0,19 до 0,39.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Проекту:</w:t>
      </w:r>
    </w:p>
    <w:p w:rsidR="00E97413" w:rsidRPr="00E97413" w:rsidRDefault="00E97413" w:rsidP="00E97413">
      <w:pPr>
        <w:pStyle w:val="a4"/>
        <w:numPr>
          <w:ilvl w:val="0"/>
          <w:numId w:val="1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 w:rsidRPr="00E97413">
        <w:rPr>
          <w:color w:val="000000"/>
          <w:sz w:val="28"/>
          <w:szCs w:val="28"/>
        </w:rPr>
        <w:t>Проект решения о    предоставлении   разрешения  на  отклонение от предельных параметров разрешенного строительства в отношении земельных участков с кадастровыми номерами 24:46:0103004:235, 24:46:0102004:1471, расположенных по адресу: городской округ город Дивногорск, Дивногорск город, Клубная улица.</w:t>
      </w:r>
    </w:p>
    <w:p w:rsidR="00E97413" w:rsidRPr="00E97413" w:rsidRDefault="00E97413" w:rsidP="00E97413">
      <w:pPr>
        <w:pStyle w:val="a4"/>
        <w:numPr>
          <w:ilvl w:val="0"/>
          <w:numId w:val="1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 w:rsidRPr="00E97413">
        <w:rPr>
          <w:color w:val="000000"/>
          <w:sz w:val="28"/>
          <w:szCs w:val="28"/>
        </w:rPr>
        <w:t>Схема  расположения  земельных  участков,  в  отношении    которых подготовлен Проект;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Участниками публичных слушаний являются: правообладатели земельных участков, прилегающих к земельным участкам с кадастровыми номерами 24:46:0103004:235, 24:46:0102004:1471.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Проект решения и информационные материалы к нему подлежат размещению на официальном сайте администрации города Дивногорска в информационно-телекоммуникационной сети Интернет, в разделе «Публичные слушания»:http://divnogorsk-adm.ru/konkursy-torgi-publichnye-slushaniya-raspredelenie-zemel-nyh-uchastkov/publichnye-slushaniya/.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 размещается по адресу: г.Дивногорск,                ул. Комсомольская, д.2, около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97413">
        <w:rPr>
          <w:rFonts w:ascii="Times New Roman" w:hAnsi="Times New Roman" w:cs="Times New Roman"/>
          <w:color w:val="000000"/>
          <w:sz w:val="28"/>
          <w:szCs w:val="28"/>
        </w:rPr>
        <w:t>здания администрации.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С  Проектом решения  и информационными материалами к нему можно ознакомиться на экспозиции с по адресу: г.Дивногорск, ул.Комсомольская, д.2, 4 этаж, каб.415.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Срок проведения экспозиции Проекта: с 11.04.2022 по25.04.2022.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Посещение экспозиции Проекта возможно: в будние дни с 9:00 до 13:00 и с 14:00 до 16:00.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11.04.2022 по 25.04.2022 (включительно):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97413">
        <w:rPr>
          <w:rFonts w:ascii="Times New Roman" w:hAnsi="Times New Roman" w:cs="Times New Roman"/>
          <w:color w:val="000000"/>
          <w:sz w:val="28"/>
          <w:szCs w:val="28"/>
        </w:rPr>
        <w:t>26.04.2022</w:t>
      </w:r>
      <w:r w:rsidRPr="00E97413">
        <w:rPr>
          <w:rFonts w:ascii="Times New Roman" w:hAnsi="Times New Roman" w:cs="Times New Roman"/>
          <w:sz w:val="28"/>
          <w:szCs w:val="28"/>
        </w:rPr>
        <w:t xml:space="preserve">в 15час. 30 мин. </w:t>
      </w:r>
      <w:r w:rsidRPr="00E97413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г. Дивногорск, ул. Комсомольская, д.2, </w:t>
      </w:r>
      <w:proofErr w:type="spellStart"/>
      <w:r w:rsidRPr="00E9741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97413">
        <w:rPr>
          <w:rFonts w:ascii="Times New Roman" w:hAnsi="Times New Roman" w:cs="Times New Roman"/>
          <w:color w:val="000000"/>
          <w:sz w:val="28"/>
          <w:szCs w:val="28"/>
        </w:rPr>
        <w:t>. 400. Регистрация участников публичных слушаний начинается в 15-15.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2) в письменной форме в адрес комиссии по подготовке проекта Правил землепользования и застройки г. Дивногорска;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E974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участки, объекты капитального строительства, помещения, являющиеся частью указанных объектов капитального строительства.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также,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E97413" w:rsidRPr="00E97413" w:rsidRDefault="00E97413" w:rsidP="00E974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1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публичных слушаний, определен в Решении </w:t>
      </w:r>
      <w:proofErr w:type="spellStart"/>
      <w:r w:rsidRPr="00E97413">
        <w:rPr>
          <w:rFonts w:ascii="Times New Roman" w:hAnsi="Times New Roman" w:cs="Times New Roman"/>
          <w:color w:val="000000"/>
          <w:sz w:val="28"/>
          <w:szCs w:val="28"/>
        </w:rPr>
        <w:t>Дивногорского</w:t>
      </w:r>
      <w:proofErr w:type="spellEnd"/>
      <w:r w:rsidRPr="00E974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Совета депутатов от 26.02.2020 № 53-334-ГС            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город Дивногорск».</w:t>
      </w:r>
    </w:p>
    <w:p w:rsidR="0014136B" w:rsidRPr="00E97413" w:rsidRDefault="0014136B">
      <w:pPr>
        <w:rPr>
          <w:rFonts w:ascii="Times New Roman" w:hAnsi="Times New Roman" w:cs="Times New Roman"/>
        </w:rPr>
      </w:pPr>
    </w:p>
    <w:sectPr w:rsidR="0014136B" w:rsidRPr="00E9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579"/>
    <w:multiLevelType w:val="hybridMultilevel"/>
    <w:tmpl w:val="2484524C"/>
    <w:lvl w:ilvl="0" w:tplc="3452AF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97413"/>
    <w:rsid w:val="0014136B"/>
    <w:rsid w:val="00E9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41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97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Company>Grizli777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2022-04-04T04:23:00Z</dcterms:created>
  <dcterms:modified xsi:type="dcterms:W3CDTF">2022-04-04T04:24:00Z</dcterms:modified>
</cp:coreProperties>
</file>