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1" w:rsidRDefault="00C66581" w:rsidP="007028B4">
      <w:pPr>
        <w:ind w:hanging="540"/>
        <w:jc w:val="center"/>
        <w:rPr>
          <w:sz w:val="16"/>
          <w:szCs w:val="16"/>
        </w:rPr>
      </w:pPr>
    </w:p>
    <w:p w:rsidR="00F67B60" w:rsidRPr="00F67B60" w:rsidRDefault="00F67B60" w:rsidP="00F67B60">
      <w:pPr>
        <w:ind w:firstLine="709"/>
        <w:jc w:val="center"/>
        <w:rPr>
          <w:sz w:val="16"/>
          <w:szCs w:val="16"/>
        </w:rPr>
      </w:pPr>
      <w:r w:rsidRPr="00F67B60">
        <w:rPr>
          <w:sz w:val="16"/>
          <w:szCs w:val="16"/>
        </w:rPr>
        <w:t>ИЗВЕЩЕНИЕ</w:t>
      </w:r>
    </w:p>
    <w:p w:rsidR="00F67B60" w:rsidRPr="00F67B60" w:rsidRDefault="00F67B60" w:rsidP="00F67B60">
      <w:pPr>
        <w:ind w:firstLine="709"/>
        <w:jc w:val="center"/>
        <w:rPr>
          <w:sz w:val="16"/>
          <w:szCs w:val="16"/>
        </w:rPr>
      </w:pPr>
      <w:r w:rsidRPr="00F67B60">
        <w:rPr>
          <w:sz w:val="16"/>
          <w:szCs w:val="16"/>
        </w:rPr>
        <w:t xml:space="preserve">Администрация города Дивногорска сообщает о проведении торгов по продаже права на заключение договора аренды земельного участка, находящегося в собственности муниципального образования </w:t>
      </w:r>
      <w:proofErr w:type="gramStart"/>
      <w:r w:rsidRPr="00F67B60">
        <w:rPr>
          <w:sz w:val="16"/>
          <w:szCs w:val="16"/>
        </w:rPr>
        <w:t>г</w:t>
      </w:r>
      <w:proofErr w:type="gramEnd"/>
      <w:r w:rsidRPr="00F67B60">
        <w:rPr>
          <w:sz w:val="16"/>
          <w:szCs w:val="16"/>
        </w:rPr>
        <w:t>. Дивногорск.</w:t>
      </w:r>
    </w:p>
    <w:p w:rsidR="00F67B60" w:rsidRPr="00F67B60" w:rsidRDefault="00F67B60" w:rsidP="00F67B60">
      <w:pPr>
        <w:ind w:firstLine="709"/>
        <w:jc w:val="center"/>
        <w:rPr>
          <w:sz w:val="16"/>
          <w:szCs w:val="16"/>
        </w:rPr>
      </w:pPr>
    </w:p>
    <w:p w:rsidR="00F67B60" w:rsidRPr="00F67B60" w:rsidRDefault="00F67B60" w:rsidP="00F67B6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 xml:space="preserve">Организатор торгов – администрация муниципального образования </w:t>
      </w:r>
      <w:proofErr w:type="gramStart"/>
      <w:r w:rsidRPr="00F67B60">
        <w:rPr>
          <w:sz w:val="16"/>
          <w:szCs w:val="16"/>
        </w:rPr>
        <w:t>г</w:t>
      </w:r>
      <w:proofErr w:type="gramEnd"/>
      <w:r w:rsidRPr="00F67B60">
        <w:rPr>
          <w:sz w:val="16"/>
          <w:szCs w:val="16"/>
        </w:rPr>
        <w:t>. Дивногорск.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left" w:pos="540"/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Реквизиты решения о проведении торгов – распоряжение администрации города Дивногорска от 22.01.2015 № 50р.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Форма торгов – аукцион, открытый по составу участников и по форме подачи заявок.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left" w:pos="540"/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Предмет торгов – право на заключение договора аренды земельного участка.</w:t>
      </w:r>
    </w:p>
    <w:p w:rsidR="00F67B60" w:rsidRPr="00F67B60" w:rsidRDefault="00F67B60" w:rsidP="00F67B60">
      <w:pPr>
        <w:tabs>
          <w:tab w:val="left" w:pos="540"/>
          <w:tab w:val="left" w:pos="993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4.1. площадь земельного участка – 60,0 кв.м.</w:t>
      </w:r>
    </w:p>
    <w:p w:rsidR="00F67B60" w:rsidRPr="00F67B60" w:rsidRDefault="00F67B60" w:rsidP="00F67B60">
      <w:pPr>
        <w:tabs>
          <w:tab w:val="left" w:pos="540"/>
          <w:tab w:val="left" w:pos="993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4.2. кадастровый номер земельного участка - 24:46:0103005:236</w:t>
      </w:r>
    </w:p>
    <w:p w:rsidR="00F67B60" w:rsidRPr="00F67B60" w:rsidRDefault="00F67B60" w:rsidP="00F67B60">
      <w:pPr>
        <w:tabs>
          <w:tab w:val="left" w:pos="540"/>
          <w:tab w:val="left" w:pos="993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4.3. адрес земельного участка: Красноярский край, г. Дивногорск, в районе ул. Б.</w:t>
      </w:r>
      <w:proofErr w:type="gramStart"/>
      <w:r w:rsidRPr="00F67B60">
        <w:rPr>
          <w:sz w:val="16"/>
          <w:szCs w:val="16"/>
        </w:rPr>
        <w:t>Полевого</w:t>
      </w:r>
      <w:proofErr w:type="gramEnd"/>
      <w:r w:rsidRPr="00F67B60">
        <w:rPr>
          <w:sz w:val="16"/>
          <w:szCs w:val="16"/>
        </w:rPr>
        <w:t>, 3 (земли населенных пунктов)</w:t>
      </w:r>
    </w:p>
    <w:p w:rsidR="00F67B60" w:rsidRPr="00F67B60" w:rsidRDefault="00F67B60" w:rsidP="00F67B60">
      <w:pPr>
        <w:tabs>
          <w:tab w:val="left" w:pos="540"/>
          <w:tab w:val="left" w:pos="993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4.4. разрешенное использование земельного участка – для установки торгового павильона.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num" w:pos="540"/>
          <w:tab w:val="left" w:pos="993"/>
          <w:tab w:val="left" w:pos="1134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Условия аукциона:</w:t>
      </w:r>
    </w:p>
    <w:p w:rsidR="00F67B60" w:rsidRPr="00F67B60" w:rsidRDefault="00F67B60" w:rsidP="00F67B60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Годовая рыночная стоимость арендной платы за земельный участок – 31 000,00 руб.</w:t>
      </w:r>
    </w:p>
    <w:p w:rsidR="00F67B60" w:rsidRPr="00F67B60" w:rsidRDefault="00F67B60" w:rsidP="00F67B60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 xml:space="preserve">Годовой начальный размер арендной платы за земельный участок в сумме 32 767,00 руб., сложившийся </w:t>
      </w:r>
      <w:proofErr w:type="gramStart"/>
      <w:r w:rsidRPr="00F67B60">
        <w:rPr>
          <w:rFonts w:ascii="Times New Roman" w:hAnsi="Times New Roman"/>
          <w:sz w:val="16"/>
          <w:szCs w:val="16"/>
        </w:rPr>
        <w:t>из</w:t>
      </w:r>
      <w:proofErr w:type="gramEnd"/>
      <w:r w:rsidRPr="00F67B60">
        <w:rPr>
          <w:rFonts w:ascii="Times New Roman" w:hAnsi="Times New Roman"/>
          <w:sz w:val="16"/>
          <w:szCs w:val="16"/>
        </w:rPr>
        <w:t>:</w:t>
      </w:r>
    </w:p>
    <w:p w:rsidR="00F67B60" w:rsidRPr="00F67B60" w:rsidRDefault="00F67B60" w:rsidP="00F67B60">
      <w:pPr>
        <w:pStyle w:val="a8"/>
        <w:tabs>
          <w:tab w:val="left" w:pos="993"/>
        </w:tabs>
        <w:ind w:left="707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годовой рыночной стоимости арендной платы за земельный участок – 31 000,00 руб.;</w:t>
      </w:r>
    </w:p>
    <w:p w:rsidR="00F67B60" w:rsidRPr="00F67B60" w:rsidRDefault="00F67B60" w:rsidP="00F67B60">
      <w:pPr>
        <w:pStyle w:val="a8"/>
        <w:tabs>
          <w:tab w:val="left" w:pos="993"/>
        </w:tabs>
        <w:ind w:left="707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расходов на проведение работ по оценке рыночной стоимости права аренды земельного участка – 1 767,00 руб.</w:t>
      </w:r>
    </w:p>
    <w:p w:rsidR="00F67B60" w:rsidRPr="00F67B60" w:rsidRDefault="00F67B60" w:rsidP="00F67B60">
      <w:pPr>
        <w:pStyle w:val="a8"/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Шаг аукциона – 1 638,35 рублей (5% от годового начального размера арендной платы за земельный участок).</w:t>
      </w:r>
    </w:p>
    <w:p w:rsidR="00F67B60" w:rsidRPr="00F67B60" w:rsidRDefault="00F67B60" w:rsidP="00F67B60">
      <w:pPr>
        <w:pStyle w:val="a8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Сумма задатка – 16 383,50 рублей (50% от годового начального размера арендной платы за земельный участок).</w:t>
      </w:r>
    </w:p>
    <w:p w:rsidR="00F67B60" w:rsidRPr="00F67B60" w:rsidRDefault="00F67B60" w:rsidP="00F67B60">
      <w:pPr>
        <w:pStyle w:val="a8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Срок аренды – 3 (три) года с момента подписания протокола о результатах аукциона по продаже права на заключение договора аренды земельного участка.</w:t>
      </w:r>
    </w:p>
    <w:p w:rsidR="00F67B60" w:rsidRPr="00F67B60" w:rsidRDefault="00F67B60" w:rsidP="00F67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67B60">
        <w:rPr>
          <w:sz w:val="16"/>
          <w:szCs w:val="16"/>
        </w:rPr>
        <w:t>Задаток вносится на счет, открытый в УФК по Красноярскому краю ИНН 2446002640, КПП 244601001 (Администрация города Дивногорска л/с 05193006300), расчетный счет № 40302810600003000008 в ГРКЦ ГУ Банка России по Красноярскому краю г</w:t>
      </w:r>
      <w:proofErr w:type="gramStart"/>
      <w:r w:rsidRPr="00F67B60">
        <w:rPr>
          <w:sz w:val="16"/>
          <w:szCs w:val="16"/>
        </w:rPr>
        <w:t>.К</w:t>
      </w:r>
      <w:proofErr w:type="gramEnd"/>
      <w:r w:rsidRPr="00F67B60">
        <w:rPr>
          <w:sz w:val="16"/>
          <w:szCs w:val="16"/>
        </w:rPr>
        <w:t>расноярск, БИК 040407001. Датой внесения задатка считается дата зачисления средств, перечисленная на указанный счет.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Ограничения (обременения) прав на земельном участке: отсутствуют.</w:t>
      </w:r>
    </w:p>
    <w:p w:rsidR="00F67B60" w:rsidRPr="00F67B60" w:rsidRDefault="00F67B60" w:rsidP="00F67B6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 xml:space="preserve">Срок, место и порядок предоставления документации об аукционе: </w:t>
      </w:r>
    </w:p>
    <w:p w:rsidR="00F67B60" w:rsidRPr="00F67B60" w:rsidRDefault="00F67B60" w:rsidP="00F67B60">
      <w:pPr>
        <w:tabs>
          <w:tab w:val="left" w:pos="993"/>
        </w:tabs>
        <w:ind w:firstLine="709"/>
        <w:jc w:val="both"/>
        <w:rPr>
          <w:sz w:val="16"/>
          <w:szCs w:val="16"/>
          <w:shd w:val="clear" w:color="auto" w:fill="FFFFFF"/>
        </w:rPr>
      </w:pPr>
      <w:r w:rsidRPr="00F67B60">
        <w:rPr>
          <w:sz w:val="16"/>
          <w:szCs w:val="16"/>
        </w:rPr>
        <w:t xml:space="preserve">Документация об аукционе в письменной форме и/или в форме электронного документа предоставляется после размещения извещения о проведении настоящего аукциона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до </w:t>
      </w:r>
      <w:r w:rsidRPr="00F67B60">
        <w:rPr>
          <w:sz w:val="16"/>
          <w:szCs w:val="16"/>
          <w:shd w:val="clear" w:color="auto" w:fill="FFFFFF"/>
        </w:rPr>
        <w:t xml:space="preserve">15 часов 00 минут 18 февраля 2015 года. </w:t>
      </w:r>
    </w:p>
    <w:p w:rsidR="00F67B60" w:rsidRPr="00F67B60" w:rsidRDefault="00F67B60" w:rsidP="00F67B60">
      <w:pPr>
        <w:tabs>
          <w:tab w:val="left" w:pos="993"/>
        </w:tabs>
        <w:ind w:firstLine="709"/>
        <w:jc w:val="both"/>
        <w:rPr>
          <w:sz w:val="16"/>
          <w:szCs w:val="16"/>
          <w:shd w:val="clear" w:color="auto" w:fill="FFFFFF"/>
        </w:rPr>
      </w:pPr>
      <w:r w:rsidRPr="00F67B60">
        <w:rPr>
          <w:sz w:val="16"/>
          <w:szCs w:val="16"/>
          <w:shd w:val="clear" w:color="auto" w:fill="FFFFFF"/>
        </w:rPr>
        <w:t>Документация об аукционе предоставляется по адресу: город Дивногорск, ул. Комсомольская, 2, кабинет 415, с 9-00 до 17-00, обед с 13-00 до 14-00, кроме выходных и праздничных дней. Контактный телефон: (8-39144) 3-72-76,  контактное  лицо Беляева Елена Владимировна.</w:t>
      </w:r>
    </w:p>
    <w:p w:rsidR="00F67B60" w:rsidRPr="00F67B60" w:rsidRDefault="00F67B60" w:rsidP="00F67B60">
      <w:pPr>
        <w:tabs>
          <w:tab w:val="left" w:pos="993"/>
        </w:tabs>
        <w:ind w:firstLine="709"/>
        <w:jc w:val="both"/>
        <w:rPr>
          <w:sz w:val="16"/>
          <w:szCs w:val="16"/>
          <w:shd w:val="clear" w:color="auto" w:fill="FFFFFF"/>
        </w:rPr>
      </w:pPr>
      <w:r w:rsidRPr="00F67B60">
        <w:rPr>
          <w:sz w:val="16"/>
          <w:szCs w:val="16"/>
          <w:shd w:val="clear" w:color="auto" w:fill="FFFFFF"/>
        </w:rPr>
        <w:t>Документация об аукционе предоставляется бесплатно.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Срок, в течение которого организатор аукциона вправе отказаться от проведения аукциона: до 20 февраля 2015 года.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Место подачи заявок на участие в аукционе:</w:t>
      </w:r>
      <w:r w:rsidRPr="00F67B60">
        <w:rPr>
          <w:rFonts w:ascii="Times New Roman" w:hAnsi="Times New Roman"/>
          <w:sz w:val="16"/>
          <w:szCs w:val="16"/>
          <w:shd w:val="clear" w:color="auto" w:fill="FFFFFF"/>
        </w:rPr>
        <w:t xml:space="preserve"> город Дивногорск, ул. </w:t>
      </w:r>
      <w:proofErr w:type="gramStart"/>
      <w:r w:rsidRPr="00F67B60">
        <w:rPr>
          <w:rFonts w:ascii="Times New Roman" w:hAnsi="Times New Roman"/>
          <w:sz w:val="16"/>
          <w:szCs w:val="16"/>
          <w:shd w:val="clear" w:color="auto" w:fill="FFFFFF"/>
        </w:rPr>
        <w:t>Комсомольская</w:t>
      </w:r>
      <w:proofErr w:type="gramEnd"/>
      <w:r w:rsidRPr="00F67B60">
        <w:rPr>
          <w:rFonts w:ascii="Times New Roman" w:hAnsi="Times New Roman"/>
          <w:sz w:val="16"/>
          <w:szCs w:val="16"/>
          <w:shd w:val="clear" w:color="auto" w:fill="FFFFFF"/>
        </w:rPr>
        <w:t xml:space="preserve">, 2, кабинет 415, с 9-00 до 17-00  (обед с 13-00 до 14-00), кроме выходных и праздничных дней. Контактный телефон: (8-39144) 3-72-76.  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 xml:space="preserve">Дата начала срока подачи заявок на участие в аукционе: датой начала срока подачи заявок на участие в аукционе является день, следующий за днем размещения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F67B60">
        <w:rPr>
          <w:rFonts w:ascii="Times New Roman" w:hAnsi="Times New Roman"/>
          <w:i/>
          <w:sz w:val="16"/>
          <w:szCs w:val="16"/>
          <w:u w:val="single"/>
        </w:rPr>
        <w:t>www.torgi.gov.ru</w:t>
      </w:r>
      <w:r w:rsidRPr="00F67B60">
        <w:rPr>
          <w:rFonts w:ascii="Times New Roman" w:hAnsi="Times New Roman"/>
          <w:sz w:val="16"/>
          <w:szCs w:val="16"/>
        </w:rPr>
        <w:t>, извещения о проведен</w:t>
      </w:r>
      <w:proofErr w:type="gramStart"/>
      <w:r w:rsidRPr="00F67B60">
        <w:rPr>
          <w:rFonts w:ascii="Times New Roman" w:hAnsi="Times New Roman"/>
          <w:sz w:val="16"/>
          <w:szCs w:val="16"/>
        </w:rPr>
        <w:t>ии ау</w:t>
      </w:r>
      <w:proofErr w:type="gramEnd"/>
      <w:r w:rsidRPr="00F67B60">
        <w:rPr>
          <w:rFonts w:ascii="Times New Roman" w:hAnsi="Times New Roman"/>
          <w:sz w:val="16"/>
          <w:szCs w:val="16"/>
        </w:rPr>
        <w:t xml:space="preserve">кциона. 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  <w:shd w:val="clear" w:color="auto" w:fill="FFFFFF"/>
        </w:rPr>
        <w:t>Дата и время окончания подачи заявок на участие в аукционе: до 10 часов 00 минут местного времен 24 февраля 2015 года.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Место, дата и время начала рассмотрения заявок на участие в аукционе:</w:t>
      </w:r>
      <w:r w:rsidRPr="00F67B60">
        <w:rPr>
          <w:rFonts w:ascii="Times New Roman" w:hAnsi="Times New Roman"/>
          <w:sz w:val="16"/>
          <w:szCs w:val="16"/>
          <w:shd w:val="clear" w:color="auto" w:fill="FFFFFF"/>
        </w:rPr>
        <w:t xml:space="preserve"> город Дивногорск, ул. Комсомольская, 2, кабинет 400, 24 февраля 2015</w:t>
      </w:r>
      <w:r w:rsidRPr="00F67B60">
        <w:rPr>
          <w:rFonts w:ascii="Times New Roman" w:hAnsi="Times New Roman"/>
          <w:sz w:val="16"/>
          <w:szCs w:val="16"/>
        </w:rPr>
        <w:t xml:space="preserve"> года в 12 часов 00 минут местного времени.  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  <w:shd w:val="clear" w:color="auto" w:fill="FFFFFF"/>
        </w:rPr>
        <w:t>Место, дата и время проведения аукциона: город Дивногорск, ул. Комсомольская, 2, кабинет 400, 27 февраля 2015</w:t>
      </w:r>
      <w:r w:rsidRPr="00F67B60">
        <w:rPr>
          <w:rFonts w:ascii="Times New Roman" w:hAnsi="Times New Roman"/>
          <w:sz w:val="16"/>
          <w:szCs w:val="16"/>
        </w:rPr>
        <w:t xml:space="preserve"> года в 11  часов 00 минут местного времени.  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Победителем аукциона признается лицо, предложившее наиболее высокую цену договора.</w:t>
      </w:r>
    </w:p>
    <w:p w:rsidR="00F67B60" w:rsidRPr="00F67B60" w:rsidRDefault="00F67B60" w:rsidP="00F67B60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67B60">
        <w:rPr>
          <w:rFonts w:ascii="Times New Roman" w:hAnsi="Times New Roman"/>
          <w:sz w:val="16"/>
          <w:szCs w:val="16"/>
        </w:rPr>
        <w:t>Особые условия:</w:t>
      </w:r>
    </w:p>
    <w:p w:rsidR="00F67B60" w:rsidRPr="00F67B60" w:rsidRDefault="00F67B60" w:rsidP="00F67B6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67B60">
        <w:rPr>
          <w:sz w:val="16"/>
          <w:szCs w:val="16"/>
        </w:rPr>
        <w:t>16.1. Заявитель не допускается к участию в аукционе в случае:</w:t>
      </w:r>
    </w:p>
    <w:p w:rsidR="00F67B60" w:rsidRPr="00F67B60" w:rsidRDefault="00F67B60" w:rsidP="00F67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67B60">
        <w:rPr>
          <w:sz w:val="16"/>
          <w:szCs w:val="16"/>
        </w:rPr>
        <w:t>1)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F67B60" w:rsidRPr="00F67B60" w:rsidRDefault="00F67B60" w:rsidP="00F67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67B60">
        <w:rPr>
          <w:sz w:val="16"/>
          <w:szCs w:val="16"/>
        </w:rPr>
        <w:t>2) заявка подана лицом, не уполномоченным претендентом на осуществление таких действий;</w:t>
      </w:r>
    </w:p>
    <w:p w:rsidR="00F67B60" w:rsidRPr="00F67B60" w:rsidRDefault="00F67B60" w:rsidP="00F67B6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67B60">
        <w:rPr>
          <w:sz w:val="16"/>
          <w:szCs w:val="16"/>
        </w:rPr>
        <w:t xml:space="preserve">3) </w:t>
      </w:r>
      <w:proofErr w:type="spellStart"/>
      <w:r w:rsidRPr="00F67B60">
        <w:rPr>
          <w:sz w:val="16"/>
          <w:szCs w:val="16"/>
        </w:rPr>
        <w:t>непоступление</w:t>
      </w:r>
      <w:proofErr w:type="spellEnd"/>
      <w:r w:rsidRPr="00F67B60">
        <w:rPr>
          <w:sz w:val="16"/>
          <w:szCs w:val="16"/>
        </w:rPr>
        <w:t xml:space="preserve"> задатка на счет, указанный в извещении о проведен</w:t>
      </w:r>
      <w:proofErr w:type="gramStart"/>
      <w:r w:rsidRPr="00F67B60">
        <w:rPr>
          <w:sz w:val="16"/>
          <w:szCs w:val="16"/>
        </w:rPr>
        <w:t>ии ау</w:t>
      </w:r>
      <w:proofErr w:type="gramEnd"/>
      <w:r w:rsidRPr="00F67B60">
        <w:rPr>
          <w:sz w:val="16"/>
          <w:szCs w:val="16"/>
        </w:rPr>
        <w:t>кциона, до дня окончания приема документов для участия в аукционе.</w:t>
      </w:r>
    </w:p>
    <w:p w:rsidR="00F67B60" w:rsidRPr="00F67B60" w:rsidRDefault="00F67B60" w:rsidP="00F67B60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16.2.</w:t>
      </w:r>
      <w:r w:rsidRPr="00F67B60">
        <w:rPr>
          <w:sz w:val="16"/>
          <w:szCs w:val="16"/>
        </w:rPr>
        <w:tab/>
        <w:t>Администрация города обязана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67B60" w:rsidRPr="00F67B60" w:rsidRDefault="00F67B60" w:rsidP="00F67B60">
      <w:pPr>
        <w:tabs>
          <w:tab w:val="num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16.3.</w:t>
      </w:r>
      <w:r w:rsidRPr="00F67B60">
        <w:rPr>
          <w:sz w:val="16"/>
          <w:szCs w:val="16"/>
        </w:rPr>
        <w:tab/>
        <w:t>В случае если победитель аукциона уклонился от заключения договора, задаток не возвращается, и администрация города Дивногорска вправе обратится в суд с требованием о возмещении убытков, причиненных уклонением победителя аукциона от заключения такого договора.</w:t>
      </w:r>
    </w:p>
    <w:p w:rsidR="00F67B60" w:rsidRPr="00F67B60" w:rsidRDefault="00F67B60" w:rsidP="00F67B60">
      <w:pPr>
        <w:tabs>
          <w:tab w:val="num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>16.4.</w:t>
      </w:r>
      <w:r w:rsidRPr="00F67B60">
        <w:rPr>
          <w:sz w:val="16"/>
          <w:szCs w:val="16"/>
        </w:rPr>
        <w:tab/>
        <w:t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67B60" w:rsidRPr="00F67B60" w:rsidRDefault="00F67B60" w:rsidP="00F67B60">
      <w:pPr>
        <w:tabs>
          <w:tab w:val="num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  <w:r w:rsidRPr="00F67B60">
        <w:rPr>
          <w:sz w:val="16"/>
          <w:szCs w:val="16"/>
        </w:rPr>
        <w:t xml:space="preserve">17. С дополнительной информацией можно ознакомиться в извещении № 220115/0140710/04, опубликованном в информационно-телекоммуникационной сети «Интернет», для размещения информации о проведении торгов, определенном Правительством Российской Федерации, </w:t>
      </w:r>
      <w:r w:rsidRPr="00F67B60">
        <w:rPr>
          <w:i/>
          <w:sz w:val="16"/>
          <w:szCs w:val="16"/>
          <w:u w:val="single"/>
        </w:rPr>
        <w:t>www.torgi.gov.ru.</w:t>
      </w:r>
    </w:p>
    <w:p w:rsidR="006B4660" w:rsidRPr="007120F5" w:rsidRDefault="006B4660" w:rsidP="006B4660"/>
    <w:p w:rsidR="00FE3F3A" w:rsidRPr="00FE3F3A" w:rsidRDefault="00FE3F3A" w:rsidP="00774702">
      <w:pPr>
        <w:ind w:hanging="540"/>
        <w:jc w:val="center"/>
        <w:rPr>
          <w:sz w:val="16"/>
          <w:szCs w:val="16"/>
        </w:rPr>
      </w:pPr>
    </w:p>
    <w:sectPr w:rsidR="00FE3F3A" w:rsidRPr="00FE3F3A" w:rsidSect="00B264BC">
      <w:pgSz w:w="11906" w:h="16838"/>
      <w:pgMar w:top="567" w:right="849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B0" w:rsidRDefault="006E02B0" w:rsidP="00FE3F3A">
      <w:r>
        <w:separator/>
      </w:r>
    </w:p>
  </w:endnote>
  <w:endnote w:type="continuationSeparator" w:id="0">
    <w:p w:rsidR="006E02B0" w:rsidRDefault="006E02B0" w:rsidP="00FE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B0" w:rsidRDefault="006E02B0" w:rsidP="00FE3F3A">
      <w:r>
        <w:separator/>
      </w:r>
    </w:p>
  </w:footnote>
  <w:footnote w:type="continuationSeparator" w:id="0">
    <w:p w:rsidR="006E02B0" w:rsidRDefault="006E02B0" w:rsidP="00FE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14E42CA"/>
    <w:multiLevelType w:val="hybridMultilevel"/>
    <w:tmpl w:val="566C063C"/>
    <w:lvl w:ilvl="0" w:tplc="AE929BAA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">
    <w:nsid w:val="04142EFF"/>
    <w:multiLevelType w:val="singleLevel"/>
    <w:tmpl w:val="33C0D898"/>
    <w:lvl w:ilvl="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3">
    <w:nsid w:val="1F9A07ED"/>
    <w:multiLevelType w:val="multilevel"/>
    <w:tmpl w:val="288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A535D"/>
    <w:multiLevelType w:val="hybridMultilevel"/>
    <w:tmpl w:val="C4906380"/>
    <w:lvl w:ilvl="0" w:tplc="0742C7C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A31875"/>
    <w:multiLevelType w:val="hybridMultilevel"/>
    <w:tmpl w:val="DEF4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B19C1"/>
    <w:multiLevelType w:val="singleLevel"/>
    <w:tmpl w:val="5A945B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30DC1388"/>
    <w:multiLevelType w:val="multilevel"/>
    <w:tmpl w:val="9A925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694404"/>
    <w:multiLevelType w:val="hybridMultilevel"/>
    <w:tmpl w:val="942E2EDA"/>
    <w:lvl w:ilvl="0" w:tplc="0419000F">
      <w:start w:val="1"/>
      <w:numFmt w:val="decimal"/>
      <w:lvlText w:val="%1."/>
      <w:lvlJc w:val="left"/>
      <w:pPr>
        <w:ind w:left="322" w:hanging="360"/>
      </w:p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9">
    <w:nsid w:val="3FF31DC1"/>
    <w:multiLevelType w:val="hybridMultilevel"/>
    <w:tmpl w:val="75781354"/>
    <w:lvl w:ilvl="0" w:tplc="0742C7C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BC3629"/>
    <w:multiLevelType w:val="hybridMultilevel"/>
    <w:tmpl w:val="9BDCDE94"/>
    <w:lvl w:ilvl="0" w:tplc="61AC6A3A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1">
    <w:nsid w:val="56194DC9"/>
    <w:multiLevelType w:val="hybridMultilevel"/>
    <w:tmpl w:val="A5A6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83837"/>
    <w:multiLevelType w:val="hybridMultilevel"/>
    <w:tmpl w:val="942E2EDA"/>
    <w:lvl w:ilvl="0" w:tplc="0419000F">
      <w:start w:val="1"/>
      <w:numFmt w:val="decimal"/>
      <w:lvlText w:val="%1."/>
      <w:lvlJc w:val="left"/>
      <w:pPr>
        <w:ind w:left="322" w:hanging="360"/>
      </w:p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3">
    <w:nsid w:val="5DBF2C15"/>
    <w:multiLevelType w:val="hybridMultilevel"/>
    <w:tmpl w:val="31305CCE"/>
    <w:lvl w:ilvl="0" w:tplc="115E879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937359"/>
    <w:multiLevelType w:val="hybridMultilevel"/>
    <w:tmpl w:val="E47CE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D42F7"/>
    <w:multiLevelType w:val="singleLevel"/>
    <w:tmpl w:val="9E50E0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9D5C39"/>
    <w:multiLevelType w:val="hybridMultilevel"/>
    <w:tmpl w:val="164485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6BD75CCD"/>
    <w:multiLevelType w:val="multilevel"/>
    <w:tmpl w:val="DB829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6E7C5831"/>
    <w:multiLevelType w:val="multilevel"/>
    <w:tmpl w:val="28826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94B69"/>
    <w:multiLevelType w:val="multilevel"/>
    <w:tmpl w:val="D922A7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71466D28"/>
    <w:multiLevelType w:val="hybridMultilevel"/>
    <w:tmpl w:val="7F707A7C"/>
    <w:lvl w:ilvl="0" w:tplc="64CC7E1C">
      <w:start w:val="10"/>
      <w:numFmt w:val="decimal"/>
      <w:lvlText w:val="%1."/>
      <w:lvlJc w:val="left"/>
      <w:pPr>
        <w:ind w:left="5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>
    <w:nsid w:val="72590C7A"/>
    <w:multiLevelType w:val="multilevel"/>
    <w:tmpl w:val="A19C5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6E35AF"/>
    <w:multiLevelType w:val="multilevel"/>
    <w:tmpl w:val="5014A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"/>
  </w:num>
  <w:num w:numId="5">
    <w:abstractNumId w:val="7"/>
  </w:num>
  <w:num w:numId="6">
    <w:abstractNumId w:val="21"/>
  </w:num>
  <w:num w:numId="7">
    <w:abstractNumId w:val="1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2"/>
  </w:num>
  <w:num w:numId="13">
    <w:abstractNumId w:val="18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7"/>
  </w:num>
  <w:num w:numId="20">
    <w:abstractNumId w:val="0"/>
  </w:num>
  <w:num w:numId="21">
    <w:abstractNumId w:val="10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C8"/>
    <w:rsid w:val="000014E7"/>
    <w:rsid w:val="0000301C"/>
    <w:rsid w:val="00011913"/>
    <w:rsid w:val="00015AA8"/>
    <w:rsid w:val="00017593"/>
    <w:rsid w:val="00044E26"/>
    <w:rsid w:val="00071B4F"/>
    <w:rsid w:val="000749EB"/>
    <w:rsid w:val="00081A38"/>
    <w:rsid w:val="00087CD7"/>
    <w:rsid w:val="000B43CC"/>
    <w:rsid w:val="000D155C"/>
    <w:rsid w:val="000F7EC6"/>
    <w:rsid w:val="001029AF"/>
    <w:rsid w:val="001052E8"/>
    <w:rsid w:val="00124860"/>
    <w:rsid w:val="001355BC"/>
    <w:rsid w:val="00143352"/>
    <w:rsid w:val="00182EBF"/>
    <w:rsid w:val="00193E28"/>
    <w:rsid w:val="001A0C10"/>
    <w:rsid w:val="001A12D3"/>
    <w:rsid w:val="001A1594"/>
    <w:rsid w:val="001A2572"/>
    <w:rsid w:val="001A37F6"/>
    <w:rsid w:val="001B078F"/>
    <w:rsid w:val="001E3A98"/>
    <w:rsid w:val="001E5BE1"/>
    <w:rsid w:val="001F2624"/>
    <w:rsid w:val="00205AA7"/>
    <w:rsid w:val="002062D8"/>
    <w:rsid w:val="002123E8"/>
    <w:rsid w:val="0021317A"/>
    <w:rsid w:val="00217B91"/>
    <w:rsid w:val="00231D16"/>
    <w:rsid w:val="002720F7"/>
    <w:rsid w:val="0027670D"/>
    <w:rsid w:val="00284F04"/>
    <w:rsid w:val="002856CB"/>
    <w:rsid w:val="0029189D"/>
    <w:rsid w:val="002919BF"/>
    <w:rsid w:val="00292533"/>
    <w:rsid w:val="002A3552"/>
    <w:rsid w:val="002B402E"/>
    <w:rsid w:val="002D072A"/>
    <w:rsid w:val="002D33E4"/>
    <w:rsid w:val="002D3978"/>
    <w:rsid w:val="002F08E5"/>
    <w:rsid w:val="002F0C7F"/>
    <w:rsid w:val="002F0ED8"/>
    <w:rsid w:val="002F234B"/>
    <w:rsid w:val="003118B9"/>
    <w:rsid w:val="00317C8F"/>
    <w:rsid w:val="00337D66"/>
    <w:rsid w:val="0035096D"/>
    <w:rsid w:val="00376889"/>
    <w:rsid w:val="00377C31"/>
    <w:rsid w:val="0038170B"/>
    <w:rsid w:val="00396040"/>
    <w:rsid w:val="003A06A7"/>
    <w:rsid w:val="003A0A39"/>
    <w:rsid w:val="003A1F97"/>
    <w:rsid w:val="003A5DD0"/>
    <w:rsid w:val="003B0070"/>
    <w:rsid w:val="003C12EA"/>
    <w:rsid w:val="003C1411"/>
    <w:rsid w:val="003C193C"/>
    <w:rsid w:val="003C6AF1"/>
    <w:rsid w:val="003D68DA"/>
    <w:rsid w:val="003E4331"/>
    <w:rsid w:val="003E46E3"/>
    <w:rsid w:val="003E5A71"/>
    <w:rsid w:val="003F188E"/>
    <w:rsid w:val="004130D2"/>
    <w:rsid w:val="004133CC"/>
    <w:rsid w:val="00426159"/>
    <w:rsid w:val="0044055C"/>
    <w:rsid w:val="004510CE"/>
    <w:rsid w:val="00453ECE"/>
    <w:rsid w:val="004573A5"/>
    <w:rsid w:val="00474500"/>
    <w:rsid w:val="00482CBE"/>
    <w:rsid w:val="004933CC"/>
    <w:rsid w:val="004B52DD"/>
    <w:rsid w:val="004C45BD"/>
    <w:rsid w:val="004C7C73"/>
    <w:rsid w:val="004D385A"/>
    <w:rsid w:val="004E71D9"/>
    <w:rsid w:val="00501B38"/>
    <w:rsid w:val="00517B7B"/>
    <w:rsid w:val="00530FC9"/>
    <w:rsid w:val="005342F1"/>
    <w:rsid w:val="0053686D"/>
    <w:rsid w:val="00561B8B"/>
    <w:rsid w:val="00561EFF"/>
    <w:rsid w:val="00580516"/>
    <w:rsid w:val="005926EE"/>
    <w:rsid w:val="005A21FC"/>
    <w:rsid w:val="005D56E3"/>
    <w:rsid w:val="005F272D"/>
    <w:rsid w:val="005F6C94"/>
    <w:rsid w:val="005F6DFD"/>
    <w:rsid w:val="00606081"/>
    <w:rsid w:val="0062726E"/>
    <w:rsid w:val="0064317F"/>
    <w:rsid w:val="00647DAD"/>
    <w:rsid w:val="006715C3"/>
    <w:rsid w:val="00680287"/>
    <w:rsid w:val="00693310"/>
    <w:rsid w:val="006A27D8"/>
    <w:rsid w:val="006A2845"/>
    <w:rsid w:val="006B0672"/>
    <w:rsid w:val="006B4660"/>
    <w:rsid w:val="006E02B0"/>
    <w:rsid w:val="006E04E9"/>
    <w:rsid w:val="006E18C7"/>
    <w:rsid w:val="006E509C"/>
    <w:rsid w:val="007028B4"/>
    <w:rsid w:val="007202FB"/>
    <w:rsid w:val="00734D00"/>
    <w:rsid w:val="0075377C"/>
    <w:rsid w:val="007600CE"/>
    <w:rsid w:val="00763B8D"/>
    <w:rsid w:val="00770745"/>
    <w:rsid w:val="00774702"/>
    <w:rsid w:val="00782482"/>
    <w:rsid w:val="007C2B1D"/>
    <w:rsid w:val="007E5565"/>
    <w:rsid w:val="00805F25"/>
    <w:rsid w:val="00821F8D"/>
    <w:rsid w:val="008237B8"/>
    <w:rsid w:val="00824376"/>
    <w:rsid w:val="00825E7C"/>
    <w:rsid w:val="0083075F"/>
    <w:rsid w:val="00831535"/>
    <w:rsid w:val="00836820"/>
    <w:rsid w:val="00842B3B"/>
    <w:rsid w:val="00851F00"/>
    <w:rsid w:val="008C4000"/>
    <w:rsid w:val="008C583A"/>
    <w:rsid w:val="008C6F57"/>
    <w:rsid w:val="008F7677"/>
    <w:rsid w:val="00900EFD"/>
    <w:rsid w:val="00945BD3"/>
    <w:rsid w:val="00953845"/>
    <w:rsid w:val="0096507D"/>
    <w:rsid w:val="00992329"/>
    <w:rsid w:val="009A487C"/>
    <w:rsid w:val="009C2146"/>
    <w:rsid w:val="009D5150"/>
    <w:rsid w:val="009E1451"/>
    <w:rsid w:val="009E1A26"/>
    <w:rsid w:val="009E35AA"/>
    <w:rsid w:val="009E4029"/>
    <w:rsid w:val="009F040A"/>
    <w:rsid w:val="00A06BC3"/>
    <w:rsid w:val="00A2062D"/>
    <w:rsid w:val="00A2491F"/>
    <w:rsid w:val="00A24DC0"/>
    <w:rsid w:val="00A25611"/>
    <w:rsid w:val="00A27E3A"/>
    <w:rsid w:val="00A56446"/>
    <w:rsid w:val="00A645E0"/>
    <w:rsid w:val="00A67461"/>
    <w:rsid w:val="00A71F99"/>
    <w:rsid w:val="00A80F83"/>
    <w:rsid w:val="00A845B6"/>
    <w:rsid w:val="00AD3144"/>
    <w:rsid w:val="00AD704F"/>
    <w:rsid w:val="00AE257B"/>
    <w:rsid w:val="00B00804"/>
    <w:rsid w:val="00B121BD"/>
    <w:rsid w:val="00B12B26"/>
    <w:rsid w:val="00B14B74"/>
    <w:rsid w:val="00B16032"/>
    <w:rsid w:val="00B1770D"/>
    <w:rsid w:val="00B17CA8"/>
    <w:rsid w:val="00B264BC"/>
    <w:rsid w:val="00B30969"/>
    <w:rsid w:val="00B3347C"/>
    <w:rsid w:val="00B41C28"/>
    <w:rsid w:val="00B6097E"/>
    <w:rsid w:val="00B628C8"/>
    <w:rsid w:val="00B719AE"/>
    <w:rsid w:val="00B96F3F"/>
    <w:rsid w:val="00B97D54"/>
    <w:rsid w:val="00BA0856"/>
    <w:rsid w:val="00BA0E84"/>
    <w:rsid w:val="00BB4FF8"/>
    <w:rsid w:val="00BB6C73"/>
    <w:rsid w:val="00BD6F22"/>
    <w:rsid w:val="00C01602"/>
    <w:rsid w:val="00C039A5"/>
    <w:rsid w:val="00C060C3"/>
    <w:rsid w:val="00C1297F"/>
    <w:rsid w:val="00C17A5C"/>
    <w:rsid w:val="00C21195"/>
    <w:rsid w:val="00C24AAC"/>
    <w:rsid w:val="00C24D38"/>
    <w:rsid w:val="00C45A8E"/>
    <w:rsid w:val="00C464D3"/>
    <w:rsid w:val="00C54470"/>
    <w:rsid w:val="00C555F6"/>
    <w:rsid w:val="00C55E68"/>
    <w:rsid w:val="00C66581"/>
    <w:rsid w:val="00C90B46"/>
    <w:rsid w:val="00CA28FA"/>
    <w:rsid w:val="00CA39D3"/>
    <w:rsid w:val="00CB5C3B"/>
    <w:rsid w:val="00CC3D24"/>
    <w:rsid w:val="00CC7BF7"/>
    <w:rsid w:val="00D2353E"/>
    <w:rsid w:val="00D24CAC"/>
    <w:rsid w:val="00D41663"/>
    <w:rsid w:val="00D46053"/>
    <w:rsid w:val="00D462C8"/>
    <w:rsid w:val="00D529C6"/>
    <w:rsid w:val="00D61304"/>
    <w:rsid w:val="00D639E3"/>
    <w:rsid w:val="00DA75C8"/>
    <w:rsid w:val="00DC53FF"/>
    <w:rsid w:val="00DC6889"/>
    <w:rsid w:val="00DD384C"/>
    <w:rsid w:val="00DE51EF"/>
    <w:rsid w:val="00DE6199"/>
    <w:rsid w:val="00DF5C2B"/>
    <w:rsid w:val="00DF6CE1"/>
    <w:rsid w:val="00E178B5"/>
    <w:rsid w:val="00E20AF2"/>
    <w:rsid w:val="00E26D12"/>
    <w:rsid w:val="00E35EF6"/>
    <w:rsid w:val="00E4467F"/>
    <w:rsid w:val="00E469FE"/>
    <w:rsid w:val="00E47D37"/>
    <w:rsid w:val="00E56573"/>
    <w:rsid w:val="00E81138"/>
    <w:rsid w:val="00E96F5E"/>
    <w:rsid w:val="00EB6D5C"/>
    <w:rsid w:val="00EC0690"/>
    <w:rsid w:val="00EC71A4"/>
    <w:rsid w:val="00EE26F8"/>
    <w:rsid w:val="00EE51AF"/>
    <w:rsid w:val="00F13CCE"/>
    <w:rsid w:val="00F20B0D"/>
    <w:rsid w:val="00F24EAB"/>
    <w:rsid w:val="00F401FE"/>
    <w:rsid w:val="00F50D00"/>
    <w:rsid w:val="00F61210"/>
    <w:rsid w:val="00F67730"/>
    <w:rsid w:val="00F67B60"/>
    <w:rsid w:val="00F770B7"/>
    <w:rsid w:val="00F96CAA"/>
    <w:rsid w:val="00F97B0C"/>
    <w:rsid w:val="00FC02FF"/>
    <w:rsid w:val="00FC1160"/>
    <w:rsid w:val="00FD5ACE"/>
    <w:rsid w:val="00FE3F3A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FE3F3A"/>
    <w:pPr>
      <w:keepNext/>
      <w:ind w:left="360" w:right="357"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FE3F3A"/>
    <w:pPr>
      <w:keepNext/>
      <w:ind w:left="360" w:right="357"/>
      <w:jc w:val="center"/>
      <w:outlineLvl w:val="1"/>
    </w:pPr>
    <w:rPr>
      <w:i/>
      <w:color w:val="auto"/>
      <w:sz w:val="24"/>
    </w:rPr>
  </w:style>
  <w:style w:type="paragraph" w:styleId="3">
    <w:name w:val="heading 3"/>
    <w:basedOn w:val="a"/>
    <w:next w:val="a"/>
    <w:link w:val="30"/>
    <w:qFormat/>
    <w:rsid w:val="00FE3F3A"/>
    <w:pPr>
      <w:keepNext/>
      <w:tabs>
        <w:tab w:val="right" w:pos="9356"/>
      </w:tabs>
      <w:ind w:right="-1050"/>
      <w:jc w:val="center"/>
      <w:outlineLvl w:val="2"/>
    </w:pPr>
    <w:rPr>
      <w:b/>
      <w:i/>
      <w:color w:val="auto"/>
      <w:sz w:val="24"/>
      <w:lang/>
    </w:rPr>
  </w:style>
  <w:style w:type="paragraph" w:styleId="4">
    <w:name w:val="heading 4"/>
    <w:basedOn w:val="a"/>
    <w:next w:val="a"/>
    <w:link w:val="40"/>
    <w:qFormat/>
    <w:rsid w:val="00FE3F3A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color w:val="aut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jc w:val="both"/>
    </w:pPr>
  </w:style>
  <w:style w:type="table" w:styleId="a6">
    <w:name w:val="Table Grid"/>
    <w:basedOn w:val="a1"/>
    <w:rsid w:val="0049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7600CE"/>
    <w:pPr>
      <w:spacing w:after="120"/>
      <w:ind w:left="283"/>
    </w:pPr>
  </w:style>
  <w:style w:type="paragraph" w:customStyle="1" w:styleId="ConsPlusNormal">
    <w:name w:val="ConsPlusNormal"/>
    <w:rsid w:val="00B9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011913"/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1F2624"/>
    <w:rPr>
      <w:color w:val="0000FF"/>
      <w:u w:val="single"/>
    </w:rPr>
  </w:style>
  <w:style w:type="character" w:customStyle="1" w:styleId="a5">
    <w:name w:val="Основной текст Знак"/>
    <w:link w:val="a4"/>
    <w:rsid w:val="00FF4EBA"/>
    <w:rPr>
      <w:color w:val="000000"/>
      <w:sz w:val="28"/>
    </w:rPr>
  </w:style>
  <w:style w:type="character" w:customStyle="1" w:styleId="10">
    <w:name w:val="Заголовок 1 Знак"/>
    <w:link w:val="1"/>
    <w:rsid w:val="00FE3F3A"/>
    <w:rPr>
      <w:sz w:val="28"/>
    </w:rPr>
  </w:style>
  <w:style w:type="character" w:customStyle="1" w:styleId="20">
    <w:name w:val="Заголовок 2 Знак"/>
    <w:link w:val="2"/>
    <w:rsid w:val="00FE3F3A"/>
    <w:rPr>
      <w:i/>
      <w:sz w:val="24"/>
    </w:rPr>
  </w:style>
  <w:style w:type="character" w:customStyle="1" w:styleId="30">
    <w:name w:val="Заголовок 3 Знак"/>
    <w:link w:val="3"/>
    <w:rsid w:val="00FE3F3A"/>
    <w:rPr>
      <w:b/>
      <w:i/>
      <w:sz w:val="24"/>
      <w:lang/>
    </w:rPr>
  </w:style>
  <w:style w:type="character" w:customStyle="1" w:styleId="40">
    <w:name w:val="Заголовок 4 Знак"/>
    <w:link w:val="4"/>
    <w:rsid w:val="00FE3F3A"/>
    <w:rPr>
      <w:sz w:val="24"/>
    </w:rPr>
  </w:style>
  <w:style w:type="paragraph" w:styleId="aa">
    <w:name w:val="Title"/>
    <w:basedOn w:val="a"/>
    <w:link w:val="ab"/>
    <w:qFormat/>
    <w:rsid w:val="00FE3F3A"/>
    <w:pPr>
      <w:jc w:val="center"/>
    </w:pPr>
    <w:rPr>
      <w:color w:val="auto"/>
      <w:sz w:val="32"/>
      <w:lang/>
    </w:rPr>
  </w:style>
  <w:style w:type="character" w:customStyle="1" w:styleId="ab">
    <w:name w:val="Название Знак"/>
    <w:link w:val="aa"/>
    <w:rsid w:val="00FE3F3A"/>
    <w:rPr>
      <w:sz w:val="32"/>
      <w:lang/>
    </w:rPr>
  </w:style>
  <w:style w:type="paragraph" w:customStyle="1" w:styleId="ConsPlusCell">
    <w:name w:val="ConsPlusCell"/>
    <w:uiPriority w:val="99"/>
    <w:rsid w:val="00FE3F3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unhideWhenUsed/>
    <w:rsid w:val="00FE3F3A"/>
    <w:rPr>
      <w:color w:val="auto"/>
      <w:sz w:val="20"/>
    </w:rPr>
  </w:style>
  <w:style w:type="character" w:customStyle="1" w:styleId="ad">
    <w:name w:val="Текст сноски Знак"/>
    <w:basedOn w:val="a0"/>
    <w:link w:val="ac"/>
    <w:uiPriority w:val="99"/>
    <w:rsid w:val="00FE3F3A"/>
  </w:style>
  <w:style w:type="character" w:styleId="ae">
    <w:name w:val="footnote reference"/>
    <w:uiPriority w:val="99"/>
    <w:unhideWhenUsed/>
    <w:rsid w:val="00FE3F3A"/>
    <w:rPr>
      <w:vertAlign w:val="superscript"/>
    </w:rPr>
  </w:style>
  <w:style w:type="paragraph" w:styleId="af">
    <w:name w:val="List Paragraph"/>
    <w:basedOn w:val="a"/>
    <w:uiPriority w:val="34"/>
    <w:qFormat/>
    <w:rsid w:val="0077470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0B9D-A94B-4804-BAE5-6356B96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Site</cp:lastModifiedBy>
  <cp:revision>2</cp:revision>
  <cp:lastPrinted>2014-01-09T01:48:00Z</cp:lastPrinted>
  <dcterms:created xsi:type="dcterms:W3CDTF">2016-04-13T08:22:00Z</dcterms:created>
  <dcterms:modified xsi:type="dcterms:W3CDTF">2016-04-13T08:22:00Z</dcterms:modified>
</cp:coreProperties>
</file>