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4" w:rsidRPr="0037250C" w:rsidRDefault="004637F4" w:rsidP="0046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b/>
          <w:sz w:val="28"/>
          <w:szCs w:val="28"/>
        </w:rPr>
        <w:t>Извещение граждан</w:t>
      </w:r>
    </w:p>
    <w:p w:rsidR="004637F4" w:rsidRPr="0037250C" w:rsidRDefault="004637F4" w:rsidP="0046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</w:t>
      </w:r>
    </w:p>
    <w:p w:rsidR="004637F4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Дивногорский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депутатов извещает граждан </w:t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37250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7250C">
        <w:rPr>
          <w:rFonts w:ascii="Times New Roman" w:eastAsia="Times New Roman" w:hAnsi="Times New Roman" w:cs="Times New Roman"/>
          <w:sz w:val="28"/>
          <w:szCs w:val="28"/>
        </w:rPr>
        <w:t>ивногорска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3725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городского Совета депутатов «О внесении изменений и дополнений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город Дивногорск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Время и место проведения публичных слушаний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777D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777D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</w:t>
      </w:r>
      <w:r w:rsidR="00883B5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.00 часов,  г. Дивногорск, ул. </w:t>
      </w:r>
      <w:proofErr w:type="gramStart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, д.2, зал заседаний Совета депутатов.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Вопрос публичных слушаний: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проекте решения городского Совета депутатов «О внесении изменений и дополнений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края».             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организации и проведения публичных слушаний создана комиссия.</w:t>
      </w:r>
    </w:p>
    <w:p w:rsidR="004637F4" w:rsidRPr="0037250C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Адрес нахождения комиссии: г. Дивногорск, ул. </w:t>
      </w:r>
      <w:proofErr w:type="gramStart"/>
      <w:r w:rsidRPr="0037250C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37250C">
        <w:rPr>
          <w:rFonts w:ascii="Times New Roman" w:eastAsia="Times New Roman" w:hAnsi="Times New Roman" w:cs="Times New Roman"/>
          <w:sz w:val="28"/>
          <w:szCs w:val="28"/>
        </w:rPr>
        <w:t>, д.2, каб.315.</w:t>
      </w:r>
    </w:p>
    <w:p w:rsidR="004637F4" w:rsidRPr="0037250C" w:rsidRDefault="004637F4" w:rsidP="0046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Дивногорского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250C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7F4" w:rsidRDefault="004637F4" w:rsidP="00463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</w:t>
      </w:r>
      <w:proofErr w:type="spellStart"/>
      <w:r w:rsidRPr="0037250C">
        <w:rPr>
          <w:rFonts w:ascii="Times New Roman" w:eastAsia="Times New Roman" w:hAnsi="Times New Roman" w:cs="Times New Roman"/>
          <w:sz w:val="28"/>
          <w:szCs w:val="28"/>
        </w:rPr>
        <w:t>Ю.И.Мурашов</w:t>
      </w:r>
      <w:proofErr w:type="spellEnd"/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7F4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F4" w:rsidRPr="00DF5871" w:rsidRDefault="004637F4" w:rsidP="0046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и их участия в обсуждении проекта Устава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асноярского края, проекта решения городского Совета депутатов о внесении изменений и дополнений в Устав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77D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777DE" w:rsidRPr="00372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Дивногорск Красноярского края</w:t>
      </w:r>
    </w:p>
    <w:p w:rsidR="004637F4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gramEnd"/>
    </w:p>
    <w:p w:rsidR="004637F4" w:rsidRPr="00904C77" w:rsidRDefault="004637F4" w:rsidP="00463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C77">
        <w:rPr>
          <w:rFonts w:ascii="Times New Roman" w:eastAsia="Calibri" w:hAnsi="Times New Roman" w:cs="Times New Roman"/>
          <w:sz w:val="28"/>
          <w:szCs w:val="28"/>
          <w:lang w:eastAsia="ru-RU"/>
        </w:rPr>
        <w:t>от 30.06.2016 г. № 8-101-ГС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разработан в соответствии с частью 4 статьи 44 Федерального </w:t>
      </w:r>
      <w:hyperlink r:id="rId7" w:history="1">
        <w:proofErr w:type="gramStart"/>
        <w:r w:rsidRPr="00DF58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  <w:proofErr w:type="gramEnd"/>
      </w:hyperlink>
      <w:r w:rsidRPr="00DF5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Устава муниципального образования город Дивногорск Красноярского края (далее по тексту - Устав города), проектов решений городского Совета депутатов о внесении изменений и дополнений в Устав города.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Участниками 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решения городского Совета депутатов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Устава города, о внесении изменений и дополнений в Устав города (далее по тексту - проект решения) могут быть все жители города Дивногорска, обладающие избирательным правом.</w:t>
      </w:r>
    </w:p>
    <w:p w:rsidR="004637F4" w:rsidRPr="00DF5871" w:rsidRDefault="004637F4" w:rsidP="0046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Calibri" w:hAnsi="Times New Roman" w:cs="Times New Roman"/>
          <w:sz w:val="28"/>
          <w:szCs w:val="28"/>
          <w:lang w:eastAsia="ru-RU"/>
        </w:rPr>
        <w:t>Инициаторами предложений по проекту решения могут быть Глава города, группа депутатов городского Совета численностью не менее одной пятой от общего состава депутатов, а также жители города, обладающие избирательным правом, в порядке реализации правотворческой инициативы граждан.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в соответствии с настоящим Порядком.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решения подлежит официальному опубликованию не позднее, чем за 30 дней до дня его рассмотрения городским Советом с одновременным опубликованием настоящего Порядка.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граждан и организаций по проекту решения оформляются в письменном виде и направляются в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по адресу: г. Дивногорск, ул. 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. 315 в течение 15 дней со дня его официального опубликования.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граждан и организаций регистрируются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Дивногорским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депутатов и передаются в комиссию по подготовке публичных слушаний (далее  по тексту - комиссия).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формируется органом, назначившим проведение публичных слушаний, либо состоит из членов рабочей группы по внесению изменений и дополнений в Устав города, созданной администрацией города, и депутатов постоянной комиссии по законности, правопорядку, защите прав граждан и информационной политике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рассматривает поступившие предложения не позднее 5 дней после окончания срока поступления предложений по проекту решения и принимает решение о включении (не включении) соответствующих изменений и дополнений в проект решения.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 В случае</w:t>
      </w:r>
      <w:proofErr w:type="gram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Предложения, не оформленные в письменном виде, анонимные предложения, предложения, поступившие в городской Совет депутатов после срока, установленного пунктом 5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4637F4" w:rsidRPr="00DF5871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Проект решения, а также вынесенные на публичные слушания предложения граждан подлежат обсуждению на публичных слушаниях в порядке, установленном </w:t>
      </w:r>
      <w:proofErr w:type="spellStart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Дивногорским</w:t>
      </w:r>
      <w:proofErr w:type="spellEnd"/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депутатов.</w:t>
      </w:r>
    </w:p>
    <w:p w:rsidR="002D1F36" w:rsidRDefault="004637F4" w:rsidP="004637F4">
      <w:pPr>
        <w:widowControl w:val="0"/>
        <w:autoSpaceDE w:val="0"/>
        <w:autoSpaceDN w:val="0"/>
        <w:spacing w:after="0" w:line="240" w:lineRule="auto"/>
        <w:ind w:firstLine="720"/>
        <w:jc w:val="both"/>
      </w:pPr>
      <w:r w:rsidRPr="00DF587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</w:p>
    <w:sectPr w:rsidR="002D1F36" w:rsidSect="004637F4">
      <w:head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68" w:rsidRDefault="00557068" w:rsidP="004637F4">
      <w:pPr>
        <w:spacing w:after="0" w:line="240" w:lineRule="auto"/>
      </w:pPr>
      <w:r>
        <w:separator/>
      </w:r>
    </w:p>
  </w:endnote>
  <w:endnote w:type="continuationSeparator" w:id="0">
    <w:p w:rsidR="00557068" w:rsidRDefault="00557068" w:rsidP="0046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68" w:rsidRDefault="00557068" w:rsidP="004637F4">
      <w:pPr>
        <w:spacing w:after="0" w:line="240" w:lineRule="auto"/>
      </w:pPr>
      <w:r>
        <w:separator/>
      </w:r>
    </w:p>
  </w:footnote>
  <w:footnote w:type="continuationSeparator" w:id="0">
    <w:p w:rsidR="00557068" w:rsidRDefault="00557068" w:rsidP="0046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78609"/>
      <w:docPartObj>
        <w:docPartGallery w:val="Page Numbers (Top of Page)"/>
        <w:docPartUnique/>
      </w:docPartObj>
    </w:sdtPr>
    <w:sdtEndPr/>
    <w:sdtContent>
      <w:p w:rsidR="004637F4" w:rsidRDefault="004637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59">
          <w:rPr>
            <w:noProof/>
          </w:rPr>
          <w:t>1</w:t>
        </w:r>
        <w:r>
          <w:fldChar w:fldCharType="end"/>
        </w:r>
      </w:p>
    </w:sdtContent>
  </w:sdt>
  <w:p w:rsidR="004637F4" w:rsidRDefault="00463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4"/>
    <w:rsid w:val="002229B9"/>
    <w:rsid w:val="002D1F36"/>
    <w:rsid w:val="00364039"/>
    <w:rsid w:val="004637F4"/>
    <w:rsid w:val="00557068"/>
    <w:rsid w:val="00883B59"/>
    <w:rsid w:val="00A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F4"/>
  </w:style>
  <w:style w:type="paragraph" w:styleId="a5">
    <w:name w:val="footer"/>
    <w:basedOn w:val="a"/>
    <w:link w:val="a6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7F4"/>
  </w:style>
  <w:style w:type="paragraph" w:styleId="a5">
    <w:name w:val="footer"/>
    <w:basedOn w:val="a"/>
    <w:link w:val="a6"/>
    <w:uiPriority w:val="99"/>
    <w:unhideWhenUsed/>
    <w:rsid w:val="0046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BC08B01C0ECA29CDB5B827B3ACA431CA7940FB873E19E27397EC19CDDE691CF341D55D91EE4FCO30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2021-03-10T03:21:00Z</cp:lastPrinted>
  <dcterms:created xsi:type="dcterms:W3CDTF">2019-02-15T02:46:00Z</dcterms:created>
  <dcterms:modified xsi:type="dcterms:W3CDTF">2021-03-10T03:22:00Z</dcterms:modified>
</cp:coreProperties>
</file>