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Наш мир полон неожиданностей: мы живём в окружении постоянных угроз – глобальных и частных, реальных и </w:t>
      </w:r>
      <w:proofErr w:type="gramStart"/>
      <w:r w:rsidRPr="00054084">
        <w:rPr>
          <w:sz w:val="18"/>
          <w:szCs w:val="18"/>
        </w:rPr>
        <w:t>вы</w:t>
      </w:r>
      <w:r w:rsidR="00722E8B">
        <w:rPr>
          <w:sz w:val="18"/>
          <w:szCs w:val="18"/>
        </w:rPr>
        <w:t>-</w:t>
      </w:r>
      <w:proofErr w:type="spellStart"/>
      <w:r w:rsidRPr="00054084">
        <w:rPr>
          <w:sz w:val="18"/>
          <w:szCs w:val="18"/>
        </w:rPr>
        <w:t>мышленных</w:t>
      </w:r>
      <w:proofErr w:type="spellEnd"/>
      <w:proofErr w:type="gramEnd"/>
      <w:r w:rsidRPr="00054084">
        <w:rPr>
          <w:sz w:val="18"/>
          <w:szCs w:val="18"/>
        </w:rPr>
        <w:t>, устойчивых и преходящих.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Опасности подстерегают на каждом шагу.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Люди гибнут, получают тяжёлые увечья в результате: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пожаров;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наводнений;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транспортных аварий и катастроф;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криминогенных происшествий и многих других несчастий.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Человек оказывается в экстремальных ситуациях по </w:t>
      </w:r>
      <w:proofErr w:type="gramStart"/>
      <w:r w:rsidRPr="00054084">
        <w:rPr>
          <w:sz w:val="18"/>
          <w:szCs w:val="18"/>
        </w:rPr>
        <w:t>раз</w:t>
      </w:r>
      <w:r w:rsidR="00B9353C">
        <w:rPr>
          <w:sz w:val="18"/>
          <w:szCs w:val="18"/>
        </w:rPr>
        <w:t>-</w:t>
      </w:r>
      <w:proofErr w:type="spellStart"/>
      <w:r w:rsidRPr="00054084">
        <w:rPr>
          <w:sz w:val="18"/>
          <w:szCs w:val="18"/>
        </w:rPr>
        <w:t>ным</w:t>
      </w:r>
      <w:proofErr w:type="spellEnd"/>
      <w:proofErr w:type="gramEnd"/>
      <w:r w:rsidRPr="00054084">
        <w:rPr>
          <w:sz w:val="18"/>
          <w:szCs w:val="18"/>
        </w:rPr>
        <w:t xml:space="preserve"> причинам.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Как правило, мы ведём себя непредусмотрительно, </w:t>
      </w:r>
      <w:proofErr w:type="gramStart"/>
      <w:r w:rsidRPr="00054084">
        <w:rPr>
          <w:sz w:val="18"/>
          <w:szCs w:val="18"/>
        </w:rPr>
        <w:t>лег</w:t>
      </w:r>
      <w:r w:rsidR="00B9353C">
        <w:rPr>
          <w:sz w:val="18"/>
          <w:szCs w:val="18"/>
        </w:rPr>
        <w:t>-</w:t>
      </w:r>
      <w:proofErr w:type="spellStart"/>
      <w:r w:rsidRPr="00054084">
        <w:rPr>
          <w:sz w:val="18"/>
          <w:szCs w:val="18"/>
        </w:rPr>
        <w:t>комысленно</w:t>
      </w:r>
      <w:proofErr w:type="spellEnd"/>
      <w:proofErr w:type="gramEnd"/>
      <w:r w:rsidRPr="00054084">
        <w:rPr>
          <w:sz w:val="18"/>
          <w:szCs w:val="18"/>
        </w:rPr>
        <w:t>, пренебрегаем элементарными правилами безо</w:t>
      </w:r>
      <w:r w:rsidR="00B9353C">
        <w:rPr>
          <w:sz w:val="18"/>
          <w:szCs w:val="18"/>
        </w:rPr>
        <w:t>-</w:t>
      </w:r>
      <w:proofErr w:type="spellStart"/>
      <w:r w:rsidRPr="00054084">
        <w:rPr>
          <w:sz w:val="18"/>
          <w:szCs w:val="18"/>
        </w:rPr>
        <w:t>пасности</w:t>
      </w:r>
      <w:proofErr w:type="spellEnd"/>
      <w:r w:rsidRPr="00054084">
        <w:rPr>
          <w:sz w:val="18"/>
          <w:szCs w:val="18"/>
        </w:rPr>
        <w:t>.</w:t>
      </w:r>
    </w:p>
    <w:p w:rsidR="00054084" w:rsidRPr="00054084" w:rsidRDefault="00054084" w:rsidP="00254F72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054084" w:rsidRPr="00054084" w:rsidRDefault="00054084" w:rsidP="00054084">
      <w:pPr>
        <w:ind w:firstLine="709"/>
        <w:jc w:val="center"/>
        <w:rPr>
          <w:b/>
          <w:color w:val="990000"/>
          <w:sz w:val="18"/>
          <w:szCs w:val="18"/>
        </w:rPr>
      </w:pPr>
      <w:r w:rsidRPr="00054084">
        <w:rPr>
          <w:b/>
          <w:color w:val="990000"/>
          <w:sz w:val="18"/>
          <w:szCs w:val="18"/>
        </w:rPr>
        <w:t>Родителям надо учить детей тому, что:</w:t>
      </w:r>
    </w:p>
    <w:p w:rsidR="00054084" w:rsidRPr="00054084" w:rsidRDefault="00054084" w:rsidP="00054084">
      <w:pPr>
        <w:ind w:firstLine="709"/>
        <w:jc w:val="both"/>
        <w:rPr>
          <w:sz w:val="18"/>
          <w:szCs w:val="18"/>
        </w:rPr>
      </w:pP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они должны уметь ответственно и разумно вести себя при любых обстоятельствах;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быть внимательными, осторожными;</w:t>
      </w:r>
    </w:p>
    <w:p w:rsidR="00054084" w:rsidRPr="00254F72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справляться с чувством внезапно возникшего страха.</w:t>
      </w:r>
    </w:p>
    <w:p w:rsidR="00054084" w:rsidRPr="00254F72" w:rsidRDefault="00054084" w:rsidP="00054084">
      <w:pPr>
        <w:ind w:firstLine="709"/>
        <w:jc w:val="both"/>
        <w:rPr>
          <w:sz w:val="18"/>
          <w:szCs w:val="18"/>
        </w:rPr>
      </w:pPr>
    </w:p>
    <w:p w:rsidR="00054084" w:rsidRDefault="00C86398" w:rsidP="00054084">
      <w:pPr>
        <w:jc w:val="center"/>
      </w:pPr>
      <w:r>
        <w:rPr>
          <w:noProof/>
        </w:rPr>
        <w:drawing>
          <wp:inline distT="0" distB="0" distL="0" distR="0">
            <wp:extent cx="2914650" cy="2190750"/>
            <wp:effectExtent l="0" t="0" r="0" b="0"/>
            <wp:docPr id="1" name="Рисунок 1" descr="p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84" w:rsidRDefault="00054084" w:rsidP="00054084">
      <w:pPr>
        <w:ind w:firstLine="709"/>
        <w:jc w:val="center"/>
        <w:rPr>
          <w:b/>
          <w:color w:val="CC3300"/>
        </w:rPr>
      </w:pPr>
    </w:p>
    <w:p w:rsidR="00054084" w:rsidRPr="00054084" w:rsidRDefault="00054084" w:rsidP="00054084">
      <w:pPr>
        <w:ind w:firstLine="709"/>
        <w:jc w:val="center"/>
        <w:rPr>
          <w:b/>
          <w:color w:val="990000"/>
        </w:rPr>
      </w:pPr>
      <w:r w:rsidRPr="00054084">
        <w:rPr>
          <w:b/>
          <w:color w:val="990000"/>
        </w:rPr>
        <w:t>Родители должны:</w:t>
      </w:r>
    </w:p>
    <w:p w:rsidR="00054084" w:rsidRDefault="00054084" w:rsidP="00054084">
      <w:pPr>
        <w:ind w:firstLine="709"/>
        <w:jc w:val="both"/>
        <w:rPr>
          <w:sz w:val="22"/>
          <w:szCs w:val="22"/>
        </w:rPr>
      </w:pP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провожать детей в школу и встречать их, особенно малолетних;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постоянно быть в курсе и знать, что ребёнок находится под контролем;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требовать, чтобы он говорил, куда идёт, где будет находиться и когда вернётся домой;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не оставлять детей одних дома, на улице, в </w:t>
      </w:r>
      <w:proofErr w:type="spellStart"/>
      <w:proofErr w:type="gramStart"/>
      <w:r w:rsidRPr="00054084">
        <w:rPr>
          <w:sz w:val="18"/>
          <w:szCs w:val="18"/>
        </w:rPr>
        <w:t>мно</w:t>
      </w:r>
      <w:r w:rsidR="00B9353C">
        <w:rPr>
          <w:sz w:val="18"/>
          <w:szCs w:val="18"/>
        </w:rPr>
        <w:t>-</w:t>
      </w:r>
      <w:r w:rsidRPr="00054084">
        <w:rPr>
          <w:sz w:val="18"/>
          <w:szCs w:val="18"/>
        </w:rPr>
        <w:t>голюдных</w:t>
      </w:r>
      <w:proofErr w:type="spellEnd"/>
      <w:proofErr w:type="gramEnd"/>
      <w:r w:rsidRPr="00054084">
        <w:rPr>
          <w:sz w:val="18"/>
          <w:szCs w:val="18"/>
        </w:rPr>
        <w:t xml:space="preserve"> местах;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предупреждать их, что гораздо безопаснее </w:t>
      </w:r>
      <w:proofErr w:type="spellStart"/>
      <w:proofErr w:type="gramStart"/>
      <w:r w:rsidRPr="00054084">
        <w:rPr>
          <w:sz w:val="18"/>
          <w:szCs w:val="18"/>
        </w:rPr>
        <w:t>нахо</w:t>
      </w:r>
      <w:r w:rsidR="00B9353C">
        <w:rPr>
          <w:sz w:val="18"/>
          <w:szCs w:val="18"/>
        </w:rPr>
        <w:t>-</w:t>
      </w:r>
      <w:r w:rsidRPr="00054084">
        <w:rPr>
          <w:sz w:val="18"/>
          <w:szCs w:val="18"/>
        </w:rPr>
        <w:t>диться</w:t>
      </w:r>
      <w:proofErr w:type="spellEnd"/>
      <w:proofErr w:type="gramEnd"/>
      <w:r w:rsidRPr="00054084">
        <w:rPr>
          <w:sz w:val="18"/>
          <w:szCs w:val="18"/>
        </w:rPr>
        <w:t xml:space="preserve"> не одному, а в компании (гулять лучше, по крайней мере, вдвоём);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приучить ребёнка постоянно обращаться к вам за советом;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если ребёнок вовремя не возвратился домой, сразу звонить в полицию: пусть лучше будет ложная тревога, чем возможная трагедия.</w:t>
      </w:r>
    </w:p>
    <w:p w:rsid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 Особенное внимание ребёнка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 </w:t>
      </w:r>
    </w:p>
    <w:p w:rsidR="00054084" w:rsidRDefault="00054084" w:rsidP="00054084">
      <w:pPr>
        <w:ind w:firstLine="397"/>
        <w:jc w:val="both"/>
        <w:rPr>
          <w:sz w:val="18"/>
          <w:szCs w:val="18"/>
        </w:rPr>
      </w:pP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Посоветуйте, что в крайнем случае нужно кричать как можно громче: «Я его не знаю!», пинаться, кусаться, царапаться и убегать, если незнакомец очень настойчив в своих намерениях.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Если несчастье всё же произошло, и на ребёнка напали,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Успокойте его, скажите, что он совсем не виноват. Самое страшное, когда ребёнок переносит всю вину за случившееся на себя.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Надо убедить ребёнка, что вы на его стороне и постараетесь защитить его.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 xml:space="preserve">Сообщите о случившемся в полицию, вызовите «скорую помощь» и, главное, </w:t>
      </w:r>
      <w:r w:rsidR="00B9353C" w:rsidRPr="00B9353C">
        <w:rPr>
          <w:color w:val="000000"/>
          <w:sz w:val="18"/>
          <w:szCs w:val="18"/>
        </w:rPr>
        <w:t>–</w:t>
      </w:r>
      <w:r w:rsidRPr="00054084">
        <w:rPr>
          <w:sz w:val="18"/>
          <w:szCs w:val="18"/>
        </w:rPr>
        <w:t xml:space="preserve"> будьте всё время рядом, не оставляйте его в одиночестве.</w:t>
      </w:r>
    </w:p>
    <w:p w:rsidR="00054084" w:rsidRDefault="00054084" w:rsidP="00054084">
      <w:pPr>
        <w:ind w:firstLine="709"/>
        <w:jc w:val="both"/>
      </w:pPr>
    </w:p>
    <w:p w:rsidR="00054084" w:rsidRPr="00054084" w:rsidRDefault="00054084" w:rsidP="00054084">
      <w:pPr>
        <w:jc w:val="center"/>
        <w:rPr>
          <w:b/>
          <w:color w:val="990000"/>
        </w:rPr>
      </w:pPr>
      <w:r w:rsidRPr="00054084">
        <w:rPr>
          <w:b/>
          <w:color w:val="990000"/>
        </w:rPr>
        <w:t xml:space="preserve">Родителям надо постоянно </w:t>
      </w:r>
    </w:p>
    <w:p w:rsidR="00054084" w:rsidRPr="00054084" w:rsidRDefault="00054084" w:rsidP="00054084">
      <w:pPr>
        <w:jc w:val="center"/>
        <w:rPr>
          <w:b/>
          <w:color w:val="990000"/>
        </w:rPr>
      </w:pPr>
      <w:r w:rsidRPr="00054084">
        <w:rPr>
          <w:b/>
          <w:color w:val="990000"/>
        </w:rPr>
        <w:t>напоминать детям: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не играйте в тёмных местах;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не играйте на свалках и пустырях;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не играйте рядом с железной дорогой, автострадой;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в разрушенных зданиях и т.д.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Не позволяйте детям выходить без взрослых из дома, пока они не научаться правильно действовать в определённых ситуациях.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b/>
          <w:color w:val="990000"/>
          <w:sz w:val="18"/>
          <w:szCs w:val="18"/>
        </w:rPr>
        <w:t>Дети должны знать:</w:t>
      </w:r>
      <w:r w:rsidRPr="00054084">
        <w:rPr>
          <w:sz w:val="18"/>
          <w:szCs w:val="18"/>
        </w:rPr>
        <w:t xml:space="preserve"> домашний адрес и номер телефона, желательно не только свой, но и соседский. Следует научить их звонить, если нужно, в полицию, вызвать пожарную охрану, «скорую помощь», а также не стесняться обратиться за помощью к прохожим.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Все вышеперечисленные правила поведения детей в трудных ситуациях, в первую очередь, должны усвоить родители.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  <w:r w:rsidRPr="00054084">
        <w:rPr>
          <w:sz w:val="18"/>
          <w:szCs w:val="18"/>
        </w:rPr>
        <w:t>Таким образом, проблема выживания в чрезвычайных ситуациях сводится к четырём «надо»: «Надо знать», «Надо желать», «Надо уметь», «Надо действовать».</w:t>
      </w:r>
    </w:p>
    <w:p w:rsidR="00054084" w:rsidRPr="00054084" w:rsidRDefault="00054084" w:rsidP="00054084">
      <w:pPr>
        <w:ind w:firstLine="397"/>
        <w:jc w:val="both"/>
        <w:rPr>
          <w:sz w:val="18"/>
          <w:szCs w:val="18"/>
        </w:rPr>
      </w:pPr>
    </w:p>
    <w:p w:rsidR="00054084" w:rsidRDefault="00C86398" w:rsidP="00054084">
      <w:pPr>
        <w:jc w:val="center"/>
      </w:pPr>
      <w:r>
        <w:rPr>
          <w:noProof/>
        </w:rPr>
        <w:drawing>
          <wp:inline distT="0" distB="0" distL="0" distR="0">
            <wp:extent cx="3076575" cy="2181225"/>
            <wp:effectExtent l="0" t="0" r="0" b="0"/>
            <wp:docPr id="2" name="Рисунок 2" descr="12215a8874057a4dfbc9f1e896ed29a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15a8874057a4dfbc9f1e896ed29a7_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3C" w:rsidRDefault="00B9353C" w:rsidP="005C3C80">
      <w:pPr>
        <w:jc w:val="center"/>
      </w:pPr>
    </w:p>
    <w:p w:rsidR="00B9353C" w:rsidRDefault="00B9353C" w:rsidP="005C3C80">
      <w:pPr>
        <w:pStyle w:val="a3"/>
        <w:spacing w:before="0" w:beforeAutospacing="0" w:after="0" w:afterAutospacing="0"/>
        <w:jc w:val="center"/>
        <w:rPr>
          <w:rStyle w:val="newstitle11"/>
          <w:color w:val="990000"/>
        </w:rPr>
      </w:pPr>
      <w:r w:rsidRPr="00B9353C">
        <w:rPr>
          <w:rStyle w:val="newstitle11"/>
          <w:color w:val="990000"/>
        </w:rPr>
        <w:t>Безопасность реб</w:t>
      </w:r>
      <w:r w:rsidR="005C3C80">
        <w:rPr>
          <w:rStyle w:val="newstitle11"/>
          <w:color w:val="990000"/>
        </w:rPr>
        <w:t>ё</w:t>
      </w:r>
      <w:r w:rsidRPr="00B9353C">
        <w:rPr>
          <w:rStyle w:val="newstitle11"/>
          <w:color w:val="990000"/>
        </w:rPr>
        <w:t>нка на улице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>Реб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нка на улице подстерегает очень много опасностей. Кто виноват в случающихся порой трагедиях – непоседливые, любознательные, активные дети? Нет. </w:t>
      </w:r>
      <w:r w:rsidRPr="00B9353C">
        <w:rPr>
          <w:b/>
          <w:bCs/>
          <w:i/>
          <w:color w:val="990000"/>
          <w:sz w:val="18"/>
          <w:szCs w:val="18"/>
        </w:rPr>
        <w:t>В первую очередь ответственность лежит на взрослых</w:t>
      </w:r>
      <w:r w:rsidRPr="00B9353C">
        <w:rPr>
          <w:i/>
          <w:color w:val="990000"/>
          <w:sz w:val="18"/>
          <w:szCs w:val="18"/>
        </w:rPr>
        <w:t>.</w:t>
      </w:r>
      <w:r w:rsidRPr="00B9353C">
        <w:rPr>
          <w:color w:val="000000"/>
          <w:sz w:val="18"/>
          <w:szCs w:val="18"/>
        </w:rPr>
        <w:t xml:space="preserve"> На тех, кто не видел, не предусмотрел, не подумал об опасности. Дети не могут не двигаться, не шалить и не рисковать. Запретить малышу </w:t>
      </w:r>
      <w:proofErr w:type="gramStart"/>
      <w:r w:rsidRPr="00B9353C">
        <w:rPr>
          <w:color w:val="000000"/>
          <w:sz w:val="18"/>
          <w:szCs w:val="18"/>
        </w:rPr>
        <w:t>поз</w:t>
      </w:r>
      <w:r>
        <w:rPr>
          <w:color w:val="000000"/>
          <w:sz w:val="18"/>
          <w:szCs w:val="18"/>
        </w:rPr>
        <w:t>-</w:t>
      </w:r>
      <w:proofErr w:type="spellStart"/>
      <w:r w:rsidRPr="00B9353C">
        <w:rPr>
          <w:color w:val="000000"/>
          <w:sz w:val="18"/>
          <w:szCs w:val="18"/>
        </w:rPr>
        <w:t>навать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мир невозможно! Пусть бегает, гоняет на велосипеде, </w:t>
      </w:r>
      <w:r w:rsidRPr="00B9353C">
        <w:rPr>
          <w:b/>
          <w:bCs/>
          <w:i/>
          <w:color w:val="990000"/>
          <w:sz w:val="18"/>
          <w:szCs w:val="18"/>
        </w:rPr>
        <w:t xml:space="preserve">ваше дело – выбрать место, где колдобина не станет </w:t>
      </w:r>
      <w:proofErr w:type="gramStart"/>
      <w:r w:rsidRPr="00B9353C">
        <w:rPr>
          <w:b/>
          <w:bCs/>
          <w:i/>
          <w:color w:val="990000"/>
          <w:sz w:val="18"/>
          <w:szCs w:val="18"/>
        </w:rPr>
        <w:t>при-чиной</w:t>
      </w:r>
      <w:proofErr w:type="gramEnd"/>
      <w:r w:rsidRPr="00B9353C">
        <w:rPr>
          <w:b/>
          <w:bCs/>
          <w:i/>
          <w:color w:val="990000"/>
          <w:sz w:val="18"/>
          <w:szCs w:val="18"/>
        </w:rPr>
        <w:t xml:space="preserve"> падения</w:t>
      </w:r>
      <w:r w:rsidRPr="00B9353C">
        <w:rPr>
          <w:i/>
          <w:color w:val="990000"/>
          <w:sz w:val="18"/>
          <w:szCs w:val="18"/>
        </w:rPr>
        <w:t>,</w:t>
      </w:r>
      <w:r w:rsidRPr="00B9353C">
        <w:rPr>
          <w:color w:val="000000"/>
          <w:sz w:val="18"/>
          <w:szCs w:val="18"/>
        </w:rPr>
        <w:t xml:space="preserve"> и оборудовать детский велосипед, чтобы острая </w:t>
      </w:r>
      <w:proofErr w:type="spellStart"/>
      <w:r w:rsidRPr="00B9353C">
        <w:rPr>
          <w:color w:val="000000"/>
          <w:sz w:val="18"/>
          <w:szCs w:val="18"/>
        </w:rPr>
        <w:t>незачехл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>нная</w:t>
      </w:r>
      <w:proofErr w:type="spellEnd"/>
      <w:r w:rsidRPr="00B9353C">
        <w:rPr>
          <w:color w:val="000000"/>
          <w:sz w:val="18"/>
          <w:szCs w:val="18"/>
        </w:rPr>
        <w:t xml:space="preserve"> рукоятка руля не нанесла ему тяж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лую грудную травму. Вы должны быть рядом и даже на шаг </w:t>
      </w:r>
      <w:proofErr w:type="spellStart"/>
      <w:proofErr w:type="gramStart"/>
      <w:r w:rsidRPr="00B9353C">
        <w:rPr>
          <w:color w:val="000000"/>
          <w:sz w:val="18"/>
          <w:szCs w:val="18"/>
        </w:rPr>
        <w:t>впе</w:t>
      </w:r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реди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Детское любопытство требует пищи, непоседливость – удовлетворения, ловкость и проворство – проявления. Вот </w:t>
      </w:r>
      <w:r w:rsidRPr="00B9353C">
        <w:rPr>
          <w:color w:val="000000"/>
          <w:sz w:val="18"/>
          <w:szCs w:val="18"/>
        </w:rPr>
        <w:lastRenderedPageBreak/>
        <w:t xml:space="preserve">почему </w:t>
      </w:r>
      <w:r w:rsidRPr="00B9353C">
        <w:rPr>
          <w:b/>
          <w:bCs/>
          <w:i/>
          <w:color w:val="990000"/>
          <w:sz w:val="18"/>
          <w:szCs w:val="18"/>
        </w:rPr>
        <w:t>в большинстве стран проблемой детского травматизма озабочены не только врачи, но и инженеры, юристы</w:t>
      </w:r>
      <w:r w:rsidRPr="00B9353C">
        <w:rPr>
          <w:i/>
          <w:color w:val="990000"/>
          <w:sz w:val="18"/>
          <w:szCs w:val="18"/>
        </w:rPr>
        <w:t xml:space="preserve">, </w:t>
      </w:r>
      <w:r w:rsidRPr="00B9353C">
        <w:rPr>
          <w:color w:val="000000"/>
          <w:sz w:val="18"/>
          <w:szCs w:val="18"/>
        </w:rPr>
        <w:t xml:space="preserve">педагоги и политики. Но никакие общественные деятели и организации не могут думать о здоровье наших детей больше, чем их собственные родители.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Выходя на улицу, </w:t>
      </w:r>
      <w:r w:rsidRPr="00B9353C">
        <w:rPr>
          <w:b/>
          <w:bCs/>
          <w:i/>
          <w:color w:val="990000"/>
          <w:sz w:val="18"/>
          <w:szCs w:val="18"/>
        </w:rPr>
        <w:t>ребенок может иметь с собой необходимую информацию</w:t>
      </w:r>
      <w:r w:rsidRPr="00B9353C">
        <w:rPr>
          <w:i/>
          <w:color w:val="990000"/>
          <w:sz w:val="18"/>
          <w:szCs w:val="18"/>
        </w:rPr>
        <w:t>.</w:t>
      </w:r>
      <w:r w:rsidRPr="00B9353C">
        <w:rPr>
          <w:color w:val="000000"/>
          <w:sz w:val="18"/>
          <w:szCs w:val="18"/>
        </w:rPr>
        <w:t xml:space="preserve"> Например, данные о телефонах, по которым можно позвонить, если реб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нок потерялся. Информацию о хронических болезнях и группе крови, аллергенно-непереносимых средах, шоковых реакциях и </w:t>
      </w:r>
      <w:proofErr w:type="spellStart"/>
      <w:proofErr w:type="gramStart"/>
      <w:r w:rsidRPr="00B9353C">
        <w:rPr>
          <w:color w:val="000000"/>
          <w:sz w:val="18"/>
          <w:szCs w:val="18"/>
        </w:rPr>
        <w:t>дру</w:t>
      </w:r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гую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, которая может повлиять в случае оказания первой </w:t>
      </w:r>
      <w:proofErr w:type="spellStart"/>
      <w:r w:rsidRPr="00B9353C">
        <w:rPr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мощи</w:t>
      </w:r>
      <w:proofErr w:type="spellEnd"/>
      <w:r w:rsidRPr="00B9353C">
        <w:rPr>
          <w:color w:val="000000"/>
          <w:sz w:val="18"/>
          <w:szCs w:val="18"/>
        </w:rPr>
        <w:t xml:space="preserve">. Такая информация может носиться на груди в виде </w:t>
      </w:r>
      <w:proofErr w:type="gramStart"/>
      <w:r w:rsidRPr="00B9353C">
        <w:rPr>
          <w:color w:val="000000"/>
          <w:sz w:val="18"/>
          <w:szCs w:val="18"/>
        </w:rPr>
        <w:t>же</w:t>
      </w:r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тона</w:t>
      </w:r>
      <w:proofErr w:type="gramEnd"/>
      <w:r w:rsidRPr="00B9353C">
        <w:rPr>
          <w:color w:val="000000"/>
          <w:sz w:val="18"/>
          <w:szCs w:val="18"/>
        </w:rPr>
        <w:t xml:space="preserve"> или капсулы. Необходимо учесть, что </w:t>
      </w:r>
      <w:r w:rsidRPr="00B9353C">
        <w:rPr>
          <w:b/>
          <w:bCs/>
          <w:i/>
          <w:color w:val="990000"/>
          <w:sz w:val="18"/>
          <w:szCs w:val="18"/>
        </w:rPr>
        <w:t>цепочка или шнур, на которых держится капсула, должны быть прочными, но разрываемыми</w:t>
      </w:r>
      <w:r w:rsidRPr="00B9353C">
        <w:rPr>
          <w:color w:val="000000"/>
          <w:sz w:val="18"/>
          <w:szCs w:val="18"/>
        </w:rPr>
        <w:t xml:space="preserve"> при средних нагрузках, чтобы защитить </w:t>
      </w:r>
      <w:proofErr w:type="gramStart"/>
      <w:r w:rsidRPr="00B9353C">
        <w:rPr>
          <w:color w:val="000000"/>
          <w:sz w:val="18"/>
          <w:szCs w:val="18"/>
        </w:rPr>
        <w:t>ре</w:t>
      </w:r>
      <w:r>
        <w:rPr>
          <w:color w:val="000000"/>
          <w:sz w:val="18"/>
          <w:szCs w:val="18"/>
        </w:rPr>
        <w:t>-</w:t>
      </w:r>
      <w:proofErr w:type="spellStart"/>
      <w:r w:rsidRPr="00B9353C">
        <w:rPr>
          <w:color w:val="000000"/>
          <w:sz w:val="18"/>
          <w:szCs w:val="18"/>
        </w:rPr>
        <w:t>б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>нка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от опасности удушения.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Часто дети страдают от укусов уличных собак. По словам врачей, такие травмы очень опасны: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 xml:space="preserve">Они ранят кожу и подлежащие ткани, а также заносят инфекцию. Врач, как правило, назначает прививку от столбняка и курс </w:t>
      </w:r>
      <w:proofErr w:type="gramStart"/>
      <w:r w:rsidRPr="00B9353C">
        <w:rPr>
          <w:color w:val="000000"/>
          <w:sz w:val="18"/>
          <w:szCs w:val="18"/>
        </w:rPr>
        <w:t>анти</w:t>
      </w:r>
      <w:r>
        <w:rPr>
          <w:color w:val="000000"/>
          <w:sz w:val="18"/>
          <w:szCs w:val="18"/>
        </w:rPr>
        <w:t>-</w:t>
      </w:r>
      <w:proofErr w:type="spellStart"/>
      <w:r w:rsidRPr="00B9353C">
        <w:rPr>
          <w:color w:val="000000"/>
          <w:sz w:val="18"/>
          <w:szCs w:val="18"/>
        </w:rPr>
        <w:t>биотиков</w:t>
      </w:r>
      <w:proofErr w:type="spellEnd"/>
      <w:proofErr w:type="gramEnd"/>
      <w:r w:rsidRPr="00B9353C">
        <w:rPr>
          <w:color w:val="000000"/>
          <w:sz w:val="18"/>
          <w:szCs w:val="18"/>
        </w:rPr>
        <w:t>. Первая помощь: если рана небольшая, тщательно промойте укус и кожу вокруг него т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плой водой с мылом. Промокните промытое место чистым полотенцем или салфеткой. Заклейте ранку бактерицидным пластырем. </w:t>
      </w:r>
      <w:r w:rsidRPr="00B9353C">
        <w:rPr>
          <w:b/>
          <w:bCs/>
          <w:i/>
          <w:color w:val="990000"/>
          <w:sz w:val="18"/>
          <w:szCs w:val="18"/>
        </w:rPr>
        <w:t>Если же рана обширная и кровоточит, прижмите больное место ладонью или пальцами</w:t>
      </w:r>
      <w:r w:rsidRPr="00B9353C">
        <w:rPr>
          <w:color w:val="000000"/>
          <w:sz w:val="18"/>
          <w:szCs w:val="18"/>
        </w:rPr>
        <w:t xml:space="preserve"> через стерильную или хотя бы чистую ткань. После прекращения кровотечения необходимо наложить тугую повязку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Что касается проезжей части, </w:t>
      </w:r>
      <w:r w:rsidRPr="00B9353C">
        <w:rPr>
          <w:b/>
          <w:bCs/>
          <w:i/>
          <w:color w:val="990000"/>
          <w:sz w:val="18"/>
          <w:szCs w:val="18"/>
        </w:rPr>
        <w:t>у маленьких детей необходимо сформировать простой и ясный рефлекс: красный – не перехожу улицу</w:t>
      </w:r>
      <w:r w:rsidRPr="00B9353C">
        <w:rPr>
          <w:i/>
          <w:color w:val="990000"/>
          <w:sz w:val="18"/>
          <w:szCs w:val="18"/>
        </w:rPr>
        <w:t>,</w:t>
      </w:r>
      <w:r w:rsidRPr="00B9353C">
        <w:rPr>
          <w:color w:val="000000"/>
          <w:sz w:val="18"/>
          <w:szCs w:val="18"/>
        </w:rPr>
        <w:t xml:space="preserve"> </w:t>
      </w:r>
      <w:r w:rsidRPr="00B9353C">
        <w:rPr>
          <w:i/>
          <w:color w:val="990000"/>
          <w:sz w:val="18"/>
          <w:szCs w:val="18"/>
        </w:rPr>
        <w:t>зелёный – перехожу.</w:t>
      </w:r>
      <w:r w:rsidRPr="00B9353C">
        <w:rPr>
          <w:color w:val="000000"/>
          <w:sz w:val="18"/>
          <w:szCs w:val="18"/>
        </w:rPr>
        <w:t xml:space="preserve"> Можно поиграть в простую игру. Все играющие, сидя, хлопая в ладоши и топая ногами</w:t>
      </w:r>
      <w:r>
        <w:rPr>
          <w:color w:val="000000"/>
          <w:sz w:val="18"/>
          <w:szCs w:val="18"/>
        </w:rPr>
        <w:t>,</w:t>
      </w:r>
      <w:r w:rsidRPr="00B9353C">
        <w:rPr>
          <w:color w:val="000000"/>
          <w:sz w:val="18"/>
          <w:szCs w:val="18"/>
        </w:rPr>
        <w:t xml:space="preserve"> начинают отбивать какой-то ритм. Когда все уже вошли в этот ритм, взрослый зада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т вопросы типа: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На зел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>ный свет я иду?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 – все должны отвечать либо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да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, либо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нет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На зел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>ный свет я стою?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 – то же самое и т. д. Вопросы должны задаваться вразнобой, и при ответах участники должны не сбиться с ритма, который они выстукивают.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>Первая помощь при переломах. Имея дело с открытыми переломами,</w:t>
      </w:r>
      <w:r w:rsidRPr="00B9353C">
        <w:rPr>
          <w:b/>
          <w:bCs/>
          <w:color w:val="000000"/>
          <w:sz w:val="18"/>
          <w:szCs w:val="18"/>
        </w:rPr>
        <w:t xml:space="preserve"> </w:t>
      </w:r>
      <w:r w:rsidRPr="00B9353C">
        <w:rPr>
          <w:b/>
          <w:bCs/>
          <w:i/>
          <w:color w:val="990000"/>
          <w:sz w:val="18"/>
          <w:szCs w:val="18"/>
        </w:rPr>
        <w:t>никогда не пытайтесь восстановить положение сломанной кости</w:t>
      </w:r>
      <w:r w:rsidRPr="00B9353C">
        <w:rPr>
          <w:color w:val="000000"/>
          <w:sz w:val="18"/>
          <w:szCs w:val="18"/>
        </w:rPr>
        <w:t xml:space="preserve"> или обмывать рану!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Остановите кровотечение с помощью жгута, эластичного бинта или других подручных средств, прикройте </w:t>
      </w:r>
      <w:proofErr w:type="gramStart"/>
      <w:r w:rsidRPr="00B9353C">
        <w:rPr>
          <w:color w:val="000000"/>
          <w:sz w:val="18"/>
          <w:szCs w:val="18"/>
        </w:rPr>
        <w:t>трав</w:t>
      </w:r>
      <w:r>
        <w:rPr>
          <w:color w:val="000000"/>
          <w:sz w:val="18"/>
          <w:szCs w:val="18"/>
        </w:rPr>
        <w:t>-</w:t>
      </w:r>
      <w:proofErr w:type="spellStart"/>
      <w:r w:rsidRPr="00B9353C">
        <w:rPr>
          <w:color w:val="000000"/>
          <w:sz w:val="18"/>
          <w:szCs w:val="18"/>
        </w:rPr>
        <w:t>мированное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место стерильной повязкой или чистым бинтом, </w:t>
      </w:r>
      <w:r w:rsidRPr="00B9353C">
        <w:rPr>
          <w:b/>
          <w:bCs/>
          <w:i/>
          <w:color w:val="990000"/>
          <w:sz w:val="18"/>
          <w:szCs w:val="18"/>
        </w:rPr>
        <w:t>обеспечьте неподвижность травмированного места</w:t>
      </w:r>
      <w:r w:rsidRPr="00B9353C">
        <w:rPr>
          <w:i/>
          <w:color w:val="990000"/>
          <w:sz w:val="18"/>
          <w:szCs w:val="18"/>
        </w:rPr>
        <w:t>,</w:t>
      </w:r>
      <w:r w:rsidRPr="00B9353C">
        <w:rPr>
          <w:color w:val="000000"/>
          <w:sz w:val="18"/>
          <w:szCs w:val="18"/>
        </w:rPr>
        <w:t xml:space="preserve"> </w:t>
      </w:r>
      <w:proofErr w:type="spellStart"/>
      <w:r w:rsidRPr="00B9353C">
        <w:rPr>
          <w:color w:val="000000"/>
          <w:sz w:val="18"/>
          <w:szCs w:val="18"/>
        </w:rPr>
        <w:t>све</w:t>
      </w:r>
      <w:proofErr w:type="spellEnd"/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 xml:space="preserve">дите к минимуму передвижение пострадавшего и не давайте ему есть и пить.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При закрытых переломах главное – соблюдать простое правило: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пусть лежит, как лежит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. Ждите приезда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скорой помощи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b/>
          <w:bCs/>
          <w:i/>
          <w:color w:val="990000"/>
          <w:sz w:val="18"/>
          <w:szCs w:val="18"/>
        </w:rPr>
        <w:t>К обработке ожога следует подходить с осторожностью</w:t>
      </w:r>
      <w:r w:rsidRPr="00B9353C">
        <w:rPr>
          <w:i/>
          <w:color w:val="990000"/>
          <w:sz w:val="18"/>
          <w:szCs w:val="18"/>
        </w:rPr>
        <w:t>.</w:t>
      </w:r>
      <w:r w:rsidRPr="00B9353C">
        <w:rPr>
          <w:color w:val="000000"/>
          <w:sz w:val="18"/>
          <w:szCs w:val="18"/>
        </w:rPr>
        <w:t xml:space="preserve"> В первую очередь необходимо </w:t>
      </w:r>
      <w:proofErr w:type="spellStart"/>
      <w:proofErr w:type="gramStart"/>
      <w:r w:rsidRPr="00B9353C">
        <w:rPr>
          <w:color w:val="000000"/>
          <w:sz w:val="18"/>
          <w:szCs w:val="18"/>
        </w:rPr>
        <w:t>опре</w:t>
      </w:r>
      <w:proofErr w:type="spellEnd"/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делить</w:t>
      </w:r>
      <w:proofErr w:type="gramEnd"/>
      <w:r w:rsidRPr="00B9353C">
        <w:rPr>
          <w:color w:val="000000"/>
          <w:sz w:val="18"/>
          <w:szCs w:val="18"/>
        </w:rPr>
        <w:t xml:space="preserve"> площадь поврежд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нной поверхности. Самый простой способ –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метод ладошки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. За 1 процент </w:t>
      </w:r>
      <w:proofErr w:type="spellStart"/>
      <w:proofErr w:type="gramStart"/>
      <w:r w:rsidRPr="00B9353C">
        <w:rPr>
          <w:color w:val="000000"/>
          <w:sz w:val="18"/>
          <w:szCs w:val="18"/>
        </w:rPr>
        <w:t>повре</w:t>
      </w:r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ждения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бер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тся размер детской ладони. Если обожжено более 5%, вызывать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скорую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 xml:space="preserve"> надо немедленно. </w:t>
      </w:r>
      <w:proofErr w:type="gramStart"/>
      <w:r w:rsidRPr="00B9353C">
        <w:rPr>
          <w:b/>
          <w:bCs/>
          <w:i/>
          <w:color w:val="990000"/>
          <w:sz w:val="18"/>
          <w:szCs w:val="18"/>
        </w:rPr>
        <w:t>Само-</w:t>
      </w:r>
      <w:proofErr w:type="spellStart"/>
      <w:r w:rsidRPr="00B9353C">
        <w:rPr>
          <w:b/>
          <w:bCs/>
          <w:i/>
          <w:color w:val="990000"/>
          <w:sz w:val="18"/>
          <w:szCs w:val="18"/>
        </w:rPr>
        <w:t>стоятельно</w:t>
      </w:r>
      <w:proofErr w:type="spellEnd"/>
      <w:proofErr w:type="gramEnd"/>
      <w:r w:rsidRPr="00B9353C">
        <w:rPr>
          <w:b/>
          <w:bCs/>
          <w:i/>
          <w:color w:val="990000"/>
          <w:sz w:val="18"/>
          <w:szCs w:val="18"/>
        </w:rPr>
        <w:t xml:space="preserve"> обрабатывать крупный ожог нельзя</w:t>
      </w:r>
      <w:r w:rsidRPr="00B9353C">
        <w:rPr>
          <w:i/>
          <w:color w:val="990000"/>
          <w:sz w:val="18"/>
          <w:szCs w:val="18"/>
        </w:rPr>
        <w:t>,</w:t>
      </w:r>
      <w:r w:rsidRPr="00B9353C">
        <w:rPr>
          <w:color w:val="000000"/>
          <w:sz w:val="18"/>
          <w:szCs w:val="18"/>
        </w:rPr>
        <w:t xml:space="preserve"> </w:t>
      </w:r>
      <w:proofErr w:type="spellStart"/>
      <w:r w:rsidRPr="00B9353C">
        <w:rPr>
          <w:color w:val="000000"/>
          <w:sz w:val="18"/>
          <w:szCs w:val="18"/>
        </w:rPr>
        <w:t>мо</w:t>
      </w:r>
      <w:r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жно</w:t>
      </w:r>
      <w:proofErr w:type="spellEnd"/>
      <w:r w:rsidRPr="00B9353C">
        <w:rPr>
          <w:color w:val="000000"/>
          <w:sz w:val="18"/>
          <w:szCs w:val="18"/>
        </w:rPr>
        <w:t xml:space="preserve"> лишь наложить сверху стерильную повязку и ждать осмотра специалиста. Если ожог составляет меньше пяти процентов, надо подставить поврежд</w:t>
      </w:r>
      <w:r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нную часть тела под струю холодной воды – это уменьшит боль. </w:t>
      </w:r>
      <w:r w:rsidRPr="00B9353C">
        <w:rPr>
          <w:b/>
          <w:bCs/>
          <w:i/>
          <w:color w:val="990000"/>
          <w:sz w:val="18"/>
          <w:szCs w:val="18"/>
        </w:rPr>
        <w:t>Ни в коем случае нельзя накладывать на ожог мазевые повязки!</w:t>
      </w:r>
      <w:r w:rsidRPr="00B9353C">
        <w:rPr>
          <w:color w:val="000000"/>
          <w:sz w:val="18"/>
          <w:szCs w:val="18"/>
        </w:rPr>
        <w:t xml:space="preserve"> Мазь или масло создают под бинтом </w:t>
      </w:r>
      <w:r>
        <w:rPr>
          <w:color w:val="000000"/>
          <w:sz w:val="18"/>
          <w:szCs w:val="18"/>
        </w:rPr>
        <w:t>«</w:t>
      </w:r>
      <w:r w:rsidRPr="00B9353C">
        <w:rPr>
          <w:color w:val="000000"/>
          <w:sz w:val="18"/>
          <w:szCs w:val="18"/>
        </w:rPr>
        <w:t>эффект термостата</w:t>
      </w:r>
      <w:r>
        <w:rPr>
          <w:color w:val="000000"/>
          <w:sz w:val="18"/>
          <w:szCs w:val="18"/>
        </w:rPr>
        <w:t>»</w:t>
      </w:r>
      <w:r w:rsidRPr="00B9353C">
        <w:rPr>
          <w:color w:val="000000"/>
          <w:sz w:val="18"/>
          <w:szCs w:val="18"/>
        </w:rPr>
        <w:t>. В результате, получается ещ</w:t>
      </w:r>
      <w:r w:rsidR="005C3C80"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 больший </w:t>
      </w:r>
      <w:proofErr w:type="spellStart"/>
      <w:proofErr w:type="gramStart"/>
      <w:r w:rsidRPr="00B9353C">
        <w:rPr>
          <w:color w:val="000000"/>
          <w:sz w:val="18"/>
          <w:szCs w:val="18"/>
        </w:rPr>
        <w:t>пе</w:t>
      </w:r>
      <w:r w:rsidR="005C3C80"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регрев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обожж</w:t>
      </w:r>
      <w:r w:rsidR="005C3C80"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нных тканей, и ожог может углубиться. </w:t>
      </w:r>
    </w:p>
    <w:p w:rsidR="00B9353C" w:rsidRPr="00B9353C" w:rsidRDefault="00B9353C" w:rsidP="00B9353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После удара головой необходимо очень </w:t>
      </w:r>
      <w:proofErr w:type="spellStart"/>
      <w:proofErr w:type="gramStart"/>
      <w:r w:rsidRPr="00B9353C">
        <w:rPr>
          <w:color w:val="000000"/>
          <w:sz w:val="18"/>
          <w:szCs w:val="18"/>
        </w:rPr>
        <w:t>вни</w:t>
      </w:r>
      <w:r w:rsidR="005C3C80">
        <w:rPr>
          <w:color w:val="000000"/>
          <w:sz w:val="18"/>
          <w:szCs w:val="18"/>
        </w:rPr>
        <w:t>-</w:t>
      </w:r>
      <w:r w:rsidRPr="00B9353C">
        <w:rPr>
          <w:color w:val="000000"/>
          <w:sz w:val="18"/>
          <w:szCs w:val="18"/>
        </w:rPr>
        <w:t>мательно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наблюдать за состоянием реб</w:t>
      </w:r>
      <w:r w:rsidR="005C3C80">
        <w:rPr>
          <w:color w:val="000000"/>
          <w:sz w:val="18"/>
          <w:szCs w:val="18"/>
        </w:rPr>
        <w:t>ё</w:t>
      </w:r>
      <w:r w:rsidRPr="00B9353C">
        <w:rPr>
          <w:color w:val="000000"/>
          <w:sz w:val="18"/>
          <w:szCs w:val="18"/>
        </w:rPr>
        <w:t xml:space="preserve">нка. В первую очередь малыша надо уложить, желательно, набок, </w:t>
      </w:r>
      <w:proofErr w:type="spellStart"/>
      <w:proofErr w:type="gramStart"/>
      <w:r w:rsidR="005C3C80">
        <w:rPr>
          <w:color w:val="000000"/>
          <w:sz w:val="18"/>
          <w:szCs w:val="18"/>
        </w:rPr>
        <w:t>по-то</w:t>
      </w:r>
      <w:r w:rsidRPr="00B9353C">
        <w:rPr>
          <w:color w:val="000000"/>
          <w:sz w:val="18"/>
          <w:szCs w:val="18"/>
        </w:rPr>
        <w:t>му</w:t>
      </w:r>
      <w:proofErr w:type="spellEnd"/>
      <w:proofErr w:type="gramEnd"/>
      <w:r w:rsidRPr="00B9353C">
        <w:rPr>
          <w:color w:val="000000"/>
          <w:sz w:val="18"/>
          <w:szCs w:val="18"/>
        </w:rPr>
        <w:t xml:space="preserve"> что может открыться рвота. </w:t>
      </w:r>
      <w:r w:rsidRPr="005C3C80">
        <w:rPr>
          <w:b/>
          <w:bCs/>
          <w:i/>
          <w:color w:val="990000"/>
          <w:sz w:val="18"/>
          <w:szCs w:val="18"/>
        </w:rPr>
        <w:t xml:space="preserve">В случае </w:t>
      </w:r>
      <w:proofErr w:type="spellStart"/>
      <w:proofErr w:type="gramStart"/>
      <w:r w:rsidRPr="005C3C80">
        <w:rPr>
          <w:b/>
          <w:bCs/>
          <w:i/>
          <w:color w:val="990000"/>
          <w:sz w:val="18"/>
          <w:szCs w:val="18"/>
        </w:rPr>
        <w:t>крово</w:t>
      </w:r>
      <w:proofErr w:type="spellEnd"/>
      <w:r w:rsidR="005C3C80">
        <w:rPr>
          <w:b/>
          <w:bCs/>
          <w:i/>
          <w:color w:val="990000"/>
          <w:sz w:val="18"/>
          <w:szCs w:val="18"/>
        </w:rPr>
        <w:t>-</w:t>
      </w:r>
      <w:r w:rsidRPr="005C3C80">
        <w:rPr>
          <w:b/>
          <w:bCs/>
          <w:i/>
          <w:color w:val="990000"/>
          <w:sz w:val="18"/>
          <w:szCs w:val="18"/>
        </w:rPr>
        <w:t>течения</w:t>
      </w:r>
      <w:proofErr w:type="gramEnd"/>
      <w:r w:rsidRPr="005C3C80">
        <w:rPr>
          <w:b/>
          <w:bCs/>
          <w:i/>
          <w:color w:val="990000"/>
          <w:sz w:val="18"/>
          <w:szCs w:val="18"/>
        </w:rPr>
        <w:t xml:space="preserve"> надо приложить к ране что-нибудь холод</w:t>
      </w:r>
      <w:r w:rsidR="005C3C80">
        <w:rPr>
          <w:b/>
          <w:bCs/>
          <w:i/>
          <w:color w:val="990000"/>
          <w:sz w:val="18"/>
          <w:szCs w:val="18"/>
        </w:rPr>
        <w:t>-</w:t>
      </w:r>
      <w:proofErr w:type="spellStart"/>
      <w:r w:rsidRPr="005C3C80">
        <w:rPr>
          <w:b/>
          <w:bCs/>
          <w:i/>
          <w:color w:val="990000"/>
          <w:sz w:val="18"/>
          <w:szCs w:val="18"/>
        </w:rPr>
        <w:t>ное</w:t>
      </w:r>
      <w:proofErr w:type="spellEnd"/>
      <w:r w:rsidRPr="00B9353C">
        <w:rPr>
          <w:color w:val="000000"/>
          <w:sz w:val="18"/>
          <w:szCs w:val="18"/>
        </w:rPr>
        <w:t xml:space="preserve"> и вызвать врача. </w:t>
      </w:r>
    </w:p>
    <w:p w:rsidR="00B9353C" w:rsidRPr="005C3C80" w:rsidRDefault="00B9353C" w:rsidP="00B9353C">
      <w:pPr>
        <w:pStyle w:val="a3"/>
        <w:spacing w:before="0" w:beforeAutospacing="0" w:after="0" w:afterAutospacing="0"/>
        <w:ind w:firstLine="397"/>
        <w:jc w:val="both"/>
        <w:rPr>
          <w:i/>
          <w:color w:val="990000"/>
          <w:sz w:val="18"/>
          <w:szCs w:val="18"/>
        </w:rPr>
      </w:pPr>
      <w:r w:rsidRPr="00B9353C">
        <w:rPr>
          <w:color w:val="000000"/>
          <w:sz w:val="18"/>
          <w:szCs w:val="18"/>
        </w:rPr>
        <w:t xml:space="preserve">Держите список телефонов для экстренного обращения за помощью на видном месте. И самое главное – </w:t>
      </w:r>
      <w:r w:rsidRPr="005C3C80">
        <w:rPr>
          <w:b/>
          <w:bCs/>
          <w:i/>
          <w:color w:val="990000"/>
          <w:sz w:val="18"/>
          <w:szCs w:val="18"/>
        </w:rPr>
        <w:t>не оставляйте маленьких детей без присмотра на улице</w:t>
      </w:r>
      <w:r w:rsidRPr="005C3C80">
        <w:rPr>
          <w:i/>
          <w:color w:val="990000"/>
          <w:sz w:val="18"/>
          <w:szCs w:val="18"/>
        </w:rPr>
        <w:t xml:space="preserve">. </w:t>
      </w:r>
    </w:p>
    <w:p w:rsidR="00254F72" w:rsidRPr="007617DB" w:rsidRDefault="00254F72" w:rsidP="00254F72">
      <w:pPr>
        <w:jc w:val="center"/>
        <w:rPr>
          <w:sz w:val="18"/>
          <w:szCs w:val="18"/>
        </w:rPr>
      </w:pPr>
      <w:r w:rsidRPr="007617DB">
        <w:rPr>
          <w:noProof/>
          <w:sz w:val="18"/>
          <w:szCs w:val="18"/>
        </w:rPr>
        <w:drawing>
          <wp:inline distT="0" distB="0" distL="0" distR="0" wp14:anchorId="579275C9" wp14:editId="28BD9416">
            <wp:extent cx="1457820" cy="1387365"/>
            <wp:effectExtent l="0" t="0" r="0" b="3810"/>
            <wp:docPr id="6" name="Рисунок 6" descr="logo god GO_63622927945485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d GO_6362292794548535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53" cy="14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72" w:rsidRDefault="00254F72" w:rsidP="00254F72">
      <w:pPr>
        <w:jc w:val="center"/>
        <w:rPr>
          <w:sz w:val="20"/>
          <w:szCs w:val="16"/>
        </w:rPr>
      </w:pPr>
      <w:bookmarkStart w:id="0" w:name="_GoBack"/>
      <w:bookmarkEnd w:id="0"/>
    </w:p>
    <w:p w:rsidR="00254F72" w:rsidRPr="00254F72" w:rsidRDefault="00254F72" w:rsidP="00254F72">
      <w:pPr>
        <w:jc w:val="center"/>
        <w:rPr>
          <w:sz w:val="20"/>
          <w:szCs w:val="16"/>
        </w:rPr>
      </w:pPr>
      <w:r w:rsidRPr="00254F72">
        <w:rPr>
          <w:sz w:val="20"/>
          <w:szCs w:val="16"/>
        </w:rPr>
        <w:t>КГКОУ ДПО</w:t>
      </w:r>
    </w:p>
    <w:p w:rsidR="00254F72" w:rsidRPr="00254F72" w:rsidRDefault="00254F72" w:rsidP="00254F72">
      <w:pPr>
        <w:jc w:val="center"/>
        <w:rPr>
          <w:sz w:val="20"/>
          <w:szCs w:val="16"/>
        </w:rPr>
      </w:pPr>
      <w:r w:rsidRPr="00254F72">
        <w:rPr>
          <w:sz w:val="20"/>
          <w:szCs w:val="16"/>
        </w:rPr>
        <w:t xml:space="preserve"> «УМЦ по ГО, ЧС и ПБ»</w:t>
      </w:r>
    </w:p>
    <w:p w:rsidR="00254F72" w:rsidRPr="00254F72" w:rsidRDefault="00254F72" w:rsidP="00254F72">
      <w:pPr>
        <w:jc w:val="center"/>
        <w:rPr>
          <w:sz w:val="20"/>
          <w:szCs w:val="16"/>
        </w:rPr>
      </w:pPr>
      <w:r w:rsidRPr="00254F72">
        <w:rPr>
          <w:sz w:val="20"/>
          <w:szCs w:val="16"/>
        </w:rPr>
        <w:t xml:space="preserve"> находится по адресу:</w:t>
      </w:r>
    </w:p>
    <w:p w:rsidR="00254F72" w:rsidRPr="00254F72" w:rsidRDefault="00254F72" w:rsidP="00254F72">
      <w:pPr>
        <w:jc w:val="center"/>
        <w:rPr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254F72">
          <w:rPr>
            <w:sz w:val="20"/>
            <w:szCs w:val="16"/>
          </w:rPr>
          <w:t>660100, г</w:t>
        </w:r>
      </w:smartTag>
      <w:r w:rsidRPr="00254F72">
        <w:rPr>
          <w:sz w:val="20"/>
          <w:szCs w:val="16"/>
        </w:rPr>
        <w:t>. Красноярск, ул. Пролетарская, 155.</w:t>
      </w:r>
    </w:p>
    <w:p w:rsidR="00254F72" w:rsidRPr="00254F72" w:rsidRDefault="00254F72" w:rsidP="00254F72">
      <w:pPr>
        <w:jc w:val="center"/>
        <w:rPr>
          <w:sz w:val="20"/>
          <w:szCs w:val="16"/>
        </w:rPr>
      </w:pPr>
      <w:r w:rsidRPr="00254F72">
        <w:rPr>
          <w:sz w:val="20"/>
          <w:szCs w:val="16"/>
        </w:rPr>
        <w:t>Остановка транспорта: ул. Луначарского.</w:t>
      </w:r>
    </w:p>
    <w:p w:rsidR="00254F72" w:rsidRPr="00254F72" w:rsidRDefault="00254F72" w:rsidP="00254F72">
      <w:pPr>
        <w:jc w:val="center"/>
        <w:rPr>
          <w:sz w:val="20"/>
          <w:szCs w:val="16"/>
        </w:rPr>
      </w:pPr>
      <w:r w:rsidRPr="00254F72">
        <w:rPr>
          <w:sz w:val="20"/>
          <w:szCs w:val="16"/>
        </w:rPr>
        <w:t xml:space="preserve">Автобусы 2, 76, 12, 14, 43, 49, 68, 80, 89, 91; </w:t>
      </w:r>
    </w:p>
    <w:p w:rsidR="00254F72" w:rsidRPr="00254F72" w:rsidRDefault="00254F72" w:rsidP="00254F72">
      <w:pPr>
        <w:jc w:val="center"/>
        <w:rPr>
          <w:sz w:val="20"/>
          <w:szCs w:val="16"/>
        </w:rPr>
      </w:pPr>
      <w:r w:rsidRPr="00254F72">
        <w:rPr>
          <w:sz w:val="20"/>
          <w:szCs w:val="16"/>
        </w:rPr>
        <w:t>троллейбусы 5, 13, 15</w:t>
      </w:r>
    </w:p>
    <w:p w:rsidR="00254F72" w:rsidRPr="00254F72" w:rsidRDefault="00254F72" w:rsidP="00254F72">
      <w:pPr>
        <w:ind w:firstLine="397"/>
        <w:jc w:val="center"/>
        <w:rPr>
          <w:sz w:val="20"/>
          <w:szCs w:val="20"/>
        </w:rPr>
      </w:pPr>
      <w:r w:rsidRPr="00254F72">
        <w:rPr>
          <w:sz w:val="20"/>
          <w:szCs w:val="16"/>
        </w:rPr>
        <w:t>т. (391) 243-85-29, т/ф. (391) 243-85-38</w:t>
      </w:r>
    </w:p>
    <w:p w:rsidR="005C3C80" w:rsidRDefault="005C3C80" w:rsidP="005C3C80">
      <w:pPr>
        <w:rPr>
          <w:sz w:val="16"/>
          <w:szCs w:val="16"/>
        </w:rPr>
      </w:pPr>
    </w:p>
    <w:p w:rsidR="005C3C80" w:rsidRDefault="00C86398" w:rsidP="005C3C8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33425" cy="733425"/>
            <wp:effectExtent l="0" t="0" r="0" b="0"/>
            <wp:docPr id="4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80" w:rsidRDefault="005C3C80" w:rsidP="005C3C80">
      <w:pPr>
        <w:jc w:val="center"/>
        <w:rPr>
          <w:b/>
          <w:noProof/>
        </w:rPr>
      </w:pPr>
    </w:p>
    <w:p w:rsidR="005C3C80" w:rsidRPr="00F4627C" w:rsidRDefault="005C3C80" w:rsidP="005C3C80">
      <w:pPr>
        <w:jc w:val="center"/>
        <w:rPr>
          <w:b/>
          <w:color w:val="C00000"/>
          <w:sz w:val="18"/>
          <w:szCs w:val="18"/>
        </w:rPr>
      </w:pPr>
      <w:r w:rsidRPr="00F4627C">
        <w:rPr>
          <w:b/>
          <w:color w:val="C00000"/>
          <w:sz w:val="18"/>
          <w:szCs w:val="18"/>
        </w:rPr>
        <w:t xml:space="preserve">Учебно-методический центр </w:t>
      </w:r>
    </w:p>
    <w:p w:rsidR="005C3C80" w:rsidRPr="00F4627C" w:rsidRDefault="005C3C80" w:rsidP="005C3C80">
      <w:pPr>
        <w:jc w:val="center"/>
        <w:rPr>
          <w:b/>
          <w:color w:val="C00000"/>
          <w:sz w:val="18"/>
          <w:szCs w:val="18"/>
        </w:rPr>
      </w:pPr>
      <w:r w:rsidRPr="00F4627C">
        <w:rPr>
          <w:b/>
          <w:color w:val="C00000"/>
          <w:sz w:val="18"/>
          <w:szCs w:val="18"/>
        </w:rPr>
        <w:t>по гражданской обороне,</w:t>
      </w:r>
    </w:p>
    <w:p w:rsidR="005C3C80" w:rsidRPr="00F4627C" w:rsidRDefault="005C3C80" w:rsidP="005C3C80">
      <w:pPr>
        <w:jc w:val="center"/>
        <w:rPr>
          <w:b/>
          <w:color w:val="C00000"/>
          <w:sz w:val="18"/>
          <w:szCs w:val="18"/>
        </w:rPr>
      </w:pPr>
      <w:r w:rsidRPr="00F4627C">
        <w:rPr>
          <w:b/>
          <w:color w:val="C00000"/>
          <w:sz w:val="18"/>
          <w:szCs w:val="18"/>
        </w:rPr>
        <w:t xml:space="preserve">чрезвычайным ситуациям </w:t>
      </w:r>
    </w:p>
    <w:p w:rsidR="005C3C80" w:rsidRPr="00F4627C" w:rsidRDefault="005C3C80" w:rsidP="005C3C80">
      <w:pPr>
        <w:jc w:val="center"/>
        <w:rPr>
          <w:b/>
          <w:color w:val="C00000"/>
          <w:sz w:val="18"/>
          <w:szCs w:val="18"/>
        </w:rPr>
      </w:pPr>
      <w:r w:rsidRPr="00F4627C">
        <w:rPr>
          <w:b/>
          <w:color w:val="C00000"/>
          <w:sz w:val="18"/>
          <w:szCs w:val="18"/>
        </w:rPr>
        <w:t>и пожарной безопасности</w:t>
      </w:r>
    </w:p>
    <w:p w:rsidR="005C3C80" w:rsidRPr="00F4627C" w:rsidRDefault="005C3C80" w:rsidP="005C3C80">
      <w:pPr>
        <w:jc w:val="center"/>
        <w:rPr>
          <w:b/>
          <w:color w:val="C00000"/>
          <w:sz w:val="18"/>
          <w:szCs w:val="18"/>
        </w:rPr>
      </w:pPr>
      <w:r w:rsidRPr="00F4627C">
        <w:rPr>
          <w:b/>
          <w:color w:val="C00000"/>
          <w:sz w:val="18"/>
          <w:szCs w:val="18"/>
        </w:rPr>
        <w:t>Красноярского края</w:t>
      </w:r>
    </w:p>
    <w:p w:rsidR="005C3C80" w:rsidRDefault="005C3C80" w:rsidP="005C3C80">
      <w:pPr>
        <w:jc w:val="center"/>
        <w:rPr>
          <w:sz w:val="16"/>
          <w:szCs w:val="16"/>
        </w:rPr>
      </w:pPr>
    </w:p>
    <w:p w:rsidR="005C3C80" w:rsidRDefault="005C3C80" w:rsidP="005C3C80">
      <w:pPr>
        <w:jc w:val="center"/>
        <w:rPr>
          <w:b/>
          <w:color w:val="C00000"/>
          <w:sz w:val="28"/>
          <w:szCs w:val="28"/>
        </w:rPr>
      </w:pPr>
    </w:p>
    <w:p w:rsidR="005C3C80" w:rsidRDefault="005C3C80" w:rsidP="005C3C80">
      <w:pPr>
        <w:jc w:val="center"/>
        <w:rPr>
          <w:b/>
          <w:color w:val="C00000"/>
          <w:sz w:val="28"/>
          <w:szCs w:val="28"/>
        </w:rPr>
      </w:pPr>
      <w:r w:rsidRPr="005C3C80">
        <w:rPr>
          <w:b/>
          <w:color w:val="C00000"/>
          <w:sz w:val="28"/>
          <w:szCs w:val="28"/>
        </w:rPr>
        <w:t xml:space="preserve">БЕЗОПАСНОСТЬ </w:t>
      </w:r>
      <w:r w:rsidRPr="005C3C80">
        <w:rPr>
          <w:b/>
          <w:color w:val="C00000"/>
          <w:sz w:val="28"/>
          <w:szCs w:val="28"/>
        </w:rPr>
        <w:br/>
      </w:r>
      <w:r>
        <w:rPr>
          <w:b/>
          <w:color w:val="C00000"/>
          <w:sz w:val="28"/>
          <w:szCs w:val="28"/>
        </w:rPr>
        <w:t>ДЕТЕЙ ПРЕВЫШЕ ВСЕГО</w:t>
      </w:r>
    </w:p>
    <w:p w:rsidR="00E13F75" w:rsidRDefault="00E13F75" w:rsidP="005C3C80">
      <w:pPr>
        <w:jc w:val="center"/>
        <w:rPr>
          <w:b/>
          <w:color w:val="C00000"/>
          <w:sz w:val="28"/>
          <w:szCs w:val="28"/>
        </w:rPr>
      </w:pPr>
    </w:p>
    <w:p w:rsidR="00E13F75" w:rsidRDefault="00E13F75" w:rsidP="005C3C80">
      <w:pPr>
        <w:jc w:val="center"/>
        <w:rPr>
          <w:b/>
          <w:color w:val="C00000"/>
          <w:sz w:val="28"/>
          <w:szCs w:val="28"/>
        </w:rPr>
      </w:pPr>
    </w:p>
    <w:p w:rsidR="00722E8B" w:rsidRDefault="00722E8B" w:rsidP="005C3C80">
      <w:pPr>
        <w:jc w:val="center"/>
        <w:rPr>
          <w:b/>
          <w:color w:val="C00000"/>
          <w:sz w:val="28"/>
          <w:szCs w:val="28"/>
        </w:rPr>
      </w:pPr>
    </w:p>
    <w:p w:rsidR="00722E8B" w:rsidRDefault="00C86398" w:rsidP="00E13F75">
      <w:pPr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33625" cy="2324100"/>
            <wp:effectExtent l="0" t="0" r="0" b="0"/>
            <wp:docPr id="5" name="Рисунок 5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8B" w:rsidRDefault="00722E8B" w:rsidP="005C3C80">
      <w:pPr>
        <w:jc w:val="center"/>
        <w:rPr>
          <w:b/>
          <w:color w:val="C00000"/>
          <w:sz w:val="22"/>
          <w:szCs w:val="22"/>
        </w:rPr>
      </w:pPr>
    </w:p>
    <w:p w:rsidR="00722E8B" w:rsidRDefault="00722E8B" w:rsidP="005C3C80">
      <w:pPr>
        <w:jc w:val="center"/>
        <w:rPr>
          <w:b/>
          <w:color w:val="C00000"/>
          <w:sz w:val="22"/>
          <w:szCs w:val="22"/>
        </w:rPr>
      </w:pPr>
    </w:p>
    <w:p w:rsidR="00722E8B" w:rsidRDefault="00722E8B" w:rsidP="005C3C80">
      <w:pPr>
        <w:jc w:val="center"/>
        <w:rPr>
          <w:b/>
          <w:color w:val="C00000"/>
          <w:sz w:val="22"/>
          <w:szCs w:val="22"/>
        </w:rPr>
      </w:pPr>
    </w:p>
    <w:p w:rsidR="00722E8B" w:rsidRDefault="00722E8B" w:rsidP="005C3C80">
      <w:pPr>
        <w:jc w:val="center"/>
        <w:rPr>
          <w:b/>
          <w:color w:val="C00000"/>
          <w:sz w:val="22"/>
          <w:szCs w:val="22"/>
        </w:rPr>
      </w:pPr>
    </w:p>
    <w:p w:rsidR="00054084" w:rsidRPr="00054084" w:rsidRDefault="00722E8B" w:rsidP="00F224C5">
      <w:pPr>
        <w:jc w:val="center"/>
        <w:rPr>
          <w:sz w:val="18"/>
          <w:szCs w:val="18"/>
        </w:rPr>
      </w:pPr>
      <w:r w:rsidRPr="00722E8B">
        <w:rPr>
          <w:b/>
          <w:color w:val="C00000"/>
          <w:sz w:val="22"/>
          <w:szCs w:val="22"/>
        </w:rPr>
        <w:t>г. Красноярск</w:t>
      </w:r>
    </w:p>
    <w:p w:rsidR="00C276D4" w:rsidRPr="00054084" w:rsidRDefault="00C276D4">
      <w:pPr>
        <w:rPr>
          <w:sz w:val="18"/>
          <w:szCs w:val="18"/>
        </w:rPr>
      </w:pPr>
    </w:p>
    <w:p w:rsidR="00054084" w:rsidRPr="00054084" w:rsidRDefault="00054084">
      <w:pPr>
        <w:rPr>
          <w:sz w:val="18"/>
          <w:szCs w:val="18"/>
        </w:rPr>
      </w:pPr>
    </w:p>
    <w:sectPr w:rsidR="00054084" w:rsidRPr="00054084" w:rsidSect="00054084">
      <w:pgSz w:w="16838" w:h="11906" w:orient="landscape"/>
      <w:pgMar w:top="851" w:right="567" w:bottom="851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84"/>
    <w:rsid w:val="00054084"/>
    <w:rsid w:val="0008258A"/>
    <w:rsid w:val="00254F72"/>
    <w:rsid w:val="00406D99"/>
    <w:rsid w:val="004A3F68"/>
    <w:rsid w:val="005A1964"/>
    <w:rsid w:val="005C3C80"/>
    <w:rsid w:val="00702688"/>
    <w:rsid w:val="00722E8B"/>
    <w:rsid w:val="0091504B"/>
    <w:rsid w:val="00940B86"/>
    <w:rsid w:val="009431A6"/>
    <w:rsid w:val="009443BD"/>
    <w:rsid w:val="00AE1FB8"/>
    <w:rsid w:val="00B9353C"/>
    <w:rsid w:val="00C276D4"/>
    <w:rsid w:val="00C86398"/>
    <w:rsid w:val="00E13F75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DF4D43-7355-4711-B230-C90F9902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53C"/>
    <w:pPr>
      <w:spacing w:before="100" w:beforeAutospacing="1" w:after="100" w:afterAutospacing="1"/>
    </w:pPr>
  </w:style>
  <w:style w:type="character" w:customStyle="1" w:styleId="newstitle11">
    <w:name w:val="newstitle11"/>
    <w:rsid w:val="00B9353C"/>
    <w:rPr>
      <w:rFonts w:ascii="Times New Roman" w:hAnsi="Times New Roman" w:cs="Times New Roman" w:hint="default"/>
      <w:b/>
      <w:bCs/>
      <w:color w:val="000099"/>
      <w:sz w:val="22"/>
      <w:szCs w:val="22"/>
    </w:rPr>
  </w:style>
  <w:style w:type="paragraph" w:styleId="a4">
    <w:name w:val="Balloon Text"/>
    <w:basedOn w:val="a"/>
    <w:link w:val="a5"/>
    <w:rsid w:val="00C86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мир полон неожиданностей: мы живём в окружении постоянных угроз – глобальных и частных, реальных и вымышленных, устойчивых и преходящих</vt:lpstr>
    </vt:vector>
  </TitlesOfParts>
  <Company>Workstation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мир полон неожиданностей: мы живём в окружении постоянных угроз – глобальных и частных, реальных и вымышленных, устойчивых и преходящих</dc:title>
  <dc:subject/>
  <dc:creator>User</dc:creator>
  <cp:keywords/>
  <dc:description/>
  <cp:lastModifiedBy>УМЦ</cp:lastModifiedBy>
  <cp:revision>3</cp:revision>
  <dcterms:created xsi:type="dcterms:W3CDTF">2014-10-14T05:35:00Z</dcterms:created>
  <dcterms:modified xsi:type="dcterms:W3CDTF">2017-04-13T08:55:00Z</dcterms:modified>
</cp:coreProperties>
</file>