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00" w:rsidRPr="008706C1" w:rsidRDefault="002D0900" w:rsidP="00F16E7A">
      <w:pPr>
        <w:pStyle w:val="a5"/>
        <w:rPr>
          <w:b/>
          <w:sz w:val="28"/>
          <w:szCs w:val="28"/>
        </w:rPr>
      </w:pPr>
      <w:r w:rsidRPr="008706C1">
        <w:rPr>
          <w:b/>
          <w:sz w:val="28"/>
          <w:szCs w:val="28"/>
        </w:rPr>
        <w:t>Красноярский край</w:t>
      </w:r>
    </w:p>
    <w:p w:rsidR="002D0900" w:rsidRPr="00FA07FA" w:rsidRDefault="002D0900" w:rsidP="00F16E7A">
      <w:pPr>
        <w:pStyle w:val="1"/>
        <w:spacing w:before="0" w:after="0" w:line="240" w:lineRule="auto"/>
        <w:jc w:val="both"/>
        <w:rPr>
          <w:rFonts w:ascii="Times New Roman" w:hAnsi="Times New Roman" w:cs="Times New Roman"/>
          <w:sz w:val="24"/>
          <w:szCs w:val="24"/>
        </w:rPr>
      </w:pPr>
    </w:p>
    <w:p w:rsidR="002D0900" w:rsidRPr="00FA07FA" w:rsidRDefault="000B27C3" w:rsidP="00F16E7A">
      <w:pPr>
        <w:pStyle w:val="1"/>
        <w:spacing w:before="0"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3.85pt;height:65.1pt;visibility:visible">
            <v:imagedata r:id="rId5" o:title=""/>
          </v:shape>
        </w:pict>
      </w:r>
    </w:p>
    <w:p w:rsidR="002D0900" w:rsidRPr="00FA07FA" w:rsidRDefault="002D0900" w:rsidP="00F16E7A">
      <w:pPr>
        <w:spacing w:after="0" w:line="240" w:lineRule="auto"/>
        <w:jc w:val="both"/>
        <w:rPr>
          <w:rFonts w:ascii="Times New Roman" w:hAnsi="Times New Roman" w:cs="Times New Roman"/>
          <w:sz w:val="24"/>
          <w:szCs w:val="24"/>
        </w:rPr>
      </w:pPr>
    </w:p>
    <w:p w:rsidR="002D0900" w:rsidRPr="00FA07FA" w:rsidRDefault="002D0900" w:rsidP="00F16E7A">
      <w:pPr>
        <w:pStyle w:val="1"/>
        <w:spacing w:before="0" w:after="0" w:line="240" w:lineRule="auto"/>
        <w:jc w:val="center"/>
        <w:rPr>
          <w:rFonts w:ascii="Times New Roman" w:hAnsi="Times New Roman" w:cs="Times New Roman"/>
          <w:sz w:val="36"/>
          <w:szCs w:val="36"/>
        </w:rPr>
      </w:pPr>
      <w:proofErr w:type="spellStart"/>
      <w:r w:rsidRPr="00FA07FA">
        <w:rPr>
          <w:rFonts w:ascii="Times New Roman" w:hAnsi="Times New Roman" w:cs="Times New Roman"/>
          <w:sz w:val="36"/>
          <w:szCs w:val="36"/>
        </w:rPr>
        <w:t>Дивногорский</w:t>
      </w:r>
      <w:proofErr w:type="spellEnd"/>
      <w:r w:rsidRPr="00FA07FA">
        <w:rPr>
          <w:rFonts w:ascii="Times New Roman" w:hAnsi="Times New Roman" w:cs="Times New Roman"/>
          <w:sz w:val="36"/>
          <w:szCs w:val="36"/>
        </w:rPr>
        <w:t xml:space="preserve"> городской Совет депутатов</w:t>
      </w:r>
    </w:p>
    <w:p w:rsidR="002D0900" w:rsidRPr="00FA07FA" w:rsidRDefault="002D0900" w:rsidP="00F16E7A">
      <w:pPr>
        <w:pStyle w:val="1"/>
        <w:spacing w:before="0" w:after="0" w:line="240" w:lineRule="auto"/>
        <w:jc w:val="center"/>
        <w:rPr>
          <w:rFonts w:ascii="Times New Roman" w:hAnsi="Times New Roman" w:cs="Times New Roman"/>
          <w:sz w:val="36"/>
          <w:szCs w:val="36"/>
        </w:rPr>
      </w:pPr>
      <w:r w:rsidRPr="00FA07FA">
        <w:rPr>
          <w:rFonts w:ascii="Times New Roman" w:hAnsi="Times New Roman" w:cs="Times New Roman"/>
          <w:sz w:val="36"/>
          <w:szCs w:val="36"/>
        </w:rPr>
        <w:t>РЕШЕНИЕ</w:t>
      </w:r>
    </w:p>
    <w:p w:rsidR="002D0900" w:rsidRPr="00FA07FA" w:rsidRDefault="002D0900" w:rsidP="00E41127">
      <w:pPr>
        <w:pStyle w:val="1"/>
        <w:pBdr>
          <w:bottom w:val="dashDotStroked" w:sz="24" w:space="2" w:color="auto"/>
        </w:pBdr>
        <w:spacing w:before="0" w:after="0" w:line="240" w:lineRule="auto"/>
        <w:jc w:val="both"/>
        <w:rPr>
          <w:rFonts w:ascii="Times New Roman" w:hAnsi="Times New Roman" w:cs="Times New Roman"/>
          <w:noProof/>
          <w:sz w:val="24"/>
          <w:szCs w:val="24"/>
        </w:rPr>
      </w:pP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36"/>
          <w:szCs w:val="36"/>
        </w:rPr>
        <w:tab/>
      </w:r>
      <w:r w:rsidRPr="00FA07FA">
        <w:rPr>
          <w:rFonts w:ascii="Times New Roman" w:hAnsi="Times New Roman" w:cs="Times New Roman"/>
          <w:noProof/>
          <w:sz w:val="24"/>
          <w:szCs w:val="24"/>
        </w:rPr>
        <w:t xml:space="preserve">           </w:t>
      </w:r>
    </w:p>
    <w:p w:rsidR="002D0900" w:rsidRPr="00E41127" w:rsidRDefault="002D0900" w:rsidP="00F16E7A">
      <w:pPr>
        <w:pBdr>
          <w:bottom w:val="double" w:sz="4" w:space="0" w:color="auto"/>
        </w:pBdr>
        <w:spacing w:after="0" w:line="240" w:lineRule="auto"/>
        <w:jc w:val="both"/>
        <w:rPr>
          <w:rFonts w:ascii="Times New Roman" w:hAnsi="Times New Roman" w:cs="Times New Roman"/>
          <w:sz w:val="2"/>
          <w:szCs w:val="2"/>
        </w:rPr>
      </w:pPr>
    </w:p>
    <w:p w:rsidR="002D0900" w:rsidRPr="00FA07FA" w:rsidRDefault="002D0900" w:rsidP="00F16E7A">
      <w:pPr>
        <w:pStyle w:val="ConsNonformat"/>
        <w:widowControl/>
        <w:jc w:val="both"/>
        <w:rPr>
          <w:rFonts w:ascii="Times New Roman" w:hAnsi="Times New Roman" w:cs="Times New Roman"/>
          <w:sz w:val="24"/>
          <w:szCs w:val="24"/>
        </w:rPr>
      </w:pPr>
    </w:p>
    <w:p w:rsidR="002D0900" w:rsidRPr="00A02DC0" w:rsidRDefault="002D0900" w:rsidP="00F16E7A">
      <w:pPr>
        <w:pStyle w:val="ConsNonformat"/>
        <w:widowControl/>
        <w:jc w:val="both"/>
        <w:rPr>
          <w:rFonts w:ascii="Times New Roman" w:hAnsi="Times New Roman" w:cs="Times New Roman"/>
          <w:sz w:val="28"/>
          <w:szCs w:val="28"/>
        </w:rPr>
      </w:pPr>
      <w:r w:rsidRPr="00A02DC0">
        <w:rPr>
          <w:rFonts w:ascii="Times New Roman" w:hAnsi="Times New Roman" w:cs="Times New Roman"/>
          <w:sz w:val="28"/>
          <w:szCs w:val="28"/>
        </w:rPr>
        <w:t>«</w:t>
      </w:r>
      <w:r w:rsidR="00793B20">
        <w:rPr>
          <w:rFonts w:ascii="Times New Roman" w:hAnsi="Times New Roman" w:cs="Times New Roman"/>
          <w:sz w:val="28"/>
          <w:szCs w:val="28"/>
        </w:rPr>
        <w:t>26</w:t>
      </w:r>
      <w:r w:rsidRPr="00A02DC0">
        <w:rPr>
          <w:rFonts w:ascii="Times New Roman" w:hAnsi="Times New Roman" w:cs="Times New Roman"/>
          <w:sz w:val="28"/>
          <w:szCs w:val="28"/>
        </w:rPr>
        <w:t>»</w:t>
      </w:r>
      <w:r w:rsidR="00793B20">
        <w:rPr>
          <w:rFonts w:ascii="Times New Roman" w:hAnsi="Times New Roman" w:cs="Times New Roman"/>
          <w:sz w:val="28"/>
          <w:szCs w:val="28"/>
        </w:rPr>
        <w:t>02.</w:t>
      </w:r>
      <w:r w:rsidRPr="00A02DC0">
        <w:rPr>
          <w:rFonts w:ascii="Times New Roman" w:hAnsi="Times New Roman" w:cs="Times New Roman"/>
          <w:sz w:val="28"/>
          <w:szCs w:val="28"/>
        </w:rPr>
        <w:t>20</w:t>
      </w:r>
      <w:r>
        <w:rPr>
          <w:rFonts w:ascii="Times New Roman" w:hAnsi="Times New Roman" w:cs="Times New Roman"/>
          <w:sz w:val="28"/>
          <w:szCs w:val="28"/>
        </w:rPr>
        <w:t xml:space="preserve">15                            </w:t>
      </w:r>
      <w:r w:rsidRPr="00A02DC0">
        <w:rPr>
          <w:rFonts w:ascii="Times New Roman" w:hAnsi="Times New Roman" w:cs="Times New Roman"/>
          <w:sz w:val="28"/>
          <w:szCs w:val="28"/>
        </w:rPr>
        <w:t xml:space="preserve">  г. Дивногорск</w:t>
      </w:r>
      <w:r w:rsidRPr="00A02DC0">
        <w:rPr>
          <w:rFonts w:ascii="Times New Roman" w:hAnsi="Times New Roman" w:cs="Times New Roman"/>
          <w:sz w:val="28"/>
          <w:szCs w:val="28"/>
        </w:rPr>
        <w:tab/>
        <w:t xml:space="preserve">                           №</w:t>
      </w:r>
      <w:r w:rsidR="00793B20">
        <w:rPr>
          <w:rFonts w:ascii="Times New Roman" w:hAnsi="Times New Roman" w:cs="Times New Roman"/>
          <w:sz w:val="28"/>
          <w:szCs w:val="28"/>
        </w:rPr>
        <w:t>50</w:t>
      </w:r>
      <w:r w:rsidRPr="00A02DC0">
        <w:rPr>
          <w:rFonts w:ascii="Times New Roman" w:hAnsi="Times New Roman" w:cs="Times New Roman"/>
          <w:sz w:val="28"/>
          <w:szCs w:val="28"/>
        </w:rPr>
        <w:t>-</w:t>
      </w:r>
      <w:r w:rsidR="00793B20">
        <w:rPr>
          <w:rFonts w:ascii="Times New Roman" w:hAnsi="Times New Roman" w:cs="Times New Roman"/>
          <w:sz w:val="28"/>
          <w:szCs w:val="28"/>
        </w:rPr>
        <w:t>311-</w:t>
      </w:r>
      <w:r w:rsidRPr="00A02DC0">
        <w:rPr>
          <w:rFonts w:ascii="Times New Roman" w:hAnsi="Times New Roman" w:cs="Times New Roman"/>
          <w:sz w:val="28"/>
          <w:szCs w:val="28"/>
        </w:rPr>
        <w:t>ГС</w:t>
      </w:r>
    </w:p>
    <w:p w:rsidR="002D0900" w:rsidRDefault="002D0900" w:rsidP="00F16E7A">
      <w:pPr>
        <w:pStyle w:val="ab"/>
        <w:jc w:val="both"/>
        <w:rPr>
          <w:rFonts w:ascii="Times New Roman" w:hAnsi="Times New Roman"/>
          <w:sz w:val="24"/>
          <w:szCs w:val="24"/>
        </w:rPr>
      </w:pPr>
    </w:p>
    <w:p w:rsidR="002D0900" w:rsidRDefault="002D0900" w:rsidP="003D751D">
      <w:pPr>
        <w:pStyle w:val="ab"/>
        <w:jc w:val="both"/>
        <w:rPr>
          <w:rFonts w:ascii="Times New Roman" w:hAnsi="Times New Roman"/>
          <w:sz w:val="24"/>
          <w:szCs w:val="24"/>
        </w:rPr>
      </w:pPr>
      <w:r>
        <w:rPr>
          <w:rFonts w:ascii="Times New Roman" w:hAnsi="Times New Roman"/>
          <w:sz w:val="24"/>
          <w:szCs w:val="24"/>
        </w:rPr>
        <w:t xml:space="preserve">О внесении изменений в решение </w:t>
      </w:r>
      <w:proofErr w:type="spellStart"/>
      <w:r>
        <w:rPr>
          <w:rFonts w:ascii="Times New Roman" w:hAnsi="Times New Roman"/>
          <w:sz w:val="24"/>
          <w:szCs w:val="24"/>
        </w:rPr>
        <w:t>Дивногорского</w:t>
      </w:r>
      <w:proofErr w:type="spellEnd"/>
      <w:r>
        <w:rPr>
          <w:rFonts w:ascii="Times New Roman" w:hAnsi="Times New Roman"/>
          <w:sz w:val="24"/>
          <w:szCs w:val="24"/>
        </w:rPr>
        <w:t xml:space="preserve"> </w:t>
      </w:r>
    </w:p>
    <w:p w:rsidR="002D0900" w:rsidRDefault="002D0900" w:rsidP="003D751D">
      <w:pPr>
        <w:pStyle w:val="ab"/>
        <w:jc w:val="both"/>
        <w:rPr>
          <w:rFonts w:ascii="Times New Roman" w:hAnsi="Times New Roman"/>
          <w:sz w:val="24"/>
          <w:szCs w:val="24"/>
        </w:rPr>
      </w:pPr>
      <w:r>
        <w:rPr>
          <w:rFonts w:ascii="Times New Roman" w:hAnsi="Times New Roman"/>
          <w:sz w:val="24"/>
          <w:szCs w:val="24"/>
        </w:rPr>
        <w:t>городского Совета депутатов от 25.09.2014 № 45-270-ГС</w:t>
      </w:r>
    </w:p>
    <w:p w:rsidR="002D0900" w:rsidRDefault="002D0900" w:rsidP="003D751D">
      <w:pPr>
        <w:pStyle w:val="ab"/>
        <w:jc w:val="both"/>
        <w:rPr>
          <w:rFonts w:ascii="Times New Roman" w:hAnsi="Times New Roman"/>
          <w:sz w:val="24"/>
          <w:szCs w:val="24"/>
        </w:rPr>
      </w:pPr>
      <w:r>
        <w:rPr>
          <w:rFonts w:ascii="Times New Roman" w:hAnsi="Times New Roman"/>
          <w:sz w:val="24"/>
          <w:szCs w:val="24"/>
        </w:rPr>
        <w:t>«О структуре</w:t>
      </w:r>
      <w:r w:rsidRPr="00684C45">
        <w:rPr>
          <w:rFonts w:ascii="Times New Roman" w:hAnsi="Times New Roman"/>
          <w:sz w:val="24"/>
          <w:szCs w:val="24"/>
        </w:rPr>
        <w:t xml:space="preserve"> администрации города Дивногорска</w:t>
      </w:r>
      <w:r>
        <w:rPr>
          <w:rFonts w:ascii="Times New Roman" w:hAnsi="Times New Roman"/>
          <w:sz w:val="24"/>
          <w:szCs w:val="24"/>
        </w:rPr>
        <w:t>»</w:t>
      </w:r>
    </w:p>
    <w:p w:rsidR="002D0900" w:rsidRPr="00684C45" w:rsidRDefault="002D0900" w:rsidP="003D751D">
      <w:pPr>
        <w:pStyle w:val="ab"/>
        <w:jc w:val="both"/>
        <w:rPr>
          <w:rFonts w:ascii="Times New Roman" w:hAnsi="Times New Roman"/>
          <w:sz w:val="24"/>
          <w:szCs w:val="24"/>
        </w:rPr>
      </w:pPr>
    </w:p>
    <w:p w:rsidR="002D0900" w:rsidRDefault="002D0900"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На основании</w:t>
      </w:r>
      <w:r>
        <w:rPr>
          <w:rFonts w:ascii="Times New Roman" w:hAnsi="Times New Roman" w:cs="Times New Roman"/>
          <w:iCs/>
          <w:sz w:val="28"/>
          <w:szCs w:val="28"/>
        </w:rPr>
        <w:t xml:space="preserve"> части 8 статьи 37 Федерального закона от 06.10.2003 № 131-ФЗ «Об общих принципах организации местного самоуправления в Российской Федерации», руководствуясь статьями 23, 42, 43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rsidR="00793B20" w:rsidRDefault="00793B20" w:rsidP="00F16E7A">
      <w:pPr>
        <w:autoSpaceDE w:val="0"/>
        <w:autoSpaceDN w:val="0"/>
        <w:adjustRightInd w:val="0"/>
        <w:spacing w:after="0" w:line="240" w:lineRule="auto"/>
        <w:ind w:firstLine="540"/>
        <w:jc w:val="both"/>
        <w:rPr>
          <w:rFonts w:ascii="Times New Roman" w:hAnsi="Times New Roman" w:cs="Times New Roman"/>
          <w:iCs/>
          <w:sz w:val="28"/>
          <w:szCs w:val="28"/>
        </w:rPr>
      </w:pPr>
    </w:p>
    <w:p w:rsidR="002D0900" w:rsidRDefault="002D0900" w:rsidP="00613ABA">
      <w:pPr>
        <w:pStyle w:val="ab"/>
        <w:ind w:firstLine="540"/>
        <w:jc w:val="both"/>
        <w:rPr>
          <w:rFonts w:ascii="Times New Roman" w:hAnsi="Times New Roman"/>
          <w:sz w:val="28"/>
          <w:szCs w:val="28"/>
        </w:rPr>
      </w:pPr>
      <w:r>
        <w:rPr>
          <w:rFonts w:ascii="Times New Roman" w:hAnsi="Times New Roman"/>
          <w:sz w:val="28"/>
          <w:szCs w:val="28"/>
        </w:rPr>
        <w:t>1. Внести в приложение к р</w:t>
      </w:r>
      <w:r w:rsidRPr="00613ABA">
        <w:rPr>
          <w:rFonts w:ascii="Times New Roman" w:hAnsi="Times New Roman"/>
          <w:sz w:val="28"/>
          <w:szCs w:val="28"/>
        </w:rPr>
        <w:t>ешени</w:t>
      </w:r>
      <w:r>
        <w:rPr>
          <w:rFonts w:ascii="Times New Roman" w:hAnsi="Times New Roman"/>
          <w:sz w:val="28"/>
          <w:szCs w:val="28"/>
        </w:rPr>
        <w:t>ю</w:t>
      </w:r>
      <w:r w:rsidRPr="00613ABA">
        <w:rPr>
          <w:rFonts w:ascii="Times New Roman" w:hAnsi="Times New Roman"/>
          <w:sz w:val="28"/>
          <w:szCs w:val="28"/>
        </w:rPr>
        <w:t xml:space="preserve"> </w:t>
      </w:r>
      <w:proofErr w:type="spellStart"/>
      <w:r w:rsidRPr="00613ABA">
        <w:rPr>
          <w:rFonts w:ascii="Times New Roman" w:hAnsi="Times New Roman"/>
          <w:sz w:val="28"/>
          <w:szCs w:val="28"/>
        </w:rPr>
        <w:t>Дивногорского</w:t>
      </w:r>
      <w:proofErr w:type="spellEnd"/>
      <w:r w:rsidRPr="00613ABA">
        <w:rPr>
          <w:rFonts w:ascii="Times New Roman" w:hAnsi="Times New Roman"/>
          <w:sz w:val="28"/>
          <w:szCs w:val="28"/>
        </w:rPr>
        <w:t xml:space="preserve"> городского Совета депутатов от 25.09.2014 № 45-270-ГС</w:t>
      </w:r>
      <w:r>
        <w:rPr>
          <w:rFonts w:ascii="Times New Roman" w:hAnsi="Times New Roman"/>
          <w:sz w:val="28"/>
          <w:szCs w:val="28"/>
        </w:rPr>
        <w:t xml:space="preserve"> </w:t>
      </w:r>
      <w:r w:rsidRPr="00613ABA">
        <w:rPr>
          <w:rFonts w:ascii="Times New Roman" w:hAnsi="Times New Roman"/>
          <w:sz w:val="28"/>
          <w:szCs w:val="28"/>
        </w:rPr>
        <w:t>«О структуре администрации города Дивногорска»</w:t>
      </w:r>
      <w:r>
        <w:rPr>
          <w:rFonts w:ascii="Times New Roman" w:hAnsi="Times New Roman"/>
          <w:sz w:val="28"/>
          <w:szCs w:val="28"/>
        </w:rPr>
        <w:t xml:space="preserve"> изменения следующего содержания:</w:t>
      </w:r>
    </w:p>
    <w:p w:rsidR="002D0900" w:rsidRDefault="002D0900" w:rsidP="00613ABA">
      <w:pPr>
        <w:pStyle w:val="ab"/>
        <w:ind w:firstLine="540"/>
        <w:jc w:val="both"/>
        <w:rPr>
          <w:rFonts w:ascii="Times New Roman" w:hAnsi="Times New Roman"/>
          <w:sz w:val="28"/>
          <w:szCs w:val="28"/>
        </w:rPr>
      </w:pPr>
      <w:r>
        <w:rPr>
          <w:rFonts w:ascii="Times New Roman" w:hAnsi="Times New Roman"/>
          <w:sz w:val="28"/>
          <w:szCs w:val="28"/>
        </w:rPr>
        <w:t>1.1. Строку 4.3 исключить.</w:t>
      </w:r>
    </w:p>
    <w:p w:rsidR="002D0900" w:rsidRDefault="002D0900" w:rsidP="00613ABA">
      <w:pPr>
        <w:pStyle w:val="ab"/>
        <w:ind w:firstLine="540"/>
        <w:jc w:val="both"/>
        <w:rPr>
          <w:rFonts w:ascii="Times New Roman" w:hAnsi="Times New Roman"/>
          <w:sz w:val="28"/>
          <w:szCs w:val="28"/>
        </w:rPr>
      </w:pPr>
      <w:r>
        <w:rPr>
          <w:rFonts w:ascii="Times New Roman" w:hAnsi="Times New Roman"/>
          <w:sz w:val="28"/>
          <w:szCs w:val="28"/>
        </w:rPr>
        <w:t>1.2. В последней строке цифры «53</w:t>
      </w:r>
      <w:bookmarkStart w:id="0" w:name="_GoBack"/>
      <w:bookmarkEnd w:id="0"/>
      <w:r>
        <w:rPr>
          <w:rFonts w:ascii="Times New Roman" w:hAnsi="Times New Roman"/>
          <w:sz w:val="28"/>
          <w:szCs w:val="28"/>
        </w:rPr>
        <w:t xml:space="preserve">» </w:t>
      </w:r>
      <w:proofErr w:type="gramStart"/>
      <w:r>
        <w:rPr>
          <w:rFonts w:ascii="Times New Roman" w:hAnsi="Times New Roman"/>
          <w:sz w:val="28"/>
          <w:szCs w:val="28"/>
        </w:rPr>
        <w:t>заменить на цифры</w:t>
      </w:r>
      <w:proofErr w:type="gramEnd"/>
      <w:r>
        <w:rPr>
          <w:rFonts w:ascii="Times New Roman" w:hAnsi="Times New Roman"/>
          <w:sz w:val="28"/>
          <w:szCs w:val="28"/>
        </w:rPr>
        <w:t xml:space="preserve"> «49».</w:t>
      </w:r>
    </w:p>
    <w:p w:rsidR="002D0900" w:rsidRDefault="002D0900" w:rsidP="00B56658">
      <w:pPr>
        <w:tabs>
          <w:tab w:val="left" w:pos="993"/>
        </w:tabs>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подписания.</w:t>
      </w:r>
    </w:p>
    <w:p w:rsidR="002D0900" w:rsidRPr="00A02DC0" w:rsidRDefault="002D0900" w:rsidP="00B56658">
      <w:pPr>
        <w:tabs>
          <w:tab w:val="left" w:pos="-142"/>
          <w:tab w:val="left" w:pos="567"/>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решения возложить на постоянную комиссию по экономической политике, бюджету, налогам и собственности.</w:t>
      </w:r>
    </w:p>
    <w:p w:rsidR="002D0900" w:rsidRDefault="002D0900" w:rsidP="00F16E7A">
      <w:pPr>
        <w:pStyle w:val="ab"/>
        <w:jc w:val="both"/>
        <w:rPr>
          <w:rFonts w:ascii="Times New Roman" w:hAnsi="Times New Roman"/>
          <w:sz w:val="28"/>
          <w:szCs w:val="28"/>
        </w:rPr>
      </w:pPr>
    </w:p>
    <w:p w:rsidR="002D0900" w:rsidRDefault="002D0900" w:rsidP="00F16E7A">
      <w:pPr>
        <w:pStyle w:val="ab"/>
        <w:jc w:val="both"/>
        <w:rPr>
          <w:rFonts w:ascii="Times New Roman" w:hAnsi="Times New Roman"/>
          <w:sz w:val="28"/>
          <w:szCs w:val="28"/>
        </w:rPr>
      </w:pPr>
    </w:p>
    <w:p w:rsidR="002D0900" w:rsidRDefault="002D0900" w:rsidP="00F16E7A">
      <w:pPr>
        <w:pStyle w:val="ab"/>
        <w:jc w:val="both"/>
        <w:rPr>
          <w:rFonts w:ascii="Times New Roman" w:hAnsi="Times New Roman"/>
          <w:sz w:val="28"/>
          <w:szCs w:val="28"/>
        </w:rPr>
      </w:pPr>
      <w:r>
        <w:rPr>
          <w:rFonts w:ascii="Times New Roman" w:hAnsi="Times New Roman"/>
          <w:sz w:val="28"/>
          <w:szCs w:val="28"/>
        </w:rPr>
        <w:t xml:space="preserve">Глава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Е.Е.Оль</w:t>
      </w:r>
    </w:p>
    <w:p w:rsidR="002D0900" w:rsidRPr="00E41127" w:rsidRDefault="002D0900" w:rsidP="00F16E7A">
      <w:pPr>
        <w:pStyle w:val="ab"/>
        <w:jc w:val="both"/>
        <w:rPr>
          <w:rFonts w:ascii="Times New Roman" w:hAnsi="Times New Roman"/>
          <w:sz w:val="28"/>
          <w:szCs w:val="28"/>
        </w:rPr>
      </w:pPr>
    </w:p>
    <w:p w:rsidR="002D0900" w:rsidRPr="00E41127" w:rsidRDefault="002D0900"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Председатель </w:t>
      </w:r>
      <w:proofErr w:type="spellStart"/>
      <w:r w:rsidRPr="00E41127">
        <w:rPr>
          <w:rFonts w:ascii="Times New Roman" w:hAnsi="Times New Roman"/>
          <w:sz w:val="28"/>
          <w:szCs w:val="28"/>
        </w:rPr>
        <w:t>Дивногорского</w:t>
      </w:r>
      <w:proofErr w:type="spellEnd"/>
    </w:p>
    <w:p w:rsidR="002D0900" w:rsidRPr="00E41127" w:rsidRDefault="002D0900" w:rsidP="00A863B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городского Совета депутатов </w:t>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r>
      <w:r w:rsidRPr="00E41127">
        <w:rPr>
          <w:rFonts w:ascii="Times New Roman" w:hAnsi="Times New Roman"/>
          <w:sz w:val="28"/>
          <w:szCs w:val="28"/>
        </w:rPr>
        <w:tab/>
        <w:t xml:space="preserve">А.В. </w:t>
      </w:r>
      <w:proofErr w:type="spellStart"/>
      <w:r w:rsidRPr="00E41127">
        <w:rPr>
          <w:rFonts w:ascii="Times New Roman" w:hAnsi="Times New Roman"/>
          <w:sz w:val="28"/>
          <w:szCs w:val="28"/>
        </w:rPr>
        <w:t>Новак</w:t>
      </w:r>
      <w:proofErr w:type="spellEnd"/>
    </w:p>
    <w:p w:rsidR="002D0900" w:rsidRPr="00E41127" w:rsidRDefault="002D0900">
      <w:pPr>
        <w:rPr>
          <w:rFonts w:ascii="Times New Roman" w:hAnsi="Times New Roman" w:cs="Times New Roman"/>
          <w:sz w:val="28"/>
          <w:szCs w:val="28"/>
          <w:lang w:eastAsia="en-US"/>
        </w:rPr>
      </w:pPr>
      <w:r w:rsidRPr="00E41127">
        <w:rPr>
          <w:rFonts w:ascii="Times New Roman" w:hAnsi="Times New Roman" w:cs="Times New Roman"/>
          <w:sz w:val="28"/>
          <w:szCs w:val="28"/>
        </w:rPr>
        <w:br w:type="page"/>
      </w:r>
    </w:p>
    <w:p w:rsidR="002D0900" w:rsidRDefault="002D0900" w:rsidP="001121D8">
      <w:pPr>
        <w:spacing w:after="0" w:line="240" w:lineRule="auto"/>
        <w:ind w:left="6237"/>
        <w:outlineLvl w:val="0"/>
        <w:rPr>
          <w:rFonts w:ascii="Times New Roman" w:hAnsi="Times New Roman" w:cs="Times New Roman"/>
          <w:sz w:val="24"/>
          <w:szCs w:val="24"/>
        </w:rPr>
      </w:pPr>
      <w:r w:rsidRPr="00022394">
        <w:rPr>
          <w:rFonts w:ascii="Times New Roman" w:hAnsi="Times New Roman" w:cs="Times New Roman"/>
          <w:b/>
          <w:sz w:val="24"/>
          <w:szCs w:val="24"/>
        </w:rPr>
        <w:t>Приложение</w:t>
      </w:r>
      <w:r>
        <w:rPr>
          <w:rFonts w:ascii="Times New Roman" w:hAnsi="Times New Roman" w:cs="Times New Roman"/>
          <w:b/>
          <w:sz w:val="24"/>
          <w:szCs w:val="24"/>
        </w:rPr>
        <w:t xml:space="preserve"> </w:t>
      </w:r>
      <w:r w:rsidRPr="00022394">
        <w:rPr>
          <w:rFonts w:ascii="Times New Roman" w:hAnsi="Times New Roman" w:cs="Times New Roman"/>
          <w:sz w:val="24"/>
          <w:szCs w:val="24"/>
        </w:rPr>
        <w:t xml:space="preserve">к решению </w:t>
      </w:r>
      <w:proofErr w:type="spellStart"/>
      <w:r>
        <w:rPr>
          <w:rFonts w:ascii="Times New Roman" w:hAnsi="Times New Roman" w:cs="Times New Roman"/>
          <w:sz w:val="24"/>
          <w:szCs w:val="24"/>
        </w:rPr>
        <w:t>Дивногорского</w:t>
      </w:r>
      <w:proofErr w:type="spellEnd"/>
      <w:r>
        <w:rPr>
          <w:rFonts w:ascii="Times New Roman" w:hAnsi="Times New Roman" w:cs="Times New Roman"/>
          <w:sz w:val="24"/>
          <w:szCs w:val="24"/>
        </w:rPr>
        <w:t xml:space="preserve"> </w:t>
      </w:r>
      <w:r w:rsidRPr="00022394">
        <w:rPr>
          <w:rFonts w:ascii="Times New Roman" w:hAnsi="Times New Roman" w:cs="Times New Roman"/>
          <w:sz w:val="24"/>
          <w:szCs w:val="24"/>
        </w:rPr>
        <w:t xml:space="preserve">городского </w:t>
      </w:r>
      <w:r>
        <w:rPr>
          <w:rFonts w:ascii="Times New Roman" w:hAnsi="Times New Roman" w:cs="Times New Roman"/>
          <w:sz w:val="24"/>
          <w:szCs w:val="24"/>
        </w:rPr>
        <w:t xml:space="preserve">Совета депутатов </w:t>
      </w:r>
    </w:p>
    <w:p w:rsidR="00793B20" w:rsidRDefault="002D0900" w:rsidP="001121D8">
      <w:pPr>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от 25</w:t>
      </w:r>
      <w:r w:rsidRPr="00022394">
        <w:rPr>
          <w:rFonts w:ascii="Times New Roman" w:hAnsi="Times New Roman" w:cs="Times New Roman"/>
          <w:sz w:val="24"/>
          <w:szCs w:val="24"/>
        </w:rPr>
        <w:t>.</w:t>
      </w:r>
      <w:r>
        <w:rPr>
          <w:rFonts w:ascii="Times New Roman" w:hAnsi="Times New Roman" w:cs="Times New Roman"/>
          <w:sz w:val="24"/>
          <w:szCs w:val="24"/>
        </w:rPr>
        <w:t>09</w:t>
      </w:r>
      <w:r w:rsidRPr="00022394">
        <w:rPr>
          <w:rFonts w:ascii="Times New Roman" w:hAnsi="Times New Roman" w:cs="Times New Roman"/>
          <w:sz w:val="24"/>
          <w:szCs w:val="24"/>
        </w:rPr>
        <w:t>.201</w:t>
      </w:r>
      <w:r>
        <w:rPr>
          <w:rFonts w:ascii="Times New Roman" w:hAnsi="Times New Roman" w:cs="Times New Roman"/>
          <w:sz w:val="24"/>
          <w:szCs w:val="24"/>
        </w:rPr>
        <w:t>4</w:t>
      </w:r>
      <w:r w:rsidRPr="00022394">
        <w:rPr>
          <w:rFonts w:ascii="Times New Roman" w:hAnsi="Times New Roman" w:cs="Times New Roman"/>
          <w:sz w:val="24"/>
          <w:szCs w:val="24"/>
        </w:rPr>
        <w:t xml:space="preserve">  № </w:t>
      </w:r>
      <w:r>
        <w:rPr>
          <w:rFonts w:ascii="Times New Roman" w:hAnsi="Times New Roman" w:cs="Times New Roman"/>
          <w:sz w:val="24"/>
          <w:szCs w:val="24"/>
        </w:rPr>
        <w:t>45-270-</w:t>
      </w:r>
      <w:r w:rsidRPr="00022394">
        <w:rPr>
          <w:rFonts w:ascii="Times New Roman" w:hAnsi="Times New Roman" w:cs="Times New Roman"/>
          <w:sz w:val="24"/>
          <w:szCs w:val="24"/>
        </w:rPr>
        <w:t>ГС</w:t>
      </w:r>
    </w:p>
    <w:p w:rsidR="002D0900" w:rsidRDefault="00793B20" w:rsidP="001121D8">
      <w:pPr>
        <w:spacing w:after="0" w:line="240" w:lineRule="auto"/>
        <w:ind w:left="6237"/>
        <w:outlineLvl w:val="0"/>
        <w:rPr>
          <w:rFonts w:ascii="Times New Roman" w:hAnsi="Times New Roman" w:cs="Times New Roman"/>
          <w:sz w:val="24"/>
          <w:szCs w:val="24"/>
        </w:rPr>
      </w:pPr>
      <w:r>
        <w:rPr>
          <w:rFonts w:ascii="Times New Roman" w:hAnsi="Times New Roman" w:cs="Times New Roman"/>
          <w:sz w:val="24"/>
          <w:szCs w:val="24"/>
        </w:rPr>
        <w:t>(в ред.решения от 26.02.2015 №50-311-ГС)</w:t>
      </w:r>
    </w:p>
    <w:p w:rsidR="002D0900" w:rsidRPr="00022394" w:rsidRDefault="002D0900" w:rsidP="001121D8">
      <w:pPr>
        <w:spacing w:after="0" w:line="240" w:lineRule="auto"/>
        <w:ind w:left="6237"/>
        <w:outlineLvl w:val="0"/>
        <w:rPr>
          <w:rFonts w:ascii="Times New Roman" w:hAnsi="Times New Roman" w:cs="Times New Roman"/>
          <w:sz w:val="24"/>
          <w:szCs w:val="24"/>
        </w:rPr>
      </w:pPr>
    </w:p>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                               Структура администрации города Дивногорска</w:t>
      </w:r>
    </w:p>
    <w:p w:rsidR="002D0900" w:rsidRPr="00022394" w:rsidRDefault="002D0900" w:rsidP="00022394">
      <w:pPr>
        <w:spacing w:after="0" w:line="240" w:lineRule="auto"/>
        <w:rPr>
          <w:rFonts w:ascii="Times New Roman" w:hAnsi="Times New Roman" w:cs="Times New Roman"/>
          <w:sz w:val="28"/>
          <w:szCs w:val="28"/>
        </w:rPr>
      </w:pP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8081"/>
        <w:gridCol w:w="1105"/>
      </w:tblGrid>
      <w:tr w:rsidR="002D0900" w:rsidRPr="00022394" w:rsidTr="003213B4">
        <w:tc>
          <w:tcPr>
            <w:tcW w:w="708" w:type="dxa"/>
          </w:tcPr>
          <w:p w:rsidR="002D0900" w:rsidRPr="00022394" w:rsidRDefault="002D0900"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 xml:space="preserve">№ </w:t>
            </w:r>
          </w:p>
          <w:p w:rsidR="002D0900" w:rsidRPr="00022394" w:rsidRDefault="002D0900" w:rsidP="00022394">
            <w:pPr>
              <w:spacing w:after="0" w:line="240" w:lineRule="auto"/>
              <w:jc w:val="center"/>
              <w:rPr>
                <w:rFonts w:ascii="Times New Roman" w:hAnsi="Times New Roman" w:cs="Times New Roman"/>
                <w:sz w:val="24"/>
                <w:szCs w:val="24"/>
              </w:rPr>
            </w:pPr>
            <w:proofErr w:type="spellStart"/>
            <w:r w:rsidRPr="00022394">
              <w:rPr>
                <w:rFonts w:ascii="Times New Roman" w:hAnsi="Times New Roman" w:cs="Times New Roman"/>
                <w:sz w:val="24"/>
                <w:szCs w:val="24"/>
              </w:rPr>
              <w:t>пп</w:t>
            </w:r>
            <w:proofErr w:type="spellEnd"/>
          </w:p>
        </w:tc>
        <w:tc>
          <w:tcPr>
            <w:tcW w:w="8081" w:type="dxa"/>
          </w:tcPr>
          <w:p w:rsidR="002D0900" w:rsidRPr="00022394" w:rsidRDefault="002D0900"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 xml:space="preserve">Наименование должности </w:t>
            </w:r>
          </w:p>
          <w:p w:rsidR="002D0900" w:rsidRPr="00022394" w:rsidRDefault="002D0900" w:rsidP="00022394">
            <w:pPr>
              <w:spacing w:after="0" w:line="240" w:lineRule="auto"/>
              <w:jc w:val="center"/>
              <w:rPr>
                <w:rFonts w:ascii="Times New Roman" w:hAnsi="Times New Roman" w:cs="Times New Roman"/>
                <w:sz w:val="24"/>
                <w:szCs w:val="24"/>
              </w:rPr>
            </w:pPr>
            <w:r w:rsidRPr="00022394">
              <w:rPr>
                <w:rFonts w:ascii="Times New Roman" w:hAnsi="Times New Roman" w:cs="Times New Roman"/>
                <w:sz w:val="24"/>
                <w:szCs w:val="24"/>
              </w:rPr>
              <w:t>(структурного подразделения)</w:t>
            </w:r>
          </w:p>
        </w:tc>
        <w:tc>
          <w:tcPr>
            <w:tcW w:w="1105" w:type="dxa"/>
          </w:tcPr>
          <w:p w:rsidR="002D0900" w:rsidRPr="00022394" w:rsidRDefault="002D0900" w:rsidP="00022394">
            <w:pPr>
              <w:spacing w:after="0" w:line="240" w:lineRule="auto"/>
              <w:jc w:val="center"/>
              <w:rPr>
                <w:rFonts w:ascii="Times New Roman" w:hAnsi="Times New Roman" w:cs="Times New Roman"/>
                <w:sz w:val="24"/>
                <w:szCs w:val="24"/>
              </w:rPr>
            </w:pP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1.</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Глава города</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2D0900" w:rsidRPr="00022394" w:rsidTr="003213B4">
        <w:trPr>
          <w:trHeight w:val="75"/>
        </w:trPr>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Заместители Главы города:</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2.1.</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Первый заместитель Главы города </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2.2.</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Pr="00022394">
              <w:rPr>
                <w:rFonts w:ascii="Times New Roman" w:hAnsi="Times New Roman" w:cs="Times New Roman"/>
                <w:sz w:val="28"/>
                <w:szCs w:val="28"/>
              </w:rPr>
              <w:t>аместители Главы города по направлениям деятельности в соответствии с распределением обязанностей</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3</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w:t>
            </w:r>
          </w:p>
        </w:tc>
        <w:tc>
          <w:tcPr>
            <w:tcW w:w="8081" w:type="dxa"/>
          </w:tcPr>
          <w:p w:rsidR="002D0900" w:rsidRPr="00022394" w:rsidRDefault="002D0900"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Органы администрации города с правами юридического лица</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3.1.</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Финансовое управление</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3.2.</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образования</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3</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3.3.</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культуры, </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3.4.</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физической культуры, спорта и молодежной политики</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4.</w:t>
            </w:r>
          </w:p>
        </w:tc>
        <w:tc>
          <w:tcPr>
            <w:tcW w:w="8081" w:type="dxa"/>
          </w:tcPr>
          <w:p w:rsidR="002D0900" w:rsidRPr="00022394" w:rsidRDefault="002D0900" w:rsidP="00022394">
            <w:pPr>
              <w:spacing w:after="0" w:line="240" w:lineRule="auto"/>
              <w:rPr>
                <w:rFonts w:ascii="Times New Roman" w:hAnsi="Times New Roman" w:cs="Times New Roman"/>
                <w:b/>
                <w:sz w:val="28"/>
                <w:szCs w:val="28"/>
              </w:rPr>
            </w:pPr>
            <w:r w:rsidRPr="00022394">
              <w:rPr>
                <w:rFonts w:ascii="Times New Roman" w:hAnsi="Times New Roman" w:cs="Times New Roman"/>
                <w:b/>
                <w:sz w:val="28"/>
                <w:szCs w:val="28"/>
              </w:rPr>
              <w:t>Структурные подразделения администрации города</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4.1.</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правового и кадрового обеспечения </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4.2.</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экономического развития</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3213B4" w:rsidRDefault="002D0900" w:rsidP="00022394">
            <w:pPr>
              <w:spacing w:after="0" w:line="240" w:lineRule="auto"/>
              <w:rPr>
                <w:rFonts w:ascii="Times New Roman" w:hAnsi="Times New Roman" w:cs="Times New Roman"/>
                <w:i/>
                <w:sz w:val="28"/>
                <w:szCs w:val="28"/>
              </w:rPr>
            </w:pPr>
            <w:r w:rsidRPr="003213B4">
              <w:rPr>
                <w:rFonts w:ascii="Times New Roman" w:hAnsi="Times New Roman" w:cs="Times New Roman"/>
                <w:i/>
                <w:sz w:val="28"/>
                <w:szCs w:val="28"/>
              </w:rPr>
              <w:t xml:space="preserve">4.3.   </w:t>
            </w:r>
          </w:p>
        </w:tc>
        <w:tc>
          <w:tcPr>
            <w:tcW w:w="8081" w:type="dxa"/>
          </w:tcPr>
          <w:p w:rsidR="002D0900" w:rsidRPr="003213B4" w:rsidRDefault="002D0900" w:rsidP="0039137D">
            <w:pPr>
              <w:spacing w:after="0" w:line="240" w:lineRule="auto"/>
              <w:rPr>
                <w:rFonts w:ascii="Times New Roman" w:hAnsi="Times New Roman" w:cs="Times New Roman"/>
                <w:i/>
                <w:sz w:val="28"/>
                <w:szCs w:val="28"/>
              </w:rPr>
            </w:pPr>
            <w:r w:rsidRPr="003213B4">
              <w:rPr>
                <w:rFonts w:ascii="Times New Roman" w:hAnsi="Times New Roman" w:cs="Times New Roman"/>
                <w:i/>
                <w:sz w:val="28"/>
                <w:szCs w:val="28"/>
              </w:rPr>
              <w:t>Отдел имущественных отношений</w:t>
            </w:r>
            <w:r>
              <w:rPr>
                <w:rFonts w:ascii="Times New Roman" w:hAnsi="Times New Roman" w:cs="Times New Roman"/>
                <w:i/>
                <w:sz w:val="28"/>
                <w:szCs w:val="28"/>
              </w:rPr>
              <w:t xml:space="preserve"> - исключ</w:t>
            </w:r>
            <w:r w:rsidR="0039137D">
              <w:rPr>
                <w:rFonts w:ascii="Times New Roman" w:hAnsi="Times New Roman" w:cs="Times New Roman"/>
                <w:i/>
                <w:sz w:val="28"/>
                <w:szCs w:val="28"/>
              </w:rPr>
              <w:t>ен</w:t>
            </w:r>
          </w:p>
        </w:tc>
        <w:tc>
          <w:tcPr>
            <w:tcW w:w="1105" w:type="dxa"/>
          </w:tcPr>
          <w:p w:rsidR="002D0900" w:rsidRPr="00793B20" w:rsidRDefault="00793B20" w:rsidP="00022394">
            <w:pPr>
              <w:spacing w:after="0" w:line="240" w:lineRule="auto"/>
              <w:jc w:val="center"/>
              <w:rPr>
                <w:rFonts w:ascii="Times New Roman" w:hAnsi="Times New Roman" w:cs="Times New Roman"/>
                <w:sz w:val="28"/>
                <w:szCs w:val="28"/>
              </w:rPr>
            </w:pPr>
            <w:r w:rsidRPr="00793B20">
              <w:rPr>
                <w:rFonts w:ascii="Times New Roman" w:hAnsi="Times New Roman" w:cs="Times New Roman"/>
                <w:sz w:val="28"/>
                <w:szCs w:val="28"/>
              </w:rPr>
              <w:t>0</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4.4.</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Отдел архитектуры и градостроительства</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4.5.</w:t>
            </w:r>
          </w:p>
        </w:tc>
        <w:tc>
          <w:tcPr>
            <w:tcW w:w="8081" w:type="dxa"/>
          </w:tcPr>
          <w:p w:rsidR="002D0900" w:rsidRPr="00022394" w:rsidRDefault="002D0900" w:rsidP="001121D8">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 xml:space="preserve">Отдел </w:t>
            </w:r>
            <w:r>
              <w:rPr>
                <w:rFonts w:ascii="Times New Roman" w:hAnsi="Times New Roman" w:cs="Times New Roman"/>
                <w:sz w:val="28"/>
                <w:szCs w:val="28"/>
              </w:rPr>
              <w:t>по организации закупок для муниципальных нужд</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4.6.</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sidRPr="00022394">
              <w:rPr>
                <w:rFonts w:ascii="Times New Roman" w:hAnsi="Times New Roman" w:cs="Times New Roman"/>
                <w:sz w:val="28"/>
                <w:szCs w:val="28"/>
              </w:rPr>
              <w:t>Общий отдел</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4.7</w:t>
            </w:r>
            <w:r w:rsidRPr="00022394">
              <w:rPr>
                <w:rFonts w:ascii="Times New Roman" w:hAnsi="Times New Roman" w:cs="Times New Roman"/>
                <w:sz w:val="28"/>
                <w:szCs w:val="28"/>
              </w:rPr>
              <w:t>.</w:t>
            </w:r>
          </w:p>
        </w:tc>
        <w:tc>
          <w:tcPr>
            <w:tcW w:w="8081" w:type="dxa"/>
          </w:tcPr>
          <w:p w:rsidR="002D0900" w:rsidRPr="00022394" w:rsidRDefault="002D0900"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мобилизационной подготовке</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sidRPr="00022394">
              <w:rPr>
                <w:rFonts w:ascii="Times New Roman" w:hAnsi="Times New Roman" w:cs="Times New Roman"/>
                <w:sz w:val="28"/>
                <w:szCs w:val="28"/>
              </w:rPr>
              <w:t>1</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8081" w:type="dxa"/>
          </w:tcPr>
          <w:p w:rsidR="002D0900" w:rsidRPr="00022394" w:rsidRDefault="002D0900" w:rsidP="00722AFB">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 по ГО,</w:t>
            </w:r>
            <w:r w:rsidRPr="00022394">
              <w:rPr>
                <w:rFonts w:ascii="Times New Roman" w:hAnsi="Times New Roman" w:cs="Times New Roman"/>
                <w:sz w:val="28"/>
                <w:szCs w:val="28"/>
              </w:rPr>
              <w:t xml:space="preserve"> ЧС</w:t>
            </w:r>
            <w:r>
              <w:rPr>
                <w:rFonts w:ascii="Times New Roman" w:hAnsi="Times New Roman" w:cs="Times New Roman"/>
                <w:sz w:val="28"/>
                <w:szCs w:val="28"/>
              </w:rPr>
              <w:t xml:space="preserve"> и ПБ</w:t>
            </w:r>
          </w:p>
        </w:tc>
        <w:tc>
          <w:tcPr>
            <w:tcW w:w="1105" w:type="dxa"/>
          </w:tcPr>
          <w:p w:rsidR="002D0900" w:rsidRPr="00022394"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D0900" w:rsidRPr="00022394" w:rsidTr="003213B4">
        <w:tc>
          <w:tcPr>
            <w:tcW w:w="708" w:type="dxa"/>
          </w:tcPr>
          <w:p w:rsidR="002D0900" w:rsidRDefault="002D0900" w:rsidP="00022394">
            <w:pPr>
              <w:spacing w:after="0" w:line="240" w:lineRule="auto"/>
              <w:rPr>
                <w:rFonts w:ascii="Times New Roman" w:hAnsi="Times New Roman" w:cs="Times New Roman"/>
                <w:sz w:val="28"/>
                <w:szCs w:val="28"/>
              </w:rPr>
            </w:pPr>
            <w:r>
              <w:rPr>
                <w:rFonts w:ascii="Times New Roman" w:hAnsi="Times New Roman" w:cs="Times New Roman"/>
                <w:sz w:val="28"/>
                <w:szCs w:val="28"/>
              </w:rPr>
              <w:t>4.9</w:t>
            </w:r>
          </w:p>
        </w:tc>
        <w:tc>
          <w:tcPr>
            <w:tcW w:w="8081" w:type="dxa"/>
          </w:tcPr>
          <w:p w:rsidR="002D0900" w:rsidRPr="00022394" w:rsidRDefault="002D0900" w:rsidP="00722AFB">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бухгалтер</w:t>
            </w:r>
          </w:p>
        </w:tc>
        <w:tc>
          <w:tcPr>
            <w:tcW w:w="1105" w:type="dxa"/>
          </w:tcPr>
          <w:p w:rsidR="002D0900" w:rsidRDefault="002D0900" w:rsidP="0002239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D0900" w:rsidRPr="00022394" w:rsidTr="003213B4">
        <w:tc>
          <w:tcPr>
            <w:tcW w:w="708" w:type="dxa"/>
          </w:tcPr>
          <w:p w:rsidR="002D0900" w:rsidRPr="00022394" w:rsidRDefault="002D0900" w:rsidP="00022394">
            <w:pPr>
              <w:spacing w:after="0" w:line="240" w:lineRule="auto"/>
              <w:rPr>
                <w:rFonts w:ascii="Times New Roman" w:hAnsi="Times New Roman" w:cs="Times New Roman"/>
                <w:sz w:val="28"/>
                <w:szCs w:val="28"/>
              </w:rPr>
            </w:pPr>
          </w:p>
        </w:tc>
        <w:tc>
          <w:tcPr>
            <w:tcW w:w="8081" w:type="dxa"/>
          </w:tcPr>
          <w:p w:rsidR="002D0900" w:rsidRPr="00022394" w:rsidRDefault="002D0900" w:rsidP="00055854">
            <w:pPr>
              <w:spacing w:after="0" w:line="240" w:lineRule="auto"/>
              <w:rPr>
                <w:rFonts w:ascii="Times New Roman" w:hAnsi="Times New Roman" w:cs="Times New Roman"/>
                <w:sz w:val="28"/>
                <w:szCs w:val="28"/>
              </w:rPr>
            </w:pPr>
          </w:p>
        </w:tc>
        <w:tc>
          <w:tcPr>
            <w:tcW w:w="1105" w:type="dxa"/>
          </w:tcPr>
          <w:p w:rsidR="002D0900" w:rsidRPr="00793B20" w:rsidRDefault="002D0900" w:rsidP="00022394">
            <w:pPr>
              <w:spacing w:after="0" w:line="240" w:lineRule="auto"/>
              <w:jc w:val="center"/>
              <w:rPr>
                <w:rFonts w:ascii="Times New Roman" w:hAnsi="Times New Roman" w:cs="Times New Roman"/>
                <w:sz w:val="28"/>
                <w:szCs w:val="28"/>
              </w:rPr>
            </w:pPr>
            <w:r w:rsidRPr="00793B20">
              <w:rPr>
                <w:rFonts w:ascii="Times New Roman" w:hAnsi="Times New Roman" w:cs="Times New Roman"/>
                <w:sz w:val="28"/>
                <w:szCs w:val="28"/>
              </w:rPr>
              <w:t>49</w:t>
            </w:r>
          </w:p>
        </w:tc>
      </w:tr>
    </w:tbl>
    <w:p w:rsidR="002D0900" w:rsidRDefault="002D0900"/>
    <w:p w:rsidR="002D0900" w:rsidRDefault="002D0900"/>
    <w:sectPr w:rsidR="002D0900" w:rsidSect="00A00A1E">
      <w:pgSz w:w="11906" w:h="16838"/>
      <w:pgMar w:top="851" w:right="991"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73A9"/>
    <w:multiLevelType w:val="hybridMultilevel"/>
    <w:tmpl w:val="388E2DEE"/>
    <w:lvl w:ilvl="0" w:tplc="B0B47B9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8120EEF"/>
    <w:multiLevelType w:val="hybridMultilevel"/>
    <w:tmpl w:val="E7F0A9C4"/>
    <w:lvl w:ilvl="0" w:tplc="5E4CE0A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7AFF50AF"/>
    <w:multiLevelType w:val="hybridMultilevel"/>
    <w:tmpl w:val="C6AA0E82"/>
    <w:lvl w:ilvl="0" w:tplc="07E404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7A"/>
    <w:rsid w:val="00022394"/>
    <w:rsid w:val="00055854"/>
    <w:rsid w:val="00056519"/>
    <w:rsid w:val="00077967"/>
    <w:rsid w:val="000B27C3"/>
    <w:rsid w:val="000B512D"/>
    <w:rsid w:val="000E6043"/>
    <w:rsid w:val="001121D8"/>
    <w:rsid w:val="0012305B"/>
    <w:rsid w:val="001B0E29"/>
    <w:rsid w:val="0022787B"/>
    <w:rsid w:val="00256B20"/>
    <w:rsid w:val="00273FDF"/>
    <w:rsid w:val="00277256"/>
    <w:rsid w:val="002D0900"/>
    <w:rsid w:val="002D4BD0"/>
    <w:rsid w:val="002F0BD2"/>
    <w:rsid w:val="002F5A6F"/>
    <w:rsid w:val="003213B4"/>
    <w:rsid w:val="0032337A"/>
    <w:rsid w:val="0039137D"/>
    <w:rsid w:val="003D751D"/>
    <w:rsid w:val="003F1D2D"/>
    <w:rsid w:val="00453CFC"/>
    <w:rsid w:val="005B1C07"/>
    <w:rsid w:val="005E6927"/>
    <w:rsid w:val="00613ABA"/>
    <w:rsid w:val="006765F4"/>
    <w:rsid w:val="00684558"/>
    <w:rsid w:val="00684C45"/>
    <w:rsid w:val="006860F1"/>
    <w:rsid w:val="00722AFB"/>
    <w:rsid w:val="00735882"/>
    <w:rsid w:val="00746A78"/>
    <w:rsid w:val="00777A92"/>
    <w:rsid w:val="00793B20"/>
    <w:rsid w:val="007F2873"/>
    <w:rsid w:val="007F7484"/>
    <w:rsid w:val="00811BB5"/>
    <w:rsid w:val="00845A76"/>
    <w:rsid w:val="008571B3"/>
    <w:rsid w:val="008706C1"/>
    <w:rsid w:val="008F1640"/>
    <w:rsid w:val="009A5230"/>
    <w:rsid w:val="009A5F23"/>
    <w:rsid w:val="009B6400"/>
    <w:rsid w:val="009E53D5"/>
    <w:rsid w:val="00A00A1E"/>
    <w:rsid w:val="00A02DC0"/>
    <w:rsid w:val="00A84BB0"/>
    <w:rsid w:val="00A863B9"/>
    <w:rsid w:val="00AB2770"/>
    <w:rsid w:val="00B36678"/>
    <w:rsid w:val="00B37113"/>
    <w:rsid w:val="00B52C13"/>
    <w:rsid w:val="00B56658"/>
    <w:rsid w:val="00BC6B96"/>
    <w:rsid w:val="00C65744"/>
    <w:rsid w:val="00C711DF"/>
    <w:rsid w:val="00C9302D"/>
    <w:rsid w:val="00D20AE2"/>
    <w:rsid w:val="00D20EB0"/>
    <w:rsid w:val="00D64DDA"/>
    <w:rsid w:val="00D8248B"/>
    <w:rsid w:val="00E2020A"/>
    <w:rsid w:val="00E41127"/>
    <w:rsid w:val="00E457D4"/>
    <w:rsid w:val="00F16E7A"/>
    <w:rsid w:val="00F84877"/>
    <w:rsid w:val="00F957B1"/>
    <w:rsid w:val="00FA07FA"/>
    <w:rsid w:val="00FA07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E7A"/>
    <w:pPr>
      <w:spacing w:after="200" w:line="276" w:lineRule="auto"/>
    </w:pPr>
    <w:rPr>
      <w:rFonts w:eastAsia="Times New Roman" w:cs="Calibri"/>
    </w:rPr>
  </w:style>
  <w:style w:type="paragraph" w:styleId="1">
    <w:name w:val="heading 1"/>
    <w:basedOn w:val="a"/>
    <w:next w:val="a"/>
    <w:link w:val="10"/>
    <w:uiPriority w:val="99"/>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45A76"/>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845A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E7A"/>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845A7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845A76"/>
    <w:rPr>
      <w:rFonts w:ascii="Cambria" w:hAnsi="Cambria" w:cs="Times New Roman"/>
      <w:b/>
      <w:bCs/>
      <w:i/>
      <w:iCs/>
      <w:color w:val="4F81BD"/>
      <w:lang w:eastAsia="ru-RU"/>
    </w:rPr>
  </w:style>
  <w:style w:type="paragraph" w:customStyle="1" w:styleId="ConsTitle">
    <w:name w:val="ConsTitle"/>
    <w:uiPriority w:val="99"/>
    <w:rsid w:val="00F16E7A"/>
    <w:pPr>
      <w:widowControl w:val="0"/>
      <w:ind w:right="19772"/>
    </w:pPr>
    <w:rPr>
      <w:rFonts w:ascii="Arial" w:eastAsia="Times New Roman" w:hAnsi="Arial" w:cs="Arial"/>
      <w:b/>
      <w:bCs/>
      <w:sz w:val="16"/>
      <w:szCs w:val="16"/>
    </w:rPr>
  </w:style>
  <w:style w:type="paragraph" w:customStyle="1" w:styleId="ConsNonformat">
    <w:name w:val="ConsNonformat"/>
    <w:uiPriority w:val="99"/>
    <w:rsid w:val="00F16E7A"/>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locked/>
    <w:rsid w:val="00F16E7A"/>
    <w:rPr>
      <w:rFonts w:ascii="Calibri" w:hAnsi="Calibri" w:cs="Calibri"/>
      <w:sz w:val="24"/>
      <w:szCs w:val="24"/>
      <w:lang w:eastAsia="ru-RU"/>
    </w:rPr>
  </w:style>
  <w:style w:type="paragraph" w:styleId="a5">
    <w:name w:val="Title"/>
    <w:basedOn w:val="a"/>
    <w:link w:val="a6"/>
    <w:uiPriority w:val="99"/>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uiPriority w:val="99"/>
    <w:locked/>
    <w:rsid w:val="00F16E7A"/>
    <w:rPr>
      <w:rFonts w:ascii="Times New Roman" w:hAnsi="Times New Roman" w:cs="Times New Roman"/>
      <w:sz w:val="20"/>
      <w:szCs w:val="20"/>
      <w:lang w:eastAsia="ru-RU"/>
    </w:rPr>
  </w:style>
  <w:style w:type="paragraph" w:styleId="a7">
    <w:name w:val="Subtitle"/>
    <w:basedOn w:val="a"/>
    <w:link w:val="a8"/>
    <w:uiPriority w:val="99"/>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uiPriority w:val="99"/>
    <w:locked/>
    <w:rsid w:val="00F16E7A"/>
    <w:rPr>
      <w:rFonts w:ascii="Times New Roman" w:hAnsi="Times New Roman" w:cs="Times New Roman"/>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16E7A"/>
    <w:rPr>
      <w:rFonts w:ascii="Tahoma" w:hAnsi="Tahoma" w:cs="Tahoma"/>
      <w:sz w:val="16"/>
      <w:szCs w:val="16"/>
      <w:lang w:eastAsia="ru-RU"/>
    </w:rPr>
  </w:style>
  <w:style w:type="paragraph" w:styleId="ab">
    <w:name w:val="No Spacing"/>
    <w:uiPriority w:val="99"/>
    <w:qFormat/>
    <w:rsid w:val="00F16E7A"/>
    <w:rPr>
      <w:lang w:eastAsia="en-US"/>
    </w:rPr>
  </w:style>
  <w:style w:type="table" w:styleId="ac">
    <w:name w:val="Table Grid"/>
    <w:basedOn w:val="a1"/>
    <w:uiPriority w:val="99"/>
    <w:rsid w:val="00F16E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semiHidden/>
    <w:rsid w:val="00845A76"/>
    <w:pPr>
      <w:spacing w:after="120"/>
      <w:ind w:left="283"/>
    </w:pPr>
  </w:style>
  <w:style w:type="character" w:customStyle="1" w:styleId="ae">
    <w:name w:val="Основной текст с отступом Знак"/>
    <w:basedOn w:val="a0"/>
    <w:link w:val="ad"/>
    <w:uiPriority w:val="99"/>
    <w:semiHidden/>
    <w:locked/>
    <w:rsid w:val="00845A76"/>
    <w:rPr>
      <w:rFonts w:ascii="Calibri" w:hAnsi="Calibri" w:cs="Calibri"/>
      <w:lang w:eastAsia="ru-RU"/>
    </w:rPr>
  </w:style>
  <w:style w:type="paragraph" w:styleId="2">
    <w:name w:val="Body Text 2"/>
    <w:basedOn w:val="a"/>
    <w:link w:val="20"/>
    <w:uiPriority w:val="99"/>
    <w:semiHidden/>
    <w:rsid w:val="00845A76"/>
    <w:pPr>
      <w:spacing w:after="120" w:line="480" w:lineRule="auto"/>
    </w:pPr>
  </w:style>
  <w:style w:type="character" w:customStyle="1" w:styleId="20">
    <w:name w:val="Основной текст 2 Знак"/>
    <w:basedOn w:val="a0"/>
    <w:link w:val="2"/>
    <w:uiPriority w:val="99"/>
    <w:semiHidden/>
    <w:locked/>
    <w:rsid w:val="00845A76"/>
    <w:rPr>
      <w:rFonts w:ascii="Calibri" w:hAnsi="Calibri" w:cs="Calibri"/>
      <w:lang w:eastAsia="ru-RU"/>
    </w:rPr>
  </w:style>
  <w:style w:type="character" w:styleId="af">
    <w:name w:val="Hyperlink"/>
    <w:basedOn w:val="a0"/>
    <w:uiPriority w:val="99"/>
    <w:rsid w:val="002F0B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1935714">
      <w:marLeft w:val="0"/>
      <w:marRight w:val="0"/>
      <w:marTop w:val="0"/>
      <w:marBottom w:val="0"/>
      <w:divBdr>
        <w:top w:val="none" w:sz="0" w:space="0" w:color="auto"/>
        <w:left w:val="none" w:sz="0" w:space="0" w:color="auto"/>
        <w:bottom w:val="none" w:sz="0" w:space="0" w:color="auto"/>
        <w:right w:val="none" w:sz="0" w:space="0" w:color="auto"/>
      </w:divBdr>
    </w:div>
    <w:div w:id="1291935715">
      <w:marLeft w:val="0"/>
      <w:marRight w:val="0"/>
      <w:marTop w:val="0"/>
      <w:marBottom w:val="0"/>
      <w:divBdr>
        <w:top w:val="none" w:sz="0" w:space="0" w:color="auto"/>
        <w:left w:val="none" w:sz="0" w:space="0" w:color="auto"/>
        <w:bottom w:val="none" w:sz="0" w:space="0" w:color="auto"/>
        <w:right w:val="none" w:sz="0" w:space="0" w:color="auto"/>
      </w:divBdr>
    </w:div>
    <w:div w:id="1291935716">
      <w:marLeft w:val="0"/>
      <w:marRight w:val="0"/>
      <w:marTop w:val="0"/>
      <w:marBottom w:val="0"/>
      <w:divBdr>
        <w:top w:val="none" w:sz="0" w:space="0" w:color="auto"/>
        <w:left w:val="none" w:sz="0" w:space="0" w:color="auto"/>
        <w:bottom w:val="none" w:sz="0" w:space="0" w:color="auto"/>
        <w:right w:val="none" w:sz="0" w:space="0" w:color="auto"/>
      </w:divBdr>
    </w:div>
    <w:div w:id="1291935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281</Words>
  <Characters>2008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Кудашова</dc:creator>
  <cp:keywords/>
  <dc:description/>
  <cp:lastModifiedBy>Владимир Калинин</cp:lastModifiedBy>
  <cp:revision>14</cp:revision>
  <cp:lastPrinted>2015-02-04T02:20:00Z</cp:lastPrinted>
  <dcterms:created xsi:type="dcterms:W3CDTF">2015-02-03T10:45:00Z</dcterms:created>
  <dcterms:modified xsi:type="dcterms:W3CDTF">2015-02-27T07:55:00Z</dcterms:modified>
</cp:coreProperties>
</file>